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6FBE" w:rsidRDefault="00C06FBE" w:rsidP="003F3E43">
      <w:pPr>
        <w:jc w:val="center"/>
        <w:rPr>
          <w:b/>
          <w:noProof/>
          <w:sz w:val="28"/>
        </w:rPr>
      </w:pPr>
      <w:r w:rsidRPr="00BA2F42">
        <w:rPr>
          <w:b/>
          <w:noProof/>
          <w:sz w:val="28"/>
        </w:rPr>
        <w:t>MARCHES PUBLICS DE FOURNITURES COURANTES ET SERVICES</w:t>
      </w:r>
    </w:p>
    <w:p w:rsidR="00C06FBE" w:rsidRDefault="00C06FBE" w:rsidP="003F3E43">
      <w:pPr>
        <w:jc w:val="center"/>
        <w:rPr>
          <w:b/>
          <w:noProof/>
          <w:sz w:val="28"/>
        </w:rPr>
      </w:pPr>
    </w:p>
    <w:p w:rsidR="00C06FBE" w:rsidRDefault="00C06FBE" w:rsidP="003F3E43">
      <w:pPr>
        <w:jc w:val="center"/>
        <w:rPr>
          <w:b/>
          <w:noProof/>
          <w:sz w:val="28"/>
        </w:rPr>
      </w:pPr>
    </w:p>
    <w:p w:rsidR="00C06FBE" w:rsidRPr="00F62AE4" w:rsidRDefault="00C06FBE" w:rsidP="007A689B">
      <w:pPr>
        <w:jc w:val="center"/>
        <w:rPr>
          <w:sz w:val="32"/>
          <w:szCs w:val="32"/>
          <w:highlight w:val="yellow"/>
        </w:rPr>
      </w:pPr>
      <w:r w:rsidRPr="00F62AE4">
        <w:rPr>
          <w:b/>
          <w:noProof/>
          <w:sz w:val="32"/>
          <w:szCs w:val="32"/>
          <w:highlight w:val="yellow"/>
        </w:rPr>
        <w:t>COMMANDE GROUPEE</w:t>
      </w:r>
    </w:p>
    <w:p w:rsidR="00C06FBE" w:rsidRPr="00F62AE4" w:rsidRDefault="00C06FBE" w:rsidP="005A4B19">
      <w:pPr>
        <w:framePr w:hSpace="142" w:wrap="notBeside" w:vAnchor="text" w:hAnchor="page" w:xAlign="center" w:y="1"/>
        <w:jc w:val="center"/>
        <w:rPr>
          <w:highlight w:val="yellow"/>
        </w:rPr>
      </w:pPr>
    </w:p>
    <w:p w:rsidR="00C06FBE" w:rsidRPr="00F62AE4" w:rsidRDefault="00C06FBE" w:rsidP="005A4B19">
      <w:pPr>
        <w:framePr w:hSpace="142" w:wrap="notBeside" w:vAnchor="text" w:hAnchor="page" w:xAlign="center" w:y="1"/>
        <w:jc w:val="center"/>
        <w:rPr>
          <w:highlight w:val="yellow"/>
        </w:rPr>
      </w:pPr>
    </w:p>
    <w:p w:rsidR="00C06FBE" w:rsidRPr="00F62AE4" w:rsidRDefault="00C06FBE" w:rsidP="005A4B19">
      <w:pPr>
        <w:framePr w:hSpace="142" w:wrap="notBeside" w:vAnchor="text" w:hAnchor="page" w:xAlign="center" w:y="1"/>
        <w:jc w:val="both"/>
        <w:rPr>
          <w:b/>
          <w:highlight w:val="yellow"/>
        </w:rPr>
      </w:pPr>
      <w:r w:rsidRPr="00F62AE4">
        <w:rPr>
          <w:b/>
          <w:highlight w:val="yellow"/>
        </w:rPr>
        <w:t>Mairie d’Andilly</w:t>
      </w:r>
      <w:r w:rsidRPr="00F62AE4">
        <w:rPr>
          <w:b/>
          <w:highlight w:val="yellow"/>
        </w:rPr>
        <w:tab/>
      </w:r>
      <w:r w:rsidRPr="00F62AE4">
        <w:rPr>
          <w:b/>
          <w:highlight w:val="yellow"/>
        </w:rPr>
        <w:tab/>
      </w:r>
      <w:r w:rsidRPr="00F62AE4">
        <w:rPr>
          <w:b/>
          <w:highlight w:val="yellow"/>
        </w:rPr>
        <w:tab/>
      </w:r>
      <w:r w:rsidRPr="00F62AE4">
        <w:rPr>
          <w:b/>
          <w:highlight w:val="yellow"/>
        </w:rPr>
        <w:tab/>
      </w:r>
      <w:r w:rsidRPr="00F62AE4">
        <w:rPr>
          <w:b/>
          <w:highlight w:val="yellow"/>
        </w:rPr>
        <w:tab/>
      </w:r>
      <w:r w:rsidRPr="00F62AE4">
        <w:rPr>
          <w:b/>
          <w:highlight w:val="yellow"/>
        </w:rPr>
        <w:tab/>
      </w:r>
      <w:r w:rsidRPr="00F62AE4">
        <w:rPr>
          <w:b/>
          <w:highlight w:val="yellow"/>
        </w:rPr>
        <w:tab/>
        <w:t>Mairie de Cernex</w:t>
      </w:r>
    </w:p>
    <w:p w:rsidR="00C06FBE" w:rsidRPr="00F62AE4" w:rsidRDefault="00C06FBE" w:rsidP="005A4B19">
      <w:pPr>
        <w:framePr w:hSpace="142" w:wrap="notBeside" w:vAnchor="text" w:hAnchor="page" w:xAlign="center" w:y="1"/>
        <w:jc w:val="both"/>
        <w:rPr>
          <w:b/>
          <w:highlight w:val="yellow"/>
        </w:rPr>
      </w:pPr>
      <w:r w:rsidRPr="00F62AE4">
        <w:rPr>
          <w:b/>
          <w:noProof/>
          <w:highlight w:val="yellow"/>
        </w:rPr>
        <w:t>36, Chemin du Champ de Foire</w:t>
      </w:r>
      <w:r w:rsidRPr="00F62AE4">
        <w:rPr>
          <w:b/>
          <w:noProof/>
          <w:highlight w:val="yellow"/>
        </w:rPr>
        <w:tab/>
      </w:r>
      <w:r w:rsidRPr="00F62AE4">
        <w:rPr>
          <w:b/>
          <w:noProof/>
          <w:highlight w:val="yellow"/>
        </w:rPr>
        <w:tab/>
      </w:r>
      <w:r w:rsidRPr="00F62AE4">
        <w:rPr>
          <w:b/>
          <w:noProof/>
          <w:highlight w:val="yellow"/>
        </w:rPr>
        <w:tab/>
      </w:r>
      <w:r w:rsidRPr="00F62AE4">
        <w:rPr>
          <w:b/>
          <w:noProof/>
          <w:highlight w:val="yellow"/>
        </w:rPr>
        <w:tab/>
      </w:r>
      <w:r w:rsidRPr="00F62AE4">
        <w:rPr>
          <w:b/>
          <w:noProof/>
          <w:highlight w:val="yellow"/>
        </w:rPr>
        <w:tab/>
        <w:t>74350 CERNEX</w:t>
      </w:r>
    </w:p>
    <w:p w:rsidR="00C06FBE" w:rsidRPr="0066405B" w:rsidRDefault="00C06FBE" w:rsidP="005A4B19">
      <w:pPr>
        <w:framePr w:hSpace="142" w:wrap="notBeside" w:vAnchor="text" w:hAnchor="page" w:xAlign="center" w:y="1"/>
        <w:jc w:val="both"/>
        <w:rPr>
          <w:b/>
          <w:highlight w:val="yellow"/>
          <w:lang w:val="en-GB"/>
        </w:rPr>
      </w:pPr>
      <w:r w:rsidRPr="0066405B">
        <w:rPr>
          <w:b/>
          <w:highlight w:val="yellow"/>
          <w:lang w:val="en-GB"/>
        </w:rPr>
        <w:t>74350 ANDILLY</w:t>
      </w:r>
      <w:r w:rsidRPr="0066405B">
        <w:rPr>
          <w:b/>
          <w:highlight w:val="yellow"/>
          <w:lang w:val="en-GB"/>
        </w:rPr>
        <w:tab/>
      </w:r>
      <w:r w:rsidRPr="0066405B">
        <w:rPr>
          <w:b/>
          <w:highlight w:val="yellow"/>
          <w:lang w:val="en-GB"/>
        </w:rPr>
        <w:tab/>
      </w:r>
      <w:r w:rsidRPr="0066405B">
        <w:rPr>
          <w:b/>
          <w:highlight w:val="yellow"/>
          <w:lang w:val="en-GB"/>
        </w:rPr>
        <w:tab/>
      </w:r>
      <w:r w:rsidRPr="0066405B">
        <w:rPr>
          <w:b/>
          <w:highlight w:val="yellow"/>
          <w:lang w:val="en-GB"/>
        </w:rPr>
        <w:tab/>
      </w:r>
      <w:r w:rsidRPr="0066405B">
        <w:rPr>
          <w:b/>
          <w:highlight w:val="yellow"/>
          <w:lang w:val="en-GB"/>
        </w:rPr>
        <w:tab/>
      </w:r>
      <w:r w:rsidRPr="0066405B">
        <w:rPr>
          <w:b/>
          <w:highlight w:val="yellow"/>
          <w:lang w:val="en-GB"/>
        </w:rPr>
        <w:tab/>
      </w:r>
      <w:r w:rsidRPr="0066405B">
        <w:rPr>
          <w:b/>
          <w:highlight w:val="yellow"/>
          <w:lang w:val="en-GB"/>
        </w:rPr>
        <w:tab/>
      </w:r>
    </w:p>
    <w:p w:rsidR="00C06FBE" w:rsidRPr="0066405B" w:rsidRDefault="00C06FBE" w:rsidP="005A4B19">
      <w:pPr>
        <w:framePr w:hSpace="142" w:wrap="notBeside" w:vAnchor="text" w:hAnchor="page" w:xAlign="center" w:y="1"/>
        <w:rPr>
          <w:b/>
          <w:lang w:val="en-GB"/>
        </w:rPr>
      </w:pPr>
      <w:r>
        <w:rPr>
          <w:b/>
          <w:highlight w:val="yellow"/>
          <w:lang w:val="en-GB"/>
        </w:rPr>
        <w:t xml:space="preserve">Tél </w:t>
      </w:r>
      <w:r w:rsidRPr="0066405B">
        <w:rPr>
          <w:b/>
          <w:highlight w:val="yellow"/>
          <w:lang w:val="en-GB"/>
        </w:rPr>
        <w:t>: 04 50 44 21 43</w:t>
      </w:r>
      <w:r w:rsidRPr="0066405B">
        <w:rPr>
          <w:b/>
          <w:highlight w:val="yellow"/>
          <w:lang w:val="en-GB"/>
        </w:rPr>
        <w:tab/>
      </w:r>
      <w:r w:rsidRPr="0066405B">
        <w:rPr>
          <w:b/>
          <w:highlight w:val="yellow"/>
          <w:lang w:val="en-GB"/>
        </w:rPr>
        <w:tab/>
      </w:r>
      <w:r w:rsidRPr="0066405B">
        <w:rPr>
          <w:b/>
          <w:highlight w:val="yellow"/>
          <w:lang w:val="en-GB"/>
        </w:rPr>
        <w:tab/>
      </w:r>
      <w:r w:rsidRPr="0066405B">
        <w:rPr>
          <w:b/>
          <w:highlight w:val="yellow"/>
          <w:lang w:val="en-GB"/>
        </w:rPr>
        <w:tab/>
      </w:r>
      <w:r w:rsidRPr="0066405B">
        <w:rPr>
          <w:b/>
          <w:highlight w:val="yellow"/>
          <w:lang w:val="en-GB"/>
        </w:rPr>
        <w:tab/>
      </w:r>
      <w:r w:rsidRPr="0066405B">
        <w:rPr>
          <w:b/>
          <w:highlight w:val="yellow"/>
          <w:lang w:val="en-GB"/>
        </w:rPr>
        <w:tab/>
      </w:r>
      <w:r w:rsidRPr="0066405B">
        <w:rPr>
          <w:b/>
          <w:highlight w:val="yellow"/>
          <w:lang w:val="en-GB"/>
        </w:rPr>
        <w:tab/>
      </w:r>
      <w:r w:rsidRPr="0066405B">
        <w:rPr>
          <w:b/>
          <w:noProof/>
          <w:highlight w:val="yellow"/>
          <w:lang w:val="en-GB"/>
        </w:rPr>
        <w:t>Tél</w:t>
      </w:r>
      <w:r>
        <w:rPr>
          <w:b/>
          <w:noProof/>
          <w:highlight w:val="yellow"/>
          <w:lang w:val="en-GB"/>
        </w:rPr>
        <w:t xml:space="preserve"> </w:t>
      </w:r>
      <w:r w:rsidRPr="0066405B">
        <w:rPr>
          <w:b/>
          <w:noProof/>
          <w:highlight w:val="yellow"/>
          <w:lang w:val="en-GB"/>
        </w:rPr>
        <w:t>: 04 50 44 16 15</w:t>
      </w:r>
    </w:p>
    <w:p w:rsidR="00C06FBE" w:rsidRDefault="00C06FBE" w:rsidP="005A4B19">
      <w:pPr>
        <w:framePr w:hSpace="142" w:wrap="notBeside" w:vAnchor="text" w:hAnchor="page" w:xAlign="center" w:y="1"/>
        <w:rPr>
          <w:lang w:val="en-GB"/>
        </w:rPr>
      </w:pPr>
      <w:hyperlink r:id="rId7" w:history="1">
        <w:r w:rsidRPr="00010EF6">
          <w:rPr>
            <w:rStyle w:val="Hyperlink"/>
            <w:highlight w:val="yellow"/>
            <w:lang w:val="en-GB"/>
          </w:rPr>
          <w:t>mairie@andilly.mairies74.org</w:t>
        </w:r>
      </w:hyperlink>
      <w:r w:rsidRPr="00010EF6">
        <w:rPr>
          <w:highlight w:val="yellow"/>
          <w:lang w:val="en-GB"/>
        </w:rPr>
        <w:tab/>
      </w:r>
      <w:r w:rsidRPr="00010EF6">
        <w:rPr>
          <w:highlight w:val="yellow"/>
          <w:lang w:val="en-GB"/>
        </w:rPr>
        <w:tab/>
      </w:r>
      <w:r w:rsidRPr="00010EF6">
        <w:rPr>
          <w:highlight w:val="yellow"/>
          <w:lang w:val="en-GB"/>
        </w:rPr>
        <w:tab/>
      </w:r>
      <w:r w:rsidRPr="00010EF6">
        <w:rPr>
          <w:highlight w:val="yellow"/>
          <w:lang w:val="en-GB"/>
        </w:rPr>
        <w:tab/>
      </w:r>
      <w:r w:rsidRPr="00010EF6">
        <w:rPr>
          <w:highlight w:val="yellow"/>
          <w:lang w:val="en-GB"/>
        </w:rPr>
        <w:tab/>
      </w:r>
      <w:hyperlink r:id="rId8" w:history="1">
        <w:r w:rsidRPr="00010EF6">
          <w:rPr>
            <w:rStyle w:val="Hyperlink"/>
            <w:highlight w:val="yellow"/>
            <w:lang w:val="en-GB"/>
          </w:rPr>
          <w:t>mairiecernex@wanadoo.fr</w:t>
        </w:r>
      </w:hyperlink>
    </w:p>
    <w:p w:rsidR="00C06FBE" w:rsidRPr="0066405B" w:rsidRDefault="00C06FBE" w:rsidP="005A4B19">
      <w:pPr>
        <w:framePr w:hSpace="142" w:wrap="notBeside" w:vAnchor="text" w:hAnchor="page" w:xAlign="center" w:y="1"/>
        <w:rPr>
          <w:lang w:val="en-GB"/>
        </w:rPr>
      </w:pPr>
    </w:p>
    <w:p w:rsidR="00C06FBE" w:rsidRPr="0066405B" w:rsidRDefault="00C06FBE" w:rsidP="005A4B19">
      <w:pPr>
        <w:framePr w:hSpace="142" w:wrap="notBeside" w:vAnchor="text" w:hAnchor="page" w:xAlign="center" w:y="1"/>
        <w:rPr>
          <w:lang w:val="en-GB"/>
        </w:rPr>
      </w:pPr>
    </w:p>
    <w:p w:rsidR="00C06FBE" w:rsidRPr="0066405B" w:rsidRDefault="00C06FBE" w:rsidP="005A4B19">
      <w:pPr>
        <w:framePr w:hSpace="142" w:wrap="notBeside" w:vAnchor="text" w:hAnchor="page" w:xAlign="center" w:y="1"/>
        <w:rPr>
          <w:lang w:val="en-GB"/>
        </w:rPr>
      </w:pPr>
    </w:p>
    <w:p w:rsidR="00C06FBE" w:rsidRPr="0066405B" w:rsidRDefault="00C06FBE" w:rsidP="005A4B19">
      <w:pPr>
        <w:framePr w:hSpace="142" w:wrap="notBeside" w:vAnchor="text" w:hAnchor="page" w:xAlign="center" w:y="1"/>
        <w:rPr>
          <w:lang w:val="en-GB"/>
        </w:rPr>
      </w:pPr>
    </w:p>
    <w:p w:rsidR="00C06FBE" w:rsidRPr="0066405B" w:rsidRDefault="00C06FBE" w:rsidP="005A4B19">
      <w:pPr>
        <w:framePr w:hSpace="142" w:wrap="notBeside" w:vAnchor="text" w:hAnchor="page" w:xAlign="center" w:y="1"/>
        <w:rPr>
          <w:lang w:val="en-GB"/>
        </w:rPr>
      </w:pPr>
    </w:p>
    <w:p w:rsidR="00C06FBE" w:rsidRDefault="00C06FBE" w:rsidP="005A4B19">
      <w:pPr>
        <w:framePr w:hSpace="142" w:wrap="notBeside" w:vAnchor="text" w:hAnchor="page" w:xAlign="center" w:y="1"/>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r>
        <w:rPr>
          <w:b/>
          <w:caps/>
          <w:noProof/>
          <w:color w:val="000000"/>
          <w:sz w:val="32"/>
        </w:rPr>
        <w:t xml:space="preserve">Gestion de </w:t>
      </w:r>
      <w:smartTag w:uri="urn:schemas-microsoft-com:office:smarttags" w:element="PersonName">
        <w:smartTagPr>
          <w:attr w:name="ProductID" w:val="LA RESTAURATION MUNICIPALE"/>
        </w:smartTagPr>
        <w:r>
          <w:rPr>
            <w:b/>
            <w:caps/>
            <w:noProof/>
            <w:color w:val="000000"/>
            <w:sz w:val="32"/>
          </w:rPr>
          <w:t>la restauration municipale</w:t>
        </w:r>
      </w:smartTag>
    </w:p>
    <w:p w:rsidR="00C06FBE" w:rsidRDefault="00C06FBE" w:rsidP="005A4B19">
      <w:pPr>
        <w:framePr w:hSpace="142" w:wrap="notBeside" w:vAnchor="text" w:hAnchor="page" w:xAlign="center" w:y="1"/>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p>
    <w:p w:rsidR="00C06FBE" w:rsidRDefault="00C06FBE" w:rsidP="005A4B19">
      <w:pPr>
        <w:framePr w:hSpace="142" w:wrap="notBeside" w:vAnchor="text" w:hAnchor="page" w:xAlign="center" w:y="1"/>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r>
        <w:rPr>
          <w:b/>
          <w:caps/>
          <w:noProof/>
          <w:color w:val="000000"/>
          <w:sz w:val="32"/>
        </w:rPr>
        <w:t>DES COMMUNES DE cernex et andilly</w:t>
      </w:r>
    </w:p>
    <w:p w:rsidR="00C06FBE" w:rsidRDefault="00C06FBE" w:rsidP="005A4B19">
      <w:pPr>
        <w:framePr w:hSpace="142" w:wrap="notBeside" w:vAnchor="text" w:hAnchor="page" w:xAlign="center" w:y="1"/>
        <w:pBdr>
          <w:top w:val="double" w:sz="12" w:space="1" w:color="auto" w:shadow="1"/>
          <w:left w:val="double" w:sz="12" w:space="1" w:color="auto" w:shadow="1"/>
          <w:bottom w:val="double" w:sz="12" w:space="1" w:color="auto" w:shadow="1"/>
          <w:right w:val="double" w:sz="12" w:space="1" w:color="auto" w:shadow="1"/>
        </w:pBdr>
        <w:jc w:val="center"/>
        <w:rPr>
          <w:rFonts w:ascii="Arial" w:hAnsi="Arial"/>
          <w:caps/>
          <w:color w:val="000000"/>
          <w:sz w:val="40"/>
        </w:rPr>
      </w:pPr>
    </w:p>
    <w:p w:rsidR="00C06FBE" w:rsidRDefault="00C06FBE" w:rsidP="005A4B19">
      <w:pPr>
        <w:framePr w:hSpace="142" w:wrap="notBeside" w:vAnchor="text" w:hAnchor="page" w:xAlign="center" w:y="1"/>
      </w:pPr>
    </w:p>
    <w:p w:rsidR="00C06FBE" w:rsidRPr="00B1248B" w:rsidRDefault="00C06FBE" w:rsidP="003F3E43">
      <w:pPr>
        <w:rPr>
          <w:szCs w:val="24"/>
          <w:u w:val="single"/>
        </w:rPr>
      </w:pPr>
    </w:p>
    <w:p w:rsidR="00C06FBE" w:rsidRDefault="00C06FBE" w:rsidP="003F3E43">
      <w:pPr>
        <w:jc w:val="center"/>
        <w:rPr>
          <w:b/>
          <w:noProof/>
          <w:sz w:val="36"/>
          <w:szCs w:val="36"/>
          <w:u w:val="single"/>
        </w:rPr>
      </w:pPr>
      <w:r w:rsidRPr="00B1248B">
        <w:rPr>
          <w:b/>
          <w:noProof/>
          <w:sz w:val="40"/>
          <w:szCs w:val="40"/>
          <w:u w:val="single"/>
        </w:rPr>
        <w:t>D</w:t>
      </w:r>
      <w:r w:rsidRPr="00B1248B">
        <w:rPr>
          <w:b/>
          <w:noProof/>
          <w:sz w:val="36"/>
          <w:szCs w:val="36"/>
          <w:u w:val="single"/>
        </w:rPr>
        <w:t xml:space="preserve">OSSIER DE </w:t>
      </w:r>
      <w:r w:rsidRPr="00B1248B">
        <w:rPr>
          <w:b/>
          <w:noProof/>
          <w:sz w:val="40"/>
          <w:szCs w:val="40"/>
          <w:u w:val="single"/>
        </w:rPr>
        <w:t>C</w:t>
      </w:r>
      <w:r w:rsidRPr="00B1248B">
        <w:rPr>
          <w:b/>
          <w:noProof/>
          <w:sz w:val="36"/>
          <w:szCs w:val="36"/>
          <w:u w:val="single"/>
        </w:rPr>
        <w:t xml:space="preserve">ONSULTATIONS DES </w:t>
      </w:r>
      <w:r w:rsidRPr="00B1248B">
        <w:rPr>
          <w:b/>
          <w:noProof/>
          <w:sz w:val="40"/>
          <w:szCs w:val="40"/>
          <w:u w:val="single"/>
        </w:rPr>
        <w:t>E</w:t>
      </w:r>
      <w:r w:rsidRPr="00B1248B">
        <w:rPr>
          <w:b/>
          <w:noProof/>
          <w:sz w:val="36"/>
          <w:szCs w:val="36"/>
          <w:u w:val="single"/>
        </w:rPr>
        <w:t>NTREPRISES</w:t>
      </w:r>
    </w:p>
    <w:p w:rsidR="00C06FBE" w:rsidRPr="00B1248B" w:rsidRDefault="00C06FBE" w:rsidP="003F3E43">
      <w:pPr>
        <w:jc w:val="center"/>
        <w:rPr>
          <w:noProof/>
          <w:szCs w:val="24"/>
          <w:u w:val="single"/>
        </w:rPr>
      </w:pPr>
    </w:p>
    <w:p w:rsidR="00C06FBE" w:rsidRPr="00B1248B" w:rsidRDefault="00C06FBE" w:rsidP="003F3E43">
      <w:pPr>
        <w:jc w:val="center"/>
        <w:rPr>
          <w:b/>
          <w:noProof/>
          <w:sz w:val="36"/>
          <w:szCs w:val="36"/>
          <w:u w:val="single"/>
        </w:rPr>
      </w:pPr>
      <w:r w:rsidRPr="00B1248B">
        <w:rPr>
          <w:b/>
          <w:noProof/>
          <w:sz w:val="36"/>
          <w:szCs w:val="36"/>
          <w:u w:val="single"/>
        </w:rPr>
        <w:t>(D.C.E.)</w:t>
      </w:r>
    </w:p>
    <w:p w:rsidR="00C06FBE" w:rsidRPr="00B1248B" w:rsidRDefault="00C06FBE" w:rsidP="003F3E43">
      <w:pPr>
        <w:rPr>
          <w:noProof/>
          <w:szCs w:val="24"/>
          <w:u w:val="single"/>
        </w:rPr>
      </w:pPr>
    </w:p>
    <w:p w:rsidR="00C06FBE" w:rsidRPr="00B1248B" w:rsidRDefault="00C06FBE" w:rsidP="003F3E43">
      <w:pPr>
        <w:rPr>
          <w:noProof/>
          <w:szCs w:val="24"/>
          <w:u w:val="single"/>
        </w:rPr>
      </w:pPr>
    </w:p>
    <w:p w:rsidR="00C06FBE" w:rsidRDefault="00C06FBE" w:rsidP="003F3E43">
      <w:pPr>
        <w:jc w:val="center"/>
        <w:rPr>
          <w:szCs w:val="24"/>
        </w:rPr>
      </w:pPr>
    </w:p>
    <w:p w:rsidR="00C06FBE" w:rsidRDefault="00C06FBE" w:rsidP="003F3E43">
      <w:pPr>
        <w:jc w:val="center"/>
        <w:rPr>
          <w:szCs w:val="24"/>
        </w:rPr>
      </w:pPr>
    </w:p>
    <w:p w:rsidR="00C06FBE" w:rsidRPr="00B1248B" w:rsidRDefault="00C06FBE" w:rsidP="003F3E43">
      <w:pPr>
        <w:jc w:val="center"/>
        <w:rPr>
          <w:szCs w:val="24"/>
        </w:rPr>
      </w:pPr>
    </w:p>
    <w:p w:rsidR="00C06FBE" w:rsidRPr="00B1248B" w:rsidRDefault="00C06FBE" w:rsidP="003F3E43">
      <w:pPr>
        <w:rPr>
          <w:b/>
          <w:bCs/>
          <w:sz w:val="28"/>
          <w:szCs w:val="28"/>
          <w:u w:val="single"/>
        </w:rPr>
      </w:pPr>
      <w:r w:rsidRPr="00B1248B">
        <w:rPr>
          <w:b/>
          <w:bCs/>
          <w:sz w:val="28"/>
          <w:szCs w:val="28"/>
          <w:u w:val="single"/>
        </w:rPr>
        <w:t>Liste des pièces du D.C.E. :</w:t>
      </w:r>
    </w:p>
    <w:p w:rsidR="00C06FBE" w:rsidRPr="00B1248B" w:rsidRDefault="00C06FBE" w:rsidP="003F3E43">
      <w:pPr>
        <w:ind w:left="705"/>
        <w:jc w:val="both"/>
        <w:rPr>
          <w:b/>
          <w:bCs/>
          <w:szCs w:val="24"/>
        </w:rPr>
      </w:pPr>
    </w:p>
    <w:p w:rsidR="00C06FBE" w:rsidRPr="00B1248B" w:rsidRDefault="00C06FBE" w:rsidP="003F3E43">
      <w:pPr>
        <w:pStyle w:val="Heading1"/>
        <w:numPr>
          <w:ilvl w:val="0"/>
          <w:numId w:val="1"/>
        </w:numPr>
        <w:tabs>
          <w:tab w:val="left" w:pos="1418"/>
          <w:tab w:val="left" w:pos="1985"/>
          <w:tab w:val="left" w:pos="2552"/>
        </w:tabs>
        <w:ind w:hanging="1006"/>
        <w:rPr>
          <w:sz w:val="28"/>
          <w:szCs w:val="28"/>
        </w:rPr>
      </w:pPr>
      <w:r w:rsidRPr="00B1248B">
        <w:rPr>
          <w:sz w:val="28"/>
          <w:szCs w:val="28"/>
        </w:rPr>
        <w:t>REGLEMENT DE CONSULTATION</w:t>
      </w:r>
      <w:r>
        <w:rPr>
          <w:sz w:val="28"/>
          <w:szCs w:val="28"/>
        </w:rPr>
        <w:tab/>
      </w:r>
      <w:r w:rsidRPr="00D24B53">
        <w:rPr>
          <w:sz w:val="28"/>
          <w:szCs w:val="28"/>
        </w:rPr>
        <w:t>p. 2/45</w:t>
      </w:r>
    </w:p>
    <w:p w:rsidR="00C06FBE" w:rsidRPr="00B1248B" w:rsidRDefault="00C06FBE" w:rsidP="003F3E43">
      <w:pPr>
        <w:tabs>
          <w:tab w:val="left" w:pos="1418"/>
          <w:tab w:val="left" w:pos="1985"/>
          <w:tab w:val="left" w:pos="2552"/>
        </w:tabs>
        <w:ind w:left="2410" w:hanging="1006"/>
        <w:jc w:val="both"/>
        <w:rPr>
          <w:b/>
          <w:bCs/>
          <w:szCs w:val="24"/>
        </w:rPr>
      </w:pPr>
    </w:p>
    <w:p w:rsidR="00C06FBE" w:rsidRPr="00B1248B" w:rsidRDefault="00C06FBE" w:rsidP="003F3E43">
      <w:pPr>
        <w:numPr>
          <w:ilvl w:val="0"/>
          <w:numId w:val="1"/>
        </w:numPr>
        <w:tabs>
          <w:tab w:val="left" w:pos="1418"/>
          <w:tab w:val="left" w:pos="1985"/>
          <w:tab w:val="left" w:pos="2552"/>
        </w:tabs>
        <w:ind w:hanging="1006"/>
        <w:jc w:val="both"/>
        <w:rPr>
          <w:b/>
          <w:bCs/>
          <w:sz w:val="28"/>
          <w:szCs w:val="28"/>
        </w:rPr>
      </w:pPr>
      <w:r w:rsidRPr="00B1248B">
        <w:rPr>
          <w:b/>
          <w:bCs/>
          <w:sz w:val="28"/>
          <w:szCs w:val="28"/>
        </w:rPr>
        <w:t>ACTE D’ENGAGEMENT</w:t>
      </w:r>
      <w:r>
        <w:rPr>
          <w:b/>
          <w:bCs/>
          <w:sz w:val="28"/>
          <w:szCs w:val="28"/>
        </w:rPr>
        <w:tab/>
      </w:r>
      <w:r>
        <w:rPr>
          <w:b/>
          <w:bCs/>
          <w:sz w:val="28"/>
          <w:szCs w:val="28"/>
        </w:rPr>
        <w:tab/>
      </w:r>
      <w:r>
        <w:rPr>
          <w:b/>
          <w:bCs/>
          <w:sz w:val="28"/>
          <w:szCs w:val="28"/>
        </w:rPr>
        <w:tab/>
      </w:r>
      <w:r w:rsidRPr="00D24B53">
        <w:rPr>
          <w:b/>
          <w:bCs/>
          <w:sz w:val="28"/>
          <w:szCs w:val="28"/>
        </w:rPr>
        <w:t>p. 8/45</w:t>
      </w:r>
    </w:p>
    <w:p w:rsidR="00C06FBE" w:rsidRPr="00B1248B" w:rsidRDefault="00C06FBE" w:rsidP="003F3E43">
      <w:pPr>
        <w:tabs>
          <w:tab w:val="left" w:pos="1418"/>
          <w:tab w:val="left" w:pos="1985"/>
          <w:tab w:val="left" w:pos="2552"/>
        </w:tabs>
        <w:ind w:left="2410" w:hanging="1006"/>
        <w:jc w:val="both"/>
        <w:rPr>
          <w:b/>
          <w:bCs/>
          <w:szCs w:val="24"/>
        </w:rPr>
      </w:pPr>
    </w:p>
    <w:p w:rsidR="00C06FBE" w:rsidRPr="00B1248B" w:rsidRDefault="00C06FBE" w:rsidP="003F3E43">
      <w:pPr>
        <w:numPr>
          <w:ilvl w:val="0"/>
          <w:numId w:val="1"/>
        </w:numPr>
        <w:tabs>
          <w:tab w:val="left" w:pos="1418"/>
          <w:tab w:val="left" w:pos="1985"/>
          <w:tab w:val="left" w:pos="2552"/>
        </w:tabs>
        <w:ind w:hanging="1006"/>
        <w:jc w:val="both"/>
        <w:rPr>
          <w:b/>
          <w:bCs/>
          <w:sz w:val="28"/>
          <w:szCs w:val="28"/>
        </w:rPr>
      </w:pPr>
      <w:r w:rsidRPr="00B1248B">
        <w:rPr>
          <w:b/>
          <w:bCs/>
          <w:sz w:val="28"/>
          <w:szCs w:val="28"/>
        </w:rPr>
        <w:t>C.C.A.P.</w:t>
      </w:r>
      <w:r>
        <w:rPr>
          <w:b/>
          <w:bCs/>
          <w:sz w:val="28"/>
          <w:szCs w:val="28"/>
        </w:rPr>
        <w:tab/>
      </w:r>
      <w:r>
        <w:rPr>
          <w:b/>
          <w:bCs/>
          <w:sz w:val="28"/>
          <w:szCs w:val="28"/>
        </w:rPr>
        <w:tab/>
      </w:r>
      <w:r>
        <w:rPr>
          <w:b/>
          <w:bCs/>
          <w:sz w:val="28"/>
          <w:szCs w:val="28"/>
        </w:rPr>
        <w:tab/>
      </w:r>
      <w:r>
        <w:rPr>
          <w:b/>
          <w:bCs/>
          <w:sz w:val="28"/>
          <w:szCs w:val="28"/>
        </w:rPr>
        <w:tab/>
      </w:r>
      <w:r>
        <w:rPr>
          <w:b/>
          <w:bCs/>
          <w:sz w:val="28"/>
          <w:szCs w:val="28"/>
        </w:rPr>
        <w:tab/>
      </w:r>
      <w:r>
        <w:rPr>
          <w:b/>
          <w:bCs/>
          <w:sz w:val="28"/>
          <w:szCs w:val="28"/>
        </w:rPr>
        <w:tab/>
        <w:t>p. 13/45</w:t>
      </w:r>
    </w:p>
    <w:p w:rsidR="00C06FBE" w:rsidRPr="00B1248B" w:rsidRDefault="00C06FBE" w:rsidP="003F3E43">
      <w:pPr>
        <w:tabs>
          <w:tab w:val="left" w:pos="1418"/>
          <w:tab w:val="left" w:pos="1985"/>
          <w:tab w:val="left" w:pos="2552"/>
        </w:tabs>
        <w:ind w:left="2410" w:hanging="1006"/>
        <w:jc w:val="both"/>
        <w:rPr>
          <w:b/>
          <w:bCs/>
          <w:szCs w:val="24"/>
        </w:rPr>
      </w:pPr>
    </w:p>
    <w:p w:rsidR="00C06FBE" w:rsidRPr="00B1248B" w:rsidRDefault="00C06FBE" w:rsidP="003F3E43">
      <w:pPr>
        <w:numPr>
          <w:ilvl w:val="0"/>
          <w:numId w:val="1"/>
        </w:numPr>
        <w:tabs>
          <w:tab w:val="left" w:pos="1418"/>
          <w:tab w:val="left" w:pos="1985"/>
          <w:tab w:val="left" w:pos="2552"/>
        </w:tabs>
        <w:ind w:hanging="1006"/>
        <w:jc w:val="both"/>
        <w:rPr>
          <w:b/>
          <w:bCs/>
          <w:sz w:val="28"/>
          <w:szCs w:val="28"/>
        </w:rPr>
      </w:pPr>
      <w:r w:rsidRPr="00B1248B">
        <w:rPr>
          <w:b/>
          <w:bCs/>
          <w:sz w:val="28"/>
          <w:szCs w:val="28"/>
        </w:rPr>
        <w:t>C.C.T.P.</w:t>
      </w:r>
      <w:r>
        <w:rPr>
          <w:b/>
          <w:bCs/>
          <w:sz w:val="28"/>
          <w:szCs w:val="28"/>
        </w:rPr>
        <w:tab/>
      </w:r>
      <w:r>
        <w:rPr>
          <w:b/>
          <w:bCs/>
          <w:sz w:val="28"/>
          <w:szCs w:val="28"/>
        </w:rPr>
        <w:tab/>
      </w:r>
      <w:r>
        <w:rPr>
          <w:b/>
          <w:bCs/>
          <w:sz w:val="28"/>
          <w:szCs w:val="28"/>
        </w:rPr>
        <w:tab/>
      </w:r>
      <w:r>
        <w:rPr>
          <w:b/>
          <w:bCs/>
          <w:sz w:val="28"/>
          <w:szCs w:val="28"/>
        </w:rPr>
        <w:tab/>
      </w:r>
      <w:r>
        <w:rPr>
          <w:b/>
          <w:bCs/>
          <w:sz w:val="28"/>
          <w:szCs w:val="28"/>
        </w:rPr>
        <w:tab/>
      </w:r>
      <w:r>
        <w:rPr>
          <w:b/>
          <w:bCs/>
          <w:sz w:val="28"/>
          <w:szCs w:val="28"/>
        </w:rPr>
        <w:tab/>
      </w:r>
      <w:r w:rsidRPr="00D24B53">
        <w:rPr>
          <w:b/>
          <w:bCs/>
          <w:sz w:val="28"/>
          <w:szCs w:val="28"/>
        </w:rPr>
        <w:t>p. 27</w:t>
      </w:r>
      <w:r>
        <w:rPr>
          <w:b/>
          <w:bCs/>
          <w:sz w:val="28"/>
          <w:szCs w:val="28"/>
        </w:rPr>
        <w:t>/45</w:t>
      </w:r>
    </w:p>
    <w:p w:rsidR="00C06FBE" w:rsidRPr="00B1248B" w:rsidRDefault="00C06FBE" w:rsidP="003F3E43">
      <w:pPr>
        <w:tabs>
          <w:tab w:val="left" w:pos="1418"/>
          <w:tab w:val="left" w:pos="1985"/>
          <w:tab w:val="left" w:pos="2552"/>
        </w:tabs>
        <w:ind w:left="2410" w:hanging="1006"/>
        <w:jc w:val="both"/>
        <w:rPr>
          <w:b/>
          <w:bCs/>
          <w:szCs w:val="24"/>
        </w:rPr>
      </w:pPr>
    </w:p>
    <w:p w:rsidR="00C06FBE" w:rsidRPr="00B1248B" w:rsidRDefault="00C06FBE" w:rsidP="003F3E43">
      <w:pPr>
        <w:numPr>
          <w:ilvl w:val="0"/>
          <w:numId w:val="1"/>
        </w:numPr>
        <w:tabs>
          <w:tab w:val="left" w:pos="1418"/>
          <w:tab w:val="left" w:pos="1985"/>
          <w:tab w:val="left" w:pos="2552"/>
        </w:tabs>
        <w:ind w:hanging="1006"/>
        <w:jc w:val="both"/>
        <w:rPr>
          <w:b/>
          <w:bCs/>
          <w:sz w:val="28"/>
          <w:szCs w:val="28"/>
        </w:rPr>
      </w:pPr>
      <w:r w:rsidRPr="00B1248B">
        <w:rPr>
          <w:b/>
          <w:bCs/>
          <w:sz w:val="28"/>
          <w:szCs w:val="28"/>
        </w:rPr>
        <w:t>D.Q.E./B.P.U.</w:t>
      </w:r>
      <w:r>
        <w:rPr>
          <w:b/>
          <w:bCs/>
          <w:sz w:val="28"/>
          <w:szCs w:val="28"/>
        </w:rPr>
        <w:tab/>
      </w:r>
      <w:r>
        <w:rPr>
          <w:b/>
          <w:bCs/>
          <w:sz w:val="28"/>
          <w:szCs w:val="28"/>
        </w:rPr>
        <w:tab/>
      </w:r>
      <w:r>
        <w:rPr>
          <w:b/>
          <w:bCs/>
          <w:sz w:val="28"/>
          <w:szCs w:val="28"/>
        </w:rPr>
        <w:tab/>
      </w:r>
      <w:r>
        <w:rPr>
          <w:b/>
          <w:bCs/>
          <w:sz w:val="28"/>
          <w:szCs w:val="28"/>
        </w:rPr>
        <w:tab/>
      </w:r>
      <w:r>
        <w:rPr>
          <w:b/>
          <w:bCs/>
          <w:sz w:val="28"/>
          <w:szCs w:val="28"/>
        </w:rPr>
        <w:tab/>
      </w:r>
      <w:r>
        <w:rPr>
          <w:b/>
          <w:bCs/>
          <w:sz w:val="28"/>
          <w:szCs w:val="28"/>
        </w:rPr>
        <w:tab/>
      </w:r>
      <w:r w:rsidRPr="00D24B53">
        <w:rPr>
          <w:b/>
          <w:bCs/>
          <w:sz w:val="28"/>
          <w:szCs w:val="28"/>
        </w:rPr>
        <w:t>p.44/45</w:t>
      </w:r>
    </w:p>
    <w:p w:rsidR="00C06FBE" w:rsidRDefault="00C06FBE" w:rsidP="003F3E43">
      <w:pPr>
        <w:rPr>
          <w:sz w:val="28"/>
          <w:szCs w:val="28"/>
        </w:rPr>
      </w:pPr>
    </w:p>
    <w:p w:rsidR="00C06FBE" w:rsidRPr="00B1248B" w:rsidRDefault="00C06FBE" w:rsidP="003F3E43">
      <w:pPr>
        <w:rPr>
          <w:sz w:val="28"/>
          <w:szCs w:val="28"/>
        </w:rPr>
      </w:pPr>
    </w:p>
    <w:p w:rsidR="00C06FBE" w:rsidRDefault="00C06FBE" w:rsidP="003F3E43">
      <w:pPr>
        <w:jc w:val="center"/>
        <w:rPr>
          <w:b/>
          <w:noProof/>
          <w:sz w:val="28"/>
        </w:rPr>
      </w:pPr>
      <w:r>
        <w:rPr>
          <w:b/>
          <w:noProof/>
          <w:sz w:val="28"/>
        </w:rPr>
        <w:br w:type="page"/>
      </w:r>
    </w:p>
    <w:p w:rsidR="00C06FBE" w:rsidRDefault="00C06FBE" w:rsidP="003678CA">
      <w:pPr>
        <w:jc w:val="center"/>
        <w:rPr>
          <w:b/>
          <w:noProof/>
          <w:sz w:val="28"/>
        </w:rPr>
      </w:pPr>
      <w:r w:rsidRPr="00BA2F42">
        <w:rPr>
          <w:b/>
          <w:noProof/>
          <w:sz w:val="28"/>
        </w:rPr>
        <w:t>MARCHES PUBLICS DE FOURNITURES COURANTES ET SERVICES</w:t>
      </w:r>
    </w:p>
    <w:p w:rsidR="00C06FBE" w:rsidRDefault="00C06FBE" w:rsidP="003678CA">
      <w:pPr>
        <w:jc w:val="center"/>
        <w:rPr>
          <w:b/>
          <w:noProof/>
          <w:sz w:val="28"/>
        </w:rPr>
      </w:pPr>
    </w:p>
    <w:p w:rsidR="00C06FBE" w:rsidRDefault="00C06FBE" w:rsidP="003678CA">
      <w:pPr>
        <w:jc w:val="center"/>
        <w:rPr>
          <w:b/>
          <w:noProof/>
          <w:sz w:val="28"/>
        </w:rPr>
      </w:pPr>
    </w:p>
    <w:p w:rsidR="00C06FBE" w:rsidRPr="00BD2CB6" w:rsidRDefault="00C06FBE" w:rsidP="003678CA">
      <w:pPr>
        <w:jc w:val="center"/>
        <w:rPr>
          <w:sz w:val="32"/>
          <w:szCs w:val="32"/>
          <w:highlight w:val="yellow"/>
        </w:rPr>
      </w:pPr>
      <w:r w:rsidRPr="00BD2CB6">
        <w:rPr>
          <w:b/>
          <w:noProof/>
          <w:sz w:val="32"/>
          <w:szCs w:val="32"/>
          <w:highlight w:val="yellow"/>
        </w:rPr>
        <w:t>COMMANDE GROUPEE</w:t>
      </w:r>
    </w:p>
    <w:p w:rsidR="00C06FBE" w:rsidRPr="00BD2CB6" w:rsidRDefault="00C06FBE" w:rsidP="003678CA">
      <w:pPr>
        <w:framePr w:hSpace="142" w:wrap="notBeside" w:vAnchor="text" w:hAnchor="page" w:xAlign="center" w:y="1"/>
        <w:jc w:val="center"/>
        <w:rPr>
          <w:highlight w:val="yellow"/>
        </w:rPr>
      </w:pPr>
    </w:p>
    <w:p w:rsidR="00C06FBE" w:rsidRPr="00BD2CB6" w:rsidRDefault="00C06FBE" w:rsidP="003678CA">
      <w:pPr>
        <w:framePr w:hSpace="142" w:wrap="notBeside" w:vAnchor="text" w:hAnchor="page" w:xAlign="center" w:y="1"/>
        <w:jc w:val="center"/>
        <w:rPr>
          <w:highlight w:val="yellow"/>
        </w:rPr>
      </w:pPr>
    </w:p>
    <w:p w:rsidR="00C06FBE" w:rsidRPr="00BD2CB6" w:rsidRDefault="00C06FBE" w:rsidP="003678CA">
      <w:pPr>
        <w:framePr w:hSpace="142" w:wrap="notBeside" w:vAnchor="text" w:hAnchor="page" w:xAlign="center" w:y="1"/>
        <w:jc w:val="both"/>
        <w:rPr>
          <w:b/>
          <w:highlight w:val="yellow"/>
        </w:rPr>
      </w:pPr>
      <w:r w:rsidRPr="00BD2CB6">
        <w:rPr>
          <w:b/>
          <w:highlight w:val="yellow"/>
        </w:rPr>
        <w:t>Mairie d’Andilly</w:t>
      </w:r>
      <w:r w:rsidRPr="00BD2CB6">
        <w:rPr>
          <w:b/>
          <w:highlight w:val="yellow"/>
        </w:rPr>
        <w:tab/>
      </w:r>
      <w:r w:rsidRPr="00BD2CB6">
        <w:rPr>
          <w:b/>
          <w:highlight w:val="yellow"/>
        </w:rPr>
        <w:tab/>
      </w:r>
      <w:r w:rsidRPr="00BD2CB6">
        <w:rPr>
          <w:b/>
          <w:highlight w:val="yellow"/>
        </w:rPr>
        <w:tab/>
      </w:r>
      <w:r w:rsidRPr="00BD2CB6">
        <w:rPr>
          <w:b/>
          <w:highlight w:val="yellow"/>
        </w:rPr>
        <w:tab/>
      </w:r>
      <w:r w:rsidRPr="00BD2CB6">
        <w:rPr>
          <w:b/>
          <w:highlight w:val="yellow"/>
        </w:rPr>
        <w:tab/>
      </w:r>
      <w:r w:rsidRPr="00BD2CB6">
        <w:rPr>
          <w:b/>
          <w:highlight w:val="yellow"/>
        </w:rPr>
        <w:tab/>
      </w:r>
      <w:r w:rsidRPr="00BD2CB6">
        <w:rPr>
          <w:b/>
          <w:highlight w:val="yellow"/>
        </w:rPr>
        <w:tab/>
        <w:t>Mairie de Cernex</w:t>
      </w:r>
    </w:p>
    <w:p w:rsidR="00C06FBE" w:rsidRPr="00BD2CB6" w:rsidRDefault="00C06FBE" w:rsidP="003678CA">
      <w:pPr>
        <w:framePr w:hSpace="142" w:wrap="notBeside" w:vAnchor="text" w:hAnchor="page" w:xAlign="center" w:y="1"/>
        <w:jc w:val="both"/>
        <w:rPr>
          <w:b/>
          <w:highlight w:val="yellow"/>
        </w:rPr>
      </w:pPr>
      <w:r w:rsidRPr="00BD2CB6">
        <w:rPr>
          <w:b/>
          <w:noProof/>
          <w:highlight w:val="yellow"/>
        </w:rPr>
        <w:t>36, Chemin du Champ de Foire</w:t>
      </w:r>
      <w:r w:rsidRPr="00BD2CB6">
        <w:rPr>
          <w:b/>
          <w:noProof/>
          <w:highlight w:val="yellow"/>
        </w:rPr>
        <w:tab/>
      </w:r>
      <w:r w:rsidRPr="00BD2CB6">
        <w:rPr>
          <w:b/>
          <w:noProof/>
          <w:highlight w:val="yellow"/>
        </w:rPr>
        <w:tab/>
      </w:r>
      <w:r w:rsidRPr="00BD2CB6">
        <w:rPr>
          <w:b/>
          <w:noProof/>
          <w:highlight w:val="yellow"/>
        </w:rPr>
        <w:tab/>
      </w:r>
      <w:r w:rsidRPr="00BD2CB6">
        <w:rPr>
          <w:b/>
          <w:noProof/>
          <w:highlight w:val="yellow"/>
        </w:rPr>
        <w:tab/>
      </w:r>
      <w:r w:rsidRPr="00BD2CB6">
        <w:rPr>
          <w:b/>
          <w:noProof/>
          <w:highlight w:val="yellow"/>
        </w:rPr>
        <w:tab/>
        <w:t>74350 CERNEX</w:t>
      </w:r>
    </w:p>
    <w:p w:rsidR="00C06FBE" w:rsidRPr="00BD2CB6" w:rsidRDefault="00C06FBE" w:rsidP="003678CA">
      <w:pPr>
        <w:framePr w:hSpace="142" w:wrap="notBeside" w:vAnchor="text" w:hAnchor="page" w:xAlign="center" w:y="1"/>
        <w:jc w:val="both"/>
        <w:rPr>
          <w:b/>
          <w:highlight w:val="yellow"/>
        </w:rPr>
      </w:pPr>
      <w:r w:rsidRPr="00BD2CB6">
        <w:rPr>
          <w:b/>
          <w:highlight w:val="yellow"/>
        </w:rPr>
        <w:t>74350 ANDILLY</w:t>
      </w:r>
      <w:r w:rsidRPr="00BD2CB6">
        <w:rPr>
          <w:b/>
          <w:highlight w:val="yellow"/>
        </w:rPr>
        <w:tab/>
      </w:r>
      <w:r w:rsidRPr="00BD2CB6">
        <w:rPr>
          <w:b/>
          <w:highlight w:val="yellow"/>
        </w:rPr>
        <w:tab/>
      </w:r>
      <w:r w:rsidRPr="00BD2CB6">
        <w:rPr>
          <w:b/>
          <w:highlight w:val="yellow"/>
        </w:rPr>
        <w:tab/>
      </w:r>
      <w:r w:rsidRPr="00BD2CB6">
        <w:rPr>
          <w:b/>
          <w:highlight w:val="yellow"/>
        </w:rPr>
        <w:tab/>
      </w:r>
      <w:r w:rsidRPr="00BD2CB6">
        <w:rPr>
          <w:b/>
          <w:highlight w:val="yellow"/>
        </w:rPr>
        <w:tab/>
      </w:r>
      <w:r w:rsidRPr="00BD2CB6">
        <w:rPr>
          <w:b/>
          <w:highlight w:val="yellow"/>
        </w:rPr>
        <w:tab/>
      </w:r>
      <w:r w:rsidRPr="00BD2CB6">
        <w:rPr>
          <w:b/>
          <w:highlight w:val="yellow"/>
        </w:rPr>
        <w:tab/>
      </w:r>
    </w:p>
    <w:p w:rsidR="00C06FBE" w:rsidRDefault="00C06FBE" w:rsidP="003678CA">
      <w:pPr>
        <w:framePr w:hSpace="142" w:wrap="notBeside" w:vAnchor="text" w:hAnchor="page" w:xAlign="center" w:y="1"/>
        <w:rPr>
          <w:b/>
          <w:noProof/>
        </w:rPr>
      </w:pPr>
      <w:r w:rsidRPr="00BD2CB6">
        <w:rPr>
          <w:b/>
          <w:highlight w:val="yellow"/>
        </w:rPr>
        <w:t>Tél : 04 50 44 21 43</w:t>
      </w:r>
      <w:r w:rsidRPr="00BD2CB6">
        <w:rPr>
          <w:b/>
          <w:highlight w:val="yellow"/>
        </w:rPr>
        <w:tab/>
      </w:r>
      <w:r w:rsidRPr="00BD2CB6">
        <w:rPr>
          <w:b/>
          <w:highlight w:val="yellow"/>
        </w:rPr>
        <w:tab/>
      </w:r>
      <w:r w:rsidRPr="00BD2CB6">
        <w:rPr>
          <w:b/>
          <w:highlight w:val="yellow"/>
        </w:rPr>
        <w:tab/>
      </w:r>
      <w:r w:rsidRPr="00BD2CB6">
        <w:rPr>
          <w:b/>
          <w:highlight w:val="yellow"/>
        </w:rPr>
        <w:tab/>
      </w:r>
      <w:r w:rsidRPr="00BD2CB6">
        <w:rPr>
          <w:b/>
          <w:highlight w:val="yellow"/>
        </w:rPr>
        <w:tab/>
      </w:r>
      <w:r w:rsidRPr="00BD2CB6">
        <w:rPr>
          <w:b/>
          <w:highlight w:val="yellow"/>
        </w:rPr>
        <w:tab/>
      </w:r>
      <w:r w:rsidRPr="00BD2CB6">
        <w:rPr>
          <w:b/>
          <w:highlight w:val="yellow"/>
        </w:rPr>
        <w:tab/>
      </w:r>
      <w:r w:rsidRPr="00BD2CB6">
        <w:rPr>
          <w:b/>
          <w:noProof/>
          <w:highlight w:val="yellow"/>
        </w:rPr>
        <w:t>Tél: 04 50 44 16 15</w:t>
      </w:r>
    </w:p>
    <w:p w:rsidR="00C06FBE" w:rsidRPr="00010EF6" w:rsidRDefault="00C06FBE" w:rsidP="003678CA">
      <w:pPr>
        <w:framePr w:hSpace="142" w:wrap="notBeside" w:vAnchor="text" w:hAnchor="page" w:xAlign="center" w:y="1"/>
        <w:rPr>
          <w:lang w:val="en-GB"/>
        </w:rPr>
      </w:pPr>
      <w:hyperlink r:id="rId9" w:history="1">
        <w:r w:rsidRPr="00010EF6">
          <w:rPr>
            <w:rStyle w:val="Hyperlink"/>
            <w:highlight w:val="yellow"/>
          </w:rPr>
          <w:t>mairie@andilly.mairies74.org</w:t>
        </w:r>
      </w:hyperlink>
      <w:r w:rsidRPr="00010EF6">
        <w:rPr>
          <w:highlight w:val="yellow"/>
        </w:rPr>
        <w:tab/>
      </w:r>
      <w:r w:rsidRPr="00010EF6">
        <w:rPr>
          <w:highlight w:val="yellow"/>
        </w:rPr>
        <w:tab/>
      </w:r>
      <w:r w:rsidRPr="00010EF6">
        <w:rPr>
          <w:highlight w:val="yellow"/>
        </w:rPr>
        <w:tab/>
      </w:r>
      <w:r w:rsidRPr="00010EF6">
        <w:rPr>
          <w:highlight w:val="yellow"/>
        </w:rPr>
        <w:tab/>
      </w:r>
      <w:r w:rsidRPr="00010EF6">
        <w:rPr>
          <w:highlight w:val="yellow"/>
        </w:rPr>
        <w:tab/>
      </w:r>
      <w:hyperlink r:id="rId10" w:history="1">
        <w:r w:rsidRPr="00010EF6">
          <w:rPr>
            <w:rStyle w:val="Hyperlink"/>
            <w:highlight w:val="yellow"/>
          </w:rPr>
          <w:t>mairiecernex@wanadoo.fr</w:t>
        </w:r>
      </w:hyperlink>
    </w:p>
    <w:p w:rsidR="00C06FBE" w:rsidRDefault="00C06FBE" w:rsidP="003F3E43">
      <w:pPr>
        <w:jc w:val="center"/>
        <w:rPr>
          <w:b/>
          <w:noProof/>
          <w:sz w:val="28"/>
        </w:rPr>
      </w:pPr>
    </w:p>
    <w:p w:rsidR="00C06FBE" w:rsidRDefault="00C06FBE" w:rsidP="003F3E43"/>
    <w:p w:rsidR="00C06FBE" w:rsidRDefault="00C06FBE" w:rsidP="003F3E43">
      <w:pPr>
        <w:framePr w:hSpace="142" w:wrap="notBeside" w:vAnchor="text" w:hAnchor="page" w:xAlign="center" w:y="1"/>
        <w:jc w:val="center"/>
      </w:pPr>
    </w:p>
    <w:p w:rsidR="00C06FBE" w:rsidRDefault="00C06FBE" w:rsidP="003F3E43">
      <w:pPr>
        <w:framePr w:hSpace="142" w:wrap="notBeside" w:vAnchor="text" w:hAnchor="page" w:xAlign="center" w:y="1"/>
        <w:jc w:val="center"/>
      </w:pPr>
    </w:p>
    <w:p w:rsidR="00C06FBE" w:rsidRDefault="00C06FBE" w:rsidP="003F3E43">
      <w:pPr>
        <w:framePr w:hSpace="142" w:wrap="notBeside" w:vAnchor="text" w:hAnchor="page" w:xAlign="center" w:y="1"/>
        <w:jc w:val="center"/>
      </w:pPr>
    </w:p>
    <w:p w:rsidR="00C06FBE" w:rsidRDefault="00C06FBE" w:rsidP="00BD2CB6"/>
    <w:p w:rsidR="00C06FBE" w:rsidRDefault="00C06FBE" w:rsidP="00BD2CB6">
      <w:pPr>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r>
        <w:rPr>
          <w:b/>
          <w:caps/>
          <w:noProof/>
          <w:color w:val="000000"/>
          <w:sz w:val="32"/>
        </w:rPr>
        <w:t xml:space="preserve">Gestion de </w:t>
      </w:r>
      <w:smartTag w:uri="urn:schemas-microsoft-com:office:smarttags" w:element="PersonName">
        <w:smartTagPr>
          <w:attr w:name="ProductID" w:val="LA RESTAURATION MUNICIPALE"/>
        </w:smartTagPr>
        <w:r>
          <w:rPr>
            <w:b/>
            <w:caps/>
            <w:noProof/>
            <w:color w:val="000000"/>
            <w:sz w:val="32"/>
          </w:rPr>
          <w:t>la restauration municipale</w:t>
        </w:r>
      </w:smartTag>
    </w:p>
    <w:p w:rsidR="00C06FBE" w:rsidRDefault="00C06FBE" w:rsidP="00BD2CB6">
      <w:pPr>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p>
    <w:p w:rsidR="00C06FBE" w:rsidRDefault="00C06FBE" w:rsidP="00BD2CB6">
      <w:pPr>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r>
        <w:rPr>
          <w:b/>
          <w:caps/>
          <w:noProof/>
          <w:color w:val="000000"/>
          <w:sz w:val="32"/>
        </w:rPr>
        <w:t>DES COMMUNES DE cernex et andilly</w:t>
      </w:r>
    </w:p>
    <w:p w:rsidR="00C06FBE" w:rsidRDefault="00C06FBE" w:rsidP="00BD2CB6">
      <w:pPr>
        <w:pBdr>
          <w:top w:val="double" w:sz="12" w:space="1" w:color="auto" w:shadow="1"/>
          <w:left w:val="double" w:sz="12" w:space="1" w:color="auto" w:shadow="1"/>
          <w:bottom w:val="double" w:sz="12" w:space="1" w:color="auto" w:shadow="1"/>
          <w:right w:val="double" w:sz="12" w:space="1" w:color="auto" w:shadow="1"/>
        </w:pBdr>
        <w:jc w:val="center"/>
        <w:rPr>
          <w:rFonts w:ascii="Arial" w:hAnsi="Arial"/>
          <w:caps/>
          <w:color w:val="000000"/>
          <w:sz w:val="40"/>
        </w:rPr>
      </w:pPr>
    </w:p>
    <w:p w:rsidR="00C06FBE" w:rsidRDefault="00C06FBE" w:rsidP="00BD2CB6"/>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Pr="00BA2F42" w:rsidRDefault="00C06FBE" w:rsidP="003F3E43">
      <w:pPr>
        <w:tabs>
          <w:tab w:val="right" w:pos="4395"/>
          <w:tab w:val="center" w:pos="4536"/>
          <w:tab w:val="left" w:pos="4678"/>
        </w:tabs>
        <w:jc w:val="center"/>
        <w:rPr>
          <w:noProof/>
          <w:sz w:val="28"/>
        </w:rPr>
      </w:pPr>
      <w:r w:rsidRPr="00BA2F42">
        <w:rPr>
          <w:noProof/>
          <w:sz w:val="28"/>
        </w:rPr>
        <w:t>Date et heure limites de réception des offres</w:t>
      </w:r>
      <w:r>
        <w:rPr>
          <w:noProof/>
          <w:sz w:val="28"/>
        </w:rPr>
        <w:t xml:space="preserve"> en mairie d’Andilly</w:t>
      </w:r>
    </w:p>
    <w:p w:rsidR="00C06FBE" w:rsidRPr="00BA2F42" w:rsidRDefault="00C06FBE" w:rsidP="003F3E43">
      <w:pPr>
        <w:tabs>
          <w:tab w:val="right" w:pos="4395"/>
          <w:tab w:val="center" w:pos="4536"/>
          <w:tab w:val="left" w:pos="4678"/>
        </w:tabs>
        <w:jc w:val="center"/>
        <w:rPr>
          <w:noProof/>
          <w:sz w:val="28"/>
        </w:rPr>
      </w:pPr>
    </w:p>
    <w:p w:rsidR="00C06FBE" w:rsidRDefault="00C06FBE" w:rsidP="003F3E43">
      <w:pPr>
        <w:tabs>
          <w:tab w:val="right" w:pos="4395"/>
          <w:tab w:val="center" w:pos="4536"/>
          <w:tab w:val="left" w:pos="4678"/>
        </w:tabs>
        <w:jc w:val="center"/>
        <w:rPr>
          <w:b/>
          <w:sz w:val="32"/>
          <w:u w:val="single"/>
        </w:rPr>
      </w:pPr>
      <w:r>
        <w:rPr>
          <w:b/>
          <w:noProof/>
          <w:sz w:val="28"/>
        </w:rPr>
        <w:t>Vendredi 6 mai 2011, à 12h00</w:t>
      </w:r>
    </w:p>
    <w:p w:rsidR="00C06FBE" w:rsidRDefault="00C06FBE" w:rsidP="003F3E43">
      <w:pPr>
        <w:rPr>
          <w:b/>
          <w:sz w:val="32"/>
          <w:u w:val="single"/>
        </w:rPr>
      </w:pPr>
    </w:p>
    <w:p w:rsidR="00C06FBE" w:rsidRDefault="00C06FBE" w:rsidP="003F3E43">
      <w:pPr>
        <w:rPr>
          <w:b/>
          <w:sz w:val="32"/>
          <w:u w:val="single"/>
        </w:rPr>
      </w:pPr>
    </w:p>
    <w:p w:rsidR="00C06FBE" w:rsidRDefault="00C06FBE" w:rsidP="003F3E43">
      <w:pPr>
        <w:rPr>
          <w:b/>
          <w:sz w:val="32"/>
          <w:u w:val="single"/>
        </w:rPr>
      </w:pPr>
    </w:p>
    <w:p w:rsidR="00C06FBE" w:rsidRDefault="00C06FBE" w:rsidP="003F3E43">
      <w:pPr>
        <w:rPr>
          <w:b/>
          <w:sz w:val="32"/>
          <w:u w:val="single"/>
        </w:rPr>
      </w:pPr>
    </w:p>
    <w:p w:rsidR="00C06FBE" w:rsidRDefault="00C06FBE" w:rsidP="003F3E43">
      <w:pPr>
        <w:rPr>
          <w:b/>
          <w:sz w:val="32"/>
          <w:u w:val="single"/>
        </w:rPr>
      </w:pPr>
    </w:p>
    <w:p w:rsidR="00C06FBE" w:rsidRDefault="00C06FBE" w:rsidP="003F3E43">
      <w:pPr>
        <w:rPr>
          <w:b/>
          <w:sz w:val="32"/>
          <w:u w:val="single"/>
        </w:rPr>
      </w:pPr>
    </w:p>
    <w:p w:rsidR="00C06FBE" w:rsidRDefault="00C06FBE" w:rsidP="003F3E43">
      <w:pPr>
        <w:jc w:val="center"/>
      </w:pPr>
      <w:r w:rsidRPr="00BA2F42">
        <w:rPr>
          <w:b/>
          <w:noProof/>
          <w:sz w:val="40"/>
          <w:u w:val="single"/>
        </w:rPr>
        <w:t xml:space="preserve">Règlement de </w:t>
      </w:r>
      <w:smartTag w:uri="urn:schemas-microsoft-com:office:smarttags" w:element="PersonName">
        <w:smartTagPr>
          <w:attr w:name="ProductID" w:val="la Consultation"/>
        </w:smartTagPr>
        <w:r w:rsidRPr="00BA2F42">
          <w:rPr>
            <w:b/>
            <w:noProof/>
            <w:sz w:val="40"/>
            <w:u w:val="single"/>
          </w:rPr>
          <w:t>la Consultation</w:t>
        </w:r>
      </w:smartTag>
    </w:p>
    <w:p w:rsidR="00C06FBE" w:rsidRDefault="00C06FBE" w:rsidP="003F3E43">
      <w:pPr>
        <w:jc w:val="center"/>
        <w:rPr>
          <w:b/>
          <w:sz w:val="28"/>
        </w:rPr>
      </w:pPr>
      <w:r>
        <w:rPr>
          <w:b/>
          <w:sz w:val="28"/>
        </w:rPr>
        <w:br w:type="page"/>
        <w:t xml:space="preserve">REGLEMENT DE </w:t>
      </w:r>
      <w:smartTag w:uri="urn:schemas-microsoft-com:office:smarttags" w:element="PersonName">
        <w:smartTagPr>
          <w:attr w:name="ProductID" w:val="la Consultation"/>
        </w:smartTagPr>
        <w:r>
          <w:rPr>
            <w:b/>
            <w:sz w:val="28"/>
          </w:rPr>
          <w:t>LA CONSULTATION</w:t>
        </w:r>
      </w:smartTag>
    </w:p>
    <w:p w:rsidR="00C06FBE" w:rsidRPr="008D35E6" w:rsidRDefault="00C06FBE" w:rsidP="003F3E43">
      <w:pPr>
        <w:rPr>
          <w:sz w:val="22"/>
          <w:szCs w:val="22"/>
        </w:rPr>
      </w:pPr>
    </w:p>
    <w:p w:rsidR="00C06FBE" w:rsidRPr="008D35E6" w:rsidRDefault="00C06FBE" w:rsidP="003F3E43">
      <w:pPr>
        <w:rPr>
          <w:sz w:val="22"/>
          <w:szCs w:val="22"/>
        </w:rPr>
      </w:pPr>
    </w:p>
    <w:p w:rsidR="00C06FBE" w:rsidRPr="008D35E6" w:rsidRDefault="00C06FBE" w:rsidP="00534E18">
      <w:pPr>
        <w:ind w:left="-567"/>
        <w:rPr>
          <w:b/>
          <w:sz w:val="22"/>
          <w:szCs w:val="22"/>
          <w:shd w:val="clear" w:color="auto" w:fill="E6E6E6"/>
        </w:rPr>
      </w:pPr>
      <w:r w:rsidRPr="008D35E6">
        <w:rPr>
          <w:b/>
          <w:sz w:val="22"/>
          <w:szCs w:val="22"/>
          <w:shd w:val="clear" w:color="auto" w:fill="E6E6E6"/>
        </w:rPr>
        <w:t xml:space="preserve">ARTICLE 1 – OBJET DE </w:t>
      </w:r>
      <w:smartTag w:uri="urn:schemas-microsoft-com:office:smarttags" w:element="PersonName">
        <w:smartTagPr>
          <w:attr w:name="ProductID" w:val="la Consultation"/>
        </w:smartTagPr>
        <w:r w:rsidRPr="008D35E6">
          <w:rPr>
            <w:b/>
            <w:sz w:val="22"/>
            <w:szCs w:val="22"/>
            <w:shd w:val="clear" w:color="auto" w:fill="E6E6E6"/>
          </w:rPr>
          <w:t>LA CONSULTATION</w:t>
        </w:r>
      </w:smartTag>
    </w:p>
    <w:p w:rsidR="00C06FBE" w:rsidRPr="008D35E6" w:rsidRDefault="00C06FBE" w:rsidP="00534E18">
      <w:pPr>
        <w:rPr>
          <w:sz w:val="22"/>
          <w:szCs w:val="22"/>
        </w:rPr>
      </w:pPr>
    </w:p>
    <w:p w:rsidR="00C06FBE" w:rsidRDefault="00C06FBE" w:rsidP="00534E18">
      <w:pPr>
        <w:pStyle w:val="BodyText"/>
        <w:widowControl/>
        <w:numPr>
          <w:ilvl w:val="1"/>
          <w:numId w:val="21"/>
        </w:numPr>
        <w:rPr>
          <w:sz w:val="22"/>
          <w:szCs w:val="22"/>
          <w:u w:val="single"/>
        </w:rPr>
      </w:pPr>
      <w:r w:rsidRPr="008D35E6">
        <w:rPr>
          <w:sz w:val="22"/>
          <w:szCs w:val="22"/>
          <w:u w:val="single"/>
        </w:rPr>
        <w:t>– Type de procédure</w:t>
      </w:r>
    </w:p>
    <w:p w:rsidR="00C06FBE" w:rsidRPr="008D35E6" w:rsidRDefault="00C06FBE" w:rsidP="00534E18">
      <w:pPr>
        <w:pStyle w:val="BodyText"/>
        <w:widowControl/>
        <w:ind w:left="360"/>
        <w:rPr>
          <w:sz w:val="22"/>
          <w:szCs w:val="22"/>
          <w:u w:val="single"/>
        </w:rPr>
      </w:pPr>
    </w:p>
    <w:p w:rsidR="00C06FBE" w:rsidRPr="008D35E6" w:rsidRDefault="00C06FBE" w:rsidP="00534E18">
      <w:pPr>
        <w:pStyle w:val="BodyText"/>
        <w:widowControl/>
        <w:numPr>
          <w:ilvl w:val="12"/>
          <w:numId w:val="0"/>
        </w:numPr>
        <w:rPr>
          <w:sz w:val="22"/>
          <w:szCs w:val="22"/>
        </w:rPr>
      </w:pPr>
      <w:r w:rsidRPr="008D35E6">
        <w:rPr>
          <w:sz w:val="22"/>
          <w:szCs w:val="22"/>
        </w:rPr>
        <w:t>Cette consultation est soumise aux dispositions du code des marchés publics. Elle sera lancée p</w:t>
      </w:r>
      <w:r>
        <w:rPr>
          <w:sz w:val="22"/>
          <w:szCs w:val="22"/>
        </w:rPr>
        <w:t xml:space="preserve">ar voie d’appel d’offres ouvert </w:t>
      </w:r>
      <w:r w:rsidRPr="00BD2CB6">
        <w:rPr>
          <w:sz w:val="22"/>
          <w:szCs w:val="22"/>
          <w:highlight w:val="yellow"/>
        </w:rPr>
        <w:t>dans le cadre d’un marché à procédure adaptée (MAPA)</w:t>
      </w:r>
      <w:r>
        <w:rPr>
          <w:sz w:val="22"/>
          <w:szCs w:val="22"/>
        </w:rPr>
        <w:t xml:space="preserve"> </w:t>
      </w:r>
      <w:r w:rsidRPr="00F62AE4">
        <w:rPr>
          <w:b/>
          <w:i/>
          <w:sz w:val="22"/>
          <w:szCs w:val="22"/>
          <w:highlight w:val="yellow"/>
        </w:rPr>
        <w:t>selon commande groupée</w:t>
      </w:r>
      <w:r w:rsidRPr="00F62AE4">
        <w:rPr>
          <w:sz w:val="22"/>
          <w:szCs w:val="22"/>
          <w:highlight w:val="yellow"/>
        </w:rPr>
        <w:t>.</w:t>
      </w:r>
    </w:p>
    <w:p w:rsidR="00C06FBE" w:rsidRPr="008D35E6" w:rsidRDefault="00C06FBE" w:rsidP="00534E18">
      <w:pPr>
        <w:pStyle w:val="BodyText"/>
        <w:widowControl/>
        <w:numPr>
          <w:ilvl w:val="12"/>
          <w:numId w:val="0"/>
        </w:numPr>
        <w:rPr>
          <w:noProof/>
          <w:sz w:val="22"/>
          <w:szCs w:val="22"/>
        </w:rPr>
      </w:pPr>
    </w:p>
    <w:p w:rsidR="00C06FBE" w:rsidRDefault="00C06FBE" w:rsidP="00534E18">
      <w:pPr>
        <w:pStyle w:val="BodyText"/>
        <w:widowControl/>
        <w:numPr>
          <w:ilvl w:val="1"/>
          <w:numId w:val="21"/>
        </w:numPr>
        <w:rPr>
          <w:sz w:val="22"/>
          <w:szCs w:val="22"/>
          <w:u w:val="single"/>
        </w:rPr>
      </w:pPr>
      <w:r w:rsidRPr="008D35E6">
        <w:rPr>
          <w:sz w:val="22"/>
          <w:szCs w:val="22"/>
          <w:u w:val="single"/>
        </w:rPr>
        <w:t>– Mission confiée au titulaire</w:t>
      </w:r>
    </w:p>
    <w:p w:rsidR="00C06FBE" w:rsidRPr="008D35E6" w:rsidRDefault="00C06FBE" w:rsidP="00534E18">
      <w:pPr>
        <w:pStyle w:val="BodyText"/>
        <w:widowControl/>
        <w:ind w:left="360"/>
        <w:rPr>
          <w:sz w:val="22"/>
          <w:szCs w:val="22"/>
          <w:u w:val="single"/>
        </w:rPr>
      </w:pPr>
    </w:p>
    <w:p w:rsidR="00C06FBE" w:rsidRDefault="00C06FBE" w:rsidP="00534E18">
      <w:pPr>
        <w:pStyle w:val="BodyText"/>
        <w:rPr>
          <w:noProof/>
          <w:sz w:val="22"/>
          <w:szCs w:val="22"/>
        </w:rPr>
      </w:pPr>
      <w:r w:rsidRPr="008D35E6">
        <w:rPr>
          <w:noProof/>
          <w:sz w:val="22"/>
          <w:szCs w:val="22"/>
        </w:rPr>
        <w:t>L</w:t>
      </w:r>
      <w:r>
        <w:rPr>
          <w:noProof/>
          <w:sz w:val="22"/>
          <w:szCs w:val="22"/>
        </w:rPr>
        <w:t xml:space="preserve">a mission confiée par </w:t>
      </w:r>
      <w:r w:rsidRPr="002C6C66">
        <w:rPr>
          <w:noProof/>
          <w:sz w:val="22"/>
          <w:szCs w:val="22"/>
          <w:highlight w:val="yellow"/>
        </w:rPr>
        <w:t>les communes de Cernex et Andilly</w:t>
      </w:r>
      <w:r>
        <w:rPr>
          <w:noProof/>
          <w:sz w:val="22"/>
          <w:szCs w:val="22"/>
        </w:rPr>
        <w:t xml:space="preserve"> </w:t>
      </w:r>
      <w:r w:rsidRPr="008D35E6">
        <w:rPr>
          <w:noProof/>
          <w:sz w:val="22"/>
          <w:szCs w:val="22"/>
        </w:rPr>
        <w:t xml:space="preserve">au titulaire du marché vise à assurer, par toutes les prestations nécessaires, la gestion de la restauration </w:t>
      </w:r>
      <w:r>
        <w:rPr>
          <w:noProof/>
          <w:sz w:val="22"/>
          <w:szCs w:val="22"/>
        </w:rPr>
        <w:t>communale</w:t>
      </w:r>
      <w:r w:rsidRPr="008D35E6">
        <w:rPr>
          <w:noProof/>
          <w:sz w:val="22"/>
          <w:szCs w:val="22"/>
        </w:rPr>
        <w:t>, qui consiste en</w:t>
      </w:r>
      <w:r>
        <w:rPr>
          <w:noProof/>
          <w:sz w:val="22"/>
          <w:szCs w:val="22"/>
        </w:rPr>
        <w:t xml:space="preserve"> </w:t>
      </w:r>
      <w:r w:rsidRPr="008D35E6">
        <w:rPr>
          <w:noProof/>
          <w:sz w:val="22"/>
          <w:szCs w:val="22"/>
        </w:rPr>
        <w:t>la confection et la distribution de</w:t>
      </w:r>
      <w:r>
        <w:rPr>
          <w:noProof/>
          <w:sz w:val="22"/>
          <w:szCs w:val="22"/>
        </w:rPr>
        <w:t xml:space="preserve"> repas :</w:t>
      </w:r>
    </w:p>
    <w:p w:rsidR="00C06FBE" w:rsidRDefault="00C06FBE" w:rsidP="00534E18">
      <w:pPr>
        <w:pStyle w:val="BodyText"/>
        <w:numPr>
          <w:ilvl w:val="0"/>
          <w:numId w:val="5"/>
        </w:numPr>
        <w:rPr>
          <w:noProof/>
          <w:sz w:val="22"/>
          <w:szCs w:val="22"/>
        </w:rPr>
      </w:pPr>
      <w:r>
        <w:rPr>
          <w:noProof/>
          <w:sz w:val="22"/>
          <w:szCs w:val="22"/>
        </w:rPr>
        <w:t>à la cantine de l’école de Cernex (environ 80 repas par jour d’école),</w:t>
      </w:r>
    </w:p>
    <w:p w:rsidR="00C06FBE" w:rsidRDefault="00C06FBE" w:rsidP="00534E18">
      <w:pPr>
        <w:pStyle w:val="BodyText"/>
        <w:numPr>
          <w:ilvl w:val="0"/>
          <w:numId w:val="5"/>
        </w:numPr>
        <w:rPr>
          <w:noProof/>
          <w:sz w:val="22"/>
          <w:szCs w:val="22"/>
        </w:rPr>
      </w:pPr>
      <w:r>
        <w:rPr>
          <w:noProof/>
          <w:sz w:val="22"/>
          <w:szCs w:val="22"/>
        </w:rPr>
        <w:t xml:space="preserve">à l’Accueil de Loisirs </w:t>
      </w:r>
      <w:r w:rsidRPr="000865E5">
        <w:rPr>
          <w:noProof/>
          <w:sz w:val="22"/>
          <w:szCs w:val="22"/>
        </w:rPr>
        <w:t>de Cernex</w:t>
      </w:r>
      <w:r>
        <w:rPr>
          <w:noProof/>
          <w:sz w:val="22"/>
          <w:szCs w:val="22"/>
        </w:rPr>
        <w:t xml:space="preserve"> (40 repas par jour d’ouverture : vacances scolaires)</w:t>
      </w:r>
      <w:r w:rsidRPr="008D35E6">
        <w:rPr>
          <w:noProof/>
          <w:sz w:val="22"/>
          <w:szCs w:val="22"/>
        </w:rPr>
        <w:t>.</w:t>
      </w:r>
    </w:p>
    <w:p w:rsidR="00C06FBE" w:rsidRDefault="00C06FBE" w:rsidP="00534E18">
      <w:pPr>
        <w:pStyle w:val="BodyText"/>
        <w:numPr>
          <w:ilvl w:val="0"/>
          <w:numId w:val="5"/>
        </w:numPr>
        <w:rPr>
          <w:noProof/>
          <w:sz w:val="22"/>
          <w:szCs w:val="22"/>
        </w:rPr>
      </w:pPr>
      <w:r>
        <w:rPr>
          <w:noProof/>
          <w:sz w:val="22"/>
          <w:szCs w:val="22"/>
        </w:rPr>
        <w:t>au CCAS de Cernex (10 repas par semaine en fonction de la demande),</w:t>
      </w:r>
    </w:p>
    <w:p w:rsidR="00C06FBE" w:rsidRPr="000865E5" w:rsidRDefault="00C06FBE" w:rsidP="00534E18">
      <w:pPr>
        <w:pStyle w:val="BodyText"/>
        <w:numPr>
          <w:ilvl w:val="0"/>
          <w:numId w:val="5"/>
        </w:numPr>
        <w:rPr>
          <w:noProof/>
          <w:sz w:val="22"/>
          <w:szCs w:val="22"/>
        </w:rPr>
      </w:pPr>
      <w:r w:rsidRPr="000865E5">
        <w:rPr>
          <w:noProof/>
          <w:sz w:val="22"/>
          <w:szCs w:val="22"/>
        </w:rPr>
        <w:t>à la cantine de l’école d’Andilly (environ 60 repas par jour d’école).</w:t>
      </w:r>
    </w:p>
    <w:p w:rsidR="00C06FBE" w:rsidRPr="008D35E6" w:rsidRDefault="00C06FBE" w:rsidP="00534E18">
      <w:pPr>
        <w:pStyle w:val="BodyText"/>
        <w:rPr>
          <w:noProof/>
          <w:sz w:val="22"/>
          <w:szCs w:val="22"/>
        </w:rPr>
      </w:pPr>
    </w:p>
    <w:p w:rsidR="00C06FBE" w:rsidRPr="008008EF" w:rsidRDefault="00C06FBE" w:rsidP="00534E18">
      <w:pPr>
        <w:pStyle w:val="BodyText"/>
        <w:rPr>
          <w:b/>
          <w:noProof/>
          <w:sz w:val="22"/>
          <w:szCs w:val="22"/>
        </w:rPr>
      </w:pPr>
      <w:r w:rsidRPr="008008EF">
        <w:rPr>
          <w:b/>
          <w:noProof/>
          <w:sz w:val="22"/>
          <w:szCs w:val="22"/>
        </w:rPr>
        <w:t>La bonne qualité gustative mais aussi la valeur nutritionnelle et calorique des repas constituent les</w:t>
      </w:r>
      <w:r>
        <w:rPr>
          <w:b/>
          <w:noProof/>
          <w:sz w:val="22"/>
          <w:szCs w:val="22"/>
        </w:rPr>
        <w:t xml:space="preserve"> objectifs prioritaires </w:t>
      </w:r>
      <w:r w:rsidRPr="000865E5">
        <w:rPr>
          <w:b/>
          <w:noProof/>
          <w:sz w:val="22"/>
          <w:szCs w:val="22"/>
        </w:rPr>
        <w:t>des communes de Cernex et d’Andilly.</w:t>
      </w:r>
    </w:p>
    <w:p w:rsidR="00C06FBE" w:rsidRPr="008008EF" w:rsidRDefault="00C06FBE" w:rsidP="00534E18">
      <w:pPr>
        <w:pStyle w:val="BodyText"/>
        <w:rPr>
          <w:b/>
          <w:noProof/>
          <w:sz w:val="22"/>
          <w:szCs w:val="22"/>
        </w:rPr>
      </w:pPr>
      <w:r>
        <w:rPr>
          <w:b/>
          <w:noProof/>
          <w:sz w:val="22"/>
          <w:szCs w:val="22"/>
        </w:rPr>
        <w:t>A</w:t>
      </w:r>
      <w:r w:rsidRPr="008008EF">
        <w:rPr>
          <w:b/>
          <w:noProof/>
          <w:sz w:val="22"/>
          <w:szCs w:val="22"/>
        </w:rPr>
        <w:t>ux deux objectifs principaux définis précédemment s’ajoute la volonté de profiter du support que constitue le repas pour mener une action éducative forte en favorisant l’utilisation de produits locaux ou régionaux dits « savoyards » ou issu</w:t>
      </w:r>
      <w:r>
        <w:rPr>
          <w:b/>
          <w:noProof/>
          <w:sz w:val="22"/>
          <w:szCs w:val="22"/>
        </w:rPr>
        <w:t>s</w:t>
      </w:r>
      <w:r w:rsidRPr="008008EF">
        <w:rPr>
          <w:b/>
          <w:noProof/>
          <w:sz w:val="22"/>
          <w:szCs w:val="22"/>
        </w:rPr>
        <w:t xml:space="preserve"> de l’agriculture bio.</w:t>
      </w:r>
    </w:p>
    <w:p w:rsidR="00C06FBE" w:rsidRDefault="00C06FBE" w:rsidP="00534E18">
      <w:pPr>
        <w:pStyle w:val="BodyText"/>
        <w:rPr>
          <w:noProof/>
          <w:sz w:val="22"/>
          <w:szCs w:val="22"/>
        </w:rPr>
      </w:pPr>
    </w:p>
    <w:p w:rsidR="00C06FBE" w:rsidRPr="008D35E6" w:rsidRDefault="00C06FBE" w:rsidP="00534E18">
      <w:pPr>
        <w:pStyle w:val="BodyText"/>
        <w:rPr>
          <w:noProof/>
          <w:sz w:val="22"/>
          <w:szCs w:val="22"/>
        </w:rPr>
      </w:pPr>
      <w:r w:rsidRPr="008D35E6">
        <w:rPr>
          <w:noProof/>
          <w:sz w:val="22"/>
          <w:szCs w:val="22"/>
        </w:rPr>
        <w:t>Pour ce faire</w:t>
      </w:r>
      <w:r>
        <w:rPr>
          <w:noProof/>
          <w:sz w:val="22"/>
          <w:szCs w:val="22"/>
        </w:rPr>
        <w:t>,</w:t>
      </w:r>
      <w:r w:rsidRPr="008D35E6">
        <w:rPr>
          <w:noProof/>
          <w:sz w:val="22"/>
          <w:szCs w:val="22"/>
        </w:rPr>
        <w:t xml:space="preserve"> le titulaire aura la maîtrise de l’ensemble du service de confection et de distribution de repas, dont il devra assurer la gestion, ayant à sa charge la responsabilité de l’élaboration des menus, de l’approvisionnement en denrées, de la confection et de la livraison des repas, suivant le principe de liaison froide, avec les moyens mis à sa disposition par la commune, dans des conditions qui sont précisées dans le Cahier des Clauses Techniques P</w:t>
      </w:r>
      <w:r>
        <w:rPr>
          <w:noProof/>
          <w:sz w:val="22"/>
          <w:szCs w:val="22"/>
        </w:rPr>
        <w:t>a</w:t>
      </w:r>
      <w:r w:rsidRPr="008D35E6">
        <w:rPr>
          <w:noProof/>
          <w:sz w:val="22"/>
          <w:szCs w:val="22"/>
        </w:rPr>
        <w:t>rticulière</w:t>
      </w:r>
      <w:r>
        <w:rPr>
          <w:noProof/>
          <w:sz w:val="22"/>
          <w:szCs w:val="22"/>
        </w:rPr>
        <w:t>s</w:t>
      </w:r>
      <w:r w:rsidRPr="008D35E6">
        <w:rPr>
          <w:noProof/>
          <w:sz w:val="22"/>
          <w:szCs w:val="22"/>
        </w:rPr>
        <w:t xml:space="preserve"> (CCTP). Il devra également assurer les prestations annexes demandées dans le CCTP (formation, animation...).</w:t>
      </w:r>
    </w:p>
    <w:p w:rsidR="00C06FBE" w:rsidRPr="008D35E6" w:rsidRDefault="00C06FBE" w:rsidP="00534E18">
      <w:pPr>
        <w:pStyle w:val="BodyText"/>
        <w:rPr>
          <w:noProof/>
          <w:sz w:val="22"/>
          <w:szCs w:val="22"/>
        </w:rPr>
      </w:pPr>
    </w:p>
    <w:p w:rsidR="00C06FBE" w:rsidRPr="008D35E6" w:rsidRDefault="00C06FBE" w:rsidP="00534E18">
      <w:pPr>
        <w:pStyle w:val="BodyText"/>
        <w:rPr>
          <w:noProof/>
          <w:sz w:val="22"/>
          <w:szCs w:val="22"/>
        </w:rPr>
      </w:pPr>
      <w:r w:rsidRPr="008D35E6">
        <w:rPr>
          <w:noProof/>
          <w:sz w:val="22"/>
          <w:szCs w:val="22"/>
        </w:rPr>
        <w:t>Le titulaire est responsable de la gestion financière du service de restauration de la collectivité vis à vis des fournisseurs et du personnel qui lui est propre.</w:t>
      </w:r>
    </w:p>
    <w:p w:rsidR="00C06FBE" w:rsidRPr="008D35E6" w:rsidRDefault="00C06FBE" w:rsidP="00534E18">
      <w:pPr>
        <w:pStyle w:val="BodyText"/>
        <w:rPr>
          <w:noProof/>
          <w:sz w:val="22"/>
          <w:szCs w:val="22"/>
        </w:rPr>
      </w:pPr>
    </w:p>
    <w:p w:rsidR="00C06FBE" w:rsidRPr="008D35E6" w:rsidRDefault="00C06FBE" w:rsidP="00534E18">
      <w:pPr>
        <w:rPr>
          <w:sz w:val="22"/>
          <w:szCs w:val="22"/>
        </w:rPr>
      </w:pPr>
    </w:p>
    <w:p w:rsidR="00C06FBE" w:rsidRPr="008D35E6" w:rsidRDefault="00C06FBE" w:rsidP="00534E18">
      <w:pPr>
        <w:ind w:left="-567"/>
        <w:rPr>
          <w:b/>
          <w:sz w:val="22"/>
          <w:szCs w:val="22"/>
          <w:shd w:val="clear" w:color="auto" w:fill="E6E6E6"/>
        </w:rPr>
      </w:pPr>
      <w:r w:rsidRPr="008D35E6">
        <w:rPr>
          <w:b/>
          <w:sz w:val="22"/>
          <w:szCs w:val="22"/>
          <w:shd w:val="clear" w:color="auto" w:fill="E6E6E6"/>
        </w:rPr>
        <w:t xml:space="preserve">ARTICLE 2 – DECOMPOSITION DE </w:t>
      </w:r>
      <w:smartTag w:uri="urn:schemas-microsoft-com:office:smarttags" w:element="PersonName">
        <w:smartTagPr>
          <w:attr w:name="ProductID" w:val="LA RESTAURATION MUNICIPALE"/>
        </w:smartTagPr>
        <w:r w:rsidRPr="008D35E6">
          <w:rPr>
            <w:b/>
            <w:sz w:val="22"/>
            <w:szCs w:val="22"/>
            <w:shd w:val="clear" w:color="auto" w:fill="E6E6E6"/>
          </w:rPr>
          <w:t>LA CONSULTATION ET</w:t>
        </w:r>
      </w:smartTag>
      <w:r w:rsidRPr="008D35E6">
        <w:rPr>
          <w:b/>
          <w:sz w:val="22"/>
          <w:szCs w:val="22"/>
          <w:shd w:val="clear" w:color="auto" w:fill="E6E6E6"/>
        </w:rPr>
        <w:t xml:space="preserve"> NOMENCLATURE</w:t>
      </w:r>
    </w:p>
    <w:p w:rsidR="00C06FBE" w:rsidRPr="008D35E6" w:rsidRDefault="00C06FBE" w:rsidP="00534E18">
      <w:pPr>
        <w:rPr>
          <w:sz w:val="22"/>
          <w:szCs w:val="22"/>
        </w:rPr>
      </w:pPr>
    </w:p>
    <w:p w:rsidR="00C06FBE" w:rsidRDefault="00C06FBE" w:rsidP="00534E18">
      <w:pPr>
        <w:pStyle w:val="BodyText"/>
        <w:rPr>
          <w:sz w:val="22"/>
          <w:szCs w:val="22"/>
          <w:u w:val="single"/>
        </w:rPr>
      </w:pPr>
      <w:r w:rsidRPr="008D35E6">
        <w:rPr>
          <w:sz w:val="22"/>
          <w:szCs w:val="22"/>
          <w:u w:val="single"/>
        </w:rPr>
        <w:t>2.1 – Décomposition en tranches et lots</w:t>
      </w:r>
    </w:p>
    <w:p w:rsidR="00C06FBE" w:rsidRPr="008D35E6" w:rsidRDefault="00C06FBE" w:rsidP="00534E18">
      <w:pPr>
        <w:pStyle w:val="BodyText"/>
        <w:rPr>
          <w:sz w:val="22"/>
          <w:szCs w:val="22"/>
          <w:u w:val="single"/>
        </w:rPr>
      </w:pPr>
    </w:p>
    <w:p w:rsidR="00C06FBE" w:rsidRPr="008D35E6" w:rsidRDefault="00C06FBE" w:rsidP="00534E18">
      <w:pPr>
        <w:pStyle w:val="BodyText"/>
        <w:rPr>
          <w:noProof/>
          <w:sz w:val="22"/>
          <w:szCs w:val="22"/>
        </w:rPr>
      </w:pPr>
      <w:r w:rsidRPr="008D35E6">
        <w:rPr>
          <w:noProof/>
          <w:sz w:val="22"/>
          <w:szCs w:val="22"/>
        </w:rPr>
        <w:t>Il n’est pas prévu de décomposition en tranches ou en lots.</w:t>
      </w:r>
    </w:p>
    <w:p w:rsidR="00C06FBE" w:rsidRPr="008D35E6" w:rsidRDefault="00C06FBE" w:rsidP="00534E18">
      <w:pPr>
        <w:pStyle w:val="BodyText"/>
        <w:rPr>
          <w:noProof/>
          <w:sz w:val="22"/>
          <w:szCs w:val="22"/>
        </w:rPr>
      </w:pPr>
    </w:p>
    <w:p w:rsidR="00C06FBE" w:rsidRPr="008D35E6" w:rsidRDefault="00C06FBE" w:rsidP="00534E18">
      <w:pPr>
        <w:pStyle w:val="BodyText"/>
        <w:rPr>
          <w:noProof/>
          <w:sz w:val="22"/>
          <w:szCs w:val="22"/>
        </w:rPr>
      </w:pPr>
      <w:r w:rsidRPr="008D35E6">
        <w:rPr>
          <w:noProof/>
          <w:sz w:val="22"/>
          <w:szCs w:val="22"/>
        </w:rPr>
        <w:t>L’offre sera présentée par une seule entreprise ou par un groupement. Aucune forme de groupement ne sera imposée à l’attributaire du marché.</w:t>
      </w:r>
    </w:p>
    <w:p w:rsidR="00C06FBE" w:rsidRPr="008D35E6" w:rsidRDefault="00C06FBE" w:rsidP="00534E18">
      <w:pPr>
        <w:pStyle w:val="BodyText"/>
        <w:rPr>
          <w:noProof/>
          <w:sz w:val="22"/>
          <w:szCs w:val="22"/>
        </w:rPr>
      </w:pPr>
    </w:p>
    <w:p w:rsidR="00C06FBE" w:rsidRPr="008D35E6" w:rsidRDefault="00C06FBE" w:rsidP="00534E18">
      <w:pPr>
        <w:pStyle w:val="BodyText"/>
        <w:rPr>
          <w:noProof/>
          <w:sz w:val="22"/>
          <w:szCs w:val="22"/>
        </w:rPr>
      </w:pPr>
      <w:r w:rsidRPr="008D35E6">
        <w:rPr>
          <w:noProof/>
          <w:sz w:val="22"/>
          <w:szCs w:val="22"/>
        </w:rPr>
        <w:t>Les candidats peuvent présenter une offre, soit en qualité de candidats individuels, soit en qualité de membres d’un ou plusieurs groupement.</w:t>
      </w:r>
    </w:p>
    <w:p w:rsidR="00C06FBE" w:rsidRPr="008D35E6" w:rsidRDefault="00C06FBE" w:rsidP="00534E18">
      <w:pPr>
        <w:pStyle w:val="BodyText"/>
        <w:rPr>
          <w:noProof/>
          <w:sz w:val="22"/>
          <w:szCs w:val="22"/>
        </w:rPr>
      </w:pPr>
      <w:r w:rsidRPr="008D35E6">
        <w:rPr>
          <w:noProof/>
          <w:sz w:val="22"/>
          <w:szCs w:val="22"/>
        </w:rPr>
        <w:t>Ils ne peuvent donc pas cumuler les deux qualités.</w:t>
      </w:r>
    </w:p>
    <w:p w:rsidR="00C06FBE" w:rsidRPr="008D35E6" w:rsidRDefault="00C06FBE" w:rsidP="00534E18">
      <w:pPr>
        <w:pStyle w:val="BodyText"/>
        <w:rPr>
          <w:noProof/>
          <w:sz w:val="22"/>
          <w:szCs w:val="22"/>
        </w:rPr>
      </w:pPr>
    </w:p>
    <w:p w:rsidR="00C06FBE" w:rsidRDefault="00C06FBE" w:rsidP="00534E18">
      <w:pPr>
        <w:pStyle w:val="BodyText"/>
        <w:rPr>
          <w:sz w:val="22"/>
          <w:szCs w:val="22"/>
          <w:u w:val="single"/>
        </w:rPr>
      </w:pPr>
      <w:r w:rsidRPr="008D35E6">
        <w:rPr>
          <w:sz w:val="22"/>
          <w:szCs w:val="22"/>
          <w:u w:val="single"/>
        </w:rPr>
        <w:t>2.2 – Nomenclature</w:t>
      </w:r>
    </w:p>
    <w:p w:rsidR="00C06FBE" w:rsidRPr="008D35E6" w:rsidRDefault="00C06FBE" w:rsidP="00534E18">
      <w:pPr>
        <w:pStyle w:val="BodyText"/>
        <w:rPr>
          <w:sz w:val="22"/>
          <w:szCs w:val="22"/>
          <w:u w:val="single"/>
        </w:rPr>
      </w:pPr>
    </w:p>
    <w:p w:rsidR="00C06FBE" w:rsidRPr="008D35E6" w:rsidRDefault="00C06FBE" w:rsidP="00534E18">
      <w:pPr>
        <w:pStyle w:val="BodyText"/>
        <w:rPr>
          <w:noProof/>
          <w:sz w:val="22"/>
          <w:szCs w:val="22"/>
        </w:rPr>
      </w:pPr>
      <w:r w:rsidRPr="008D35E6">
        <w:rPr>
          <w:noProof/>
          <w:sz w:val="22"/>
          <w:szCs w:val="22"/>
        </w:rPr>
        <w:t>La ou les classifications principales et complémentaires conformes au vocabulaire commune des marchés européens (CPV) sont :</w:t>
      </w:r>
    </w:p>
    <w:p w:rsidR="00C06FBE" w:rsidRPr="008D35E6" w:rsidRDefault="00C06FBE" w:rsidP="00534E18">
      <w:pPr>
        <w:pStyle w:val="BodyText"/>
        <w:rPr>
          <w:noProof/>
          <w:sz w:val="22"/>
          <w:szCs w:val="22"/>
        </w:rPr>
      </w:pPr>
      <w:r w:rsidRPr="008D35E6">
        <w:rPr>
          <w:noProof/>
          <w:sz w:val="22"/>
          <w:szCs w:val="22"/>
        </w:rPr>
        <w:t>555231003 : Services de restauration scolaire</w:t>
      </w:r>
    </w:p>
    <w:p w:rsidR="00C06FBE" w:rsidRDefault="00C06FBE" w:rsidP="00534E18">
      <w:pPr>
        <w:pStyle w:val="BodyText"/>
        <w:rPr>
          <w:noProof/>
          <w:sz w:val="22"/>
          <w:szCs w:val="22"/>
        </w:rPr>
      </w:pPr>
    </w:p>
    <w:p w:rsidR="00C06FBE" w:rsidRPr="008D35E6" w:rsidRDefault="00C06FBE" w:rsidP="00534E18">
      <w:pPr>
        <w:pStyle w:val="BodyText"/>
        <w:rPr>
          <w:noProof/>
          <w:sz w:val="22"/>
          <w:szCs w:val="22"/>
        </w:rPr>
      </w:pPr>
    </w:p>
    <w:p w:rsidR="00C06FBE" w:rsidRPr="008D35E6" w:rsidRDefault="00C06FBE" w:rsidP="00534E18">
      <w:pPr>
        <w:ind w:left="-567"/>
        <w:rPr>
          <w:b/>
          <w:sz w:val="22"/>
          <w:szCs w:val="22"/>
          <w:shd w:val="clear" w:color="auto" w:fill="E6E6E6"/>
        </w:rPr>
      </w:pPr>
      <w:r w:rsidRPr="008D35E6">
        <w:rPr>
          <w:b/>
          <w:sz w:val="22"/>
          <w:szCs w:val="22"/>
          <w:shd w:val="clear" w:color="auto" w:fill="E6E6E6"/>
        </w:rPr>
        <w:t xml:space="preserve">ARTICLE 3 – CONDITIONS DE </w:t>
      </w:r>
      <w:smartTag w:uri="urn:schemas-microsoft-com:office:smarttags" w:element="PersonName">
        <w:smartTagPr>
          <w:attr w:name="ProductID" w:val="LA RESTAURATION MUNICIPALE"/>
        </w:smartTagPr>
        <w:r w:rsidRPr="008D35E6">
          <w:rPr>
            <w:b/>
            <w:sz w:val="22"/>
            <w:szCs w:val="22"/>
            <w:shd w:val="clear" w:color="auto" w:fill="E6E6E6"/>
          </w:rPr>
          <w:t>LA CONSULTATION</w:t>
        </w:r>
      </w:smartTag>
    </w:p>
    <w:p w:rsidR="00C06FBE" w:rsidRPr="008D35E6" w:rsidRDefault="00C06FBE" w:rsidP="00534E18">
      <w:pPr>
        <w:pStyle w:val="BodyText"/>
        <w:rPr>
          <w:noProof/>
          <w:sz w:val="22"/>
          <w:szCs w:val="22"/>
        </w:rPr>
      </w:pPr>
    </w:p>
    <w:p w:rsidR="00C06FBE" w:rsidRDefault="00C06FBE" w:rsidP="00534E18">
      <w:pPr>
        <w:pStyle w:val="BodyText"/>
        <w:rPr>
          <w:sz w:val="22"/>
          <w:szCs w:val="22"/>
          <w:u w:val="single"/>
        </w:rPr>
      </w:pPr>
      <w:r w:rsidRPr="008D35E6">
        <w:rPr>
          <w:sz w:val="22"/>
          <w:szCs w:val="22"/>
          <w:u w:val="single"/>
        </w:rPr>
        <w:t>3.1 – Etendue de la consultation</w:t>
      </w:r>
    </w:p>
    <w:p w:rsidR="00C06FBE" w:rsidRPr="008D35E6" w:rsidRDefault="00C06FBE" w:rsidP="00534E18">
      <w:pPr>
        <w:pStyle w:val="BodyText"/>
        <w:rPr>
          <w:sz w:val="22"/>
          <w:szCs w:val="22"/>
          <w:u w:val="single"/>
        </w:rPr>
      </w:pPr>
    </w:p>
    <w:p w:rsidR="00C06FBE" w:rsidRPr="008D35E6" w:rsidRDefault="00C06FBE" w:rsidP="00534E18">
      <w:pPr>
        <w:rPr>
          <w:noProof/>
          <w:sz w:val="22"/>
          <w:szCs w:val="22"/>
        </w:rPr>
      </w:pPr>
      <w:r w:rsidRPr="008D35E6">
        <w:rPr>
          <w:noProof/>
          <w:sz w:val="22"/>
          <w:szCs w:val="22"/>
        </w:rPr>
        <w:t>Le présent appel d’offres ouvert est soumis aux dispos</w:t>
      </w:r>
      <w:r>
        <w:rPr>
          <w:noProof/>
          <w:sz w:val="22"/>
          <w:szCs w:val="22"/>
        </w:rPr>
        <w:t xml:space="preserve">itions des articles 33, 57 et 58 </w:t>
      </w:r>
      <w:r w:rsidRPr="008D35E6">
        <w:rPr>
          <w:noProof/>
          <w:sz w:val="22"/>
          <w:szCs w:val="22"/>
        </w:rPr>
        <w:t>du code des marchés publics.</w:t>
      </w:r>
    </w:p>
    <w:p w:rsidR="00C06FBE" w:rsidRPr="008D35E6" w:rsidRDefault="00C06FBE" w:rsidP="00534E18">
      <w:pPr>
        <w:rPr>
          <w:noProof/>
          <w:sz w:val="22"/>
          <w:szCs w:val="22"/>
        </w:rPr>
      </w:pPr>
    </w:p>
    <w:p w:rsidR="00C06FBE" w:rsidRDefault="00C06FBE" w:rsidP="00534E18">
      <w:pPr>
        <w:pStyle w:val="BodyText"/>
        <w:rPr>
          <w:sz w:val="22"/>
          <w:szCs w:val="22"/>
          <w:u w:val="single"/>
        </w:rPr>
      </w:pPr>
      <w:r w:rsidRPr="008D35E6">
        <w:rPr>
          <w:sz w:val="22"/>
          <w:szCs w:val="22"/>
          <w:u w:val="single"/>
        </w:rPr>
        <w:t>3.2 – Délais d’exécution</w:t>
      </w:r>
    </w:p>
    <w:p w:rsidR="00C06FBE" w:rsidRPr="008D35E6" w:rsidRDefault="00C06FBE" w:rsidP="00534E18">
      <w:pPr>
        <w:pStyle w:val="BodyText"/>
        <w:rPr>
          <w:sz w:val="22"/>
          <w:szCs w:val="22"/>
          <w:u w:val="single"/>
        </w:rPr>
      </w:pPr>
    </w:p>
    <w:p w:rsidR="00C06FBE" w:rsidRPr="008D35E6" w:rsidRDefault="00C06FBE" w:rsidP="00534E18">
      <w:pPr>
        <w:rPr>
          <w:noProof/>
          <w:sz w:val="22"/>
          <w:szCs w:val="22"/>
        </w:rPr>
      </w:pPr>
      <w:r w:rsidRPr="008D35E6">
        <w:rPr>
          <w:noProof/>
          <w:sz w:val="22"/>
          <w:szCs w:val="22"/>
        </w:rPr>
        <w:t>Les délais d’exécution des commandes passées durant la période de validité du marché seront fixés dans le cadre de l’article 3 de l’acte d’engagement et des articles 1.4 et 3 du C.C.A.P.</w:t>
      </w:r>
    </w:p>
    <w:p w:rsidR="00C06FBE" w:rsidRPr="008D35E6" w:rsidRDefault="00C06FBE" w:rsidP="00534E18">
      <w:pPr>
        <w:rPr>
          <w:noProof/>
          <w:sz w:val="22"/>
          <w:szCs w:val="22"/>
        </w:rPr>
      </w:pPr>
    </w:p>
    <w:p w:rsidR="00C06FBE" w:rsidRDefault="00C06FBE" w:rsidP="00534E18">
      <w:pPr>
        <w:pStyle w:val="BodyText"/>
        <w:rPr>
          <w:sz w:val="22"/>
          <w:szCs w:val="22"/>
          <w:u w:val="single"/>
        </w:rPr>
      </w:pPr>
      <w:r w:rsidRPr="008D35E6">
        <w:rPr>
          <w:sz w:val="22"/>
          <w:szCs w:val="22"/>
          <w:u w:val="single"/>
        </w:rPr>
        <w:t>3.3 – Variantes et options</w:t>
      </w:r>
    </w:p>
    <w:p w:rsidR="00C06FBE" w:rsidRPr="008D35E6" w:rsidRDefault="00C06FBE" w:rsidP="00534E18">
      <w:pPr>
        <w:pStyle w:val="BodyText"/>
        <w:rPr>
          <w:sz w:val="22"/>
          <w:szCs w:val="22"/>
          <w:u w:val="single"/>
        </w:rPr>
      </w:pPr>
    </w:p>
    <w:p w:rsidR="00C06FBE" w:rsidRPr="008D35E6" w:rsidRDefault="00C06FBE" w:rsidP="00534E18">
      <w:pPr>
        <w:rPr>
          <w:i/>
          <w:sz w:val="22"/>
          <w:szCs w:val="22"/>
        </w:rPr>
      </w:pPr>
      <w:r w:rsidRPr="008D35E6">
        <w:rPr>
          <w:i/>
          <w:sz w:val="22"/>
          <w:szCs w:val="22"/>
        </w:rPr>
        <w:tab/>
        <w:t>3.3.1 - Variantes</w:t>
      </w:r>
    </w:p>
    <w:p w:rsidR="00C06FBE" w:rsidRPr="008D35E6" w:rsidRDefault="00C06FBE" w:rsidP="00534E18">
      <w:pPr>
        <w:rPr>
          <w:noProof/>
          <w:sz w:val="22"/>
          <w:szCs w:val="22"/>
        </w:rPr>
      </w:pPr>
      <w:r w:rsidRPr="008D35E6">
        <w:rPr>
          <w:noProof/>
          <w:sz w:val="22"/>
          <w:szCs w:val="22"/>
        </w:rPr>
        <w:t>Les concurrents doivent présenter une offre entièrement conforme au dossier de la consultation (solution de base).</w:t>
      </w:r>
    </w:p>
    <w:p w:rsidR="00C06FBE" w:rsidRPr="008D35E6" w:rsidRDefault="00C06FBE" w:rsidP="00534E18">
      <w:pPr>
        <w:rPr>
          <w:noProof/>
          <w:sz w:val="22"/>
          <w:szCs w:val="22"/>
        </w:rPr>
      </w:pPr>
    </w:p>
    <w:p w:rsidR="00C06FBE" w:rsidRPr="008D35E6" w:rsidRDefault="00C06FBE" w:rsidP="00534E18">
      <w:pPr>
        <w:rPr>
          <w:noProof/>
          <w:sz w:val="22"/>
          <w:szCs w:val="22"/>
        </w:rPr>
      </w:pPr>
      <w:r w:rsidRPr="008D35E6">
        <w:rPr>
          <w:noProof/>
          <w:sz w:val="22"/>
          <w:szCs w:val="22"/>
        </w:rPr>
        <w:t xml:space="preserve">Mais ils peuvent également présenter, </w:t>
      </w:r>
      <w:r>
        <w:rPr>
          <w:noProof/>
          <w:sz w:val="22"/>
          <w:szCs w:val="22"/>
        </w:rPr>
        <w:t>conformément à l’article 50 du c</w:t>
      </w:r>
      <w:r w:rsidRPr="008D35E6">
        <w:rPr>
          <w:noProof/>
          <w:sz w:val="22"/>
          <w:szCs w:val="22"/>
        </w:rPr>
        <w:t>ode des marchés publics, des offres comportant des variantes limitées dérogeant aux dispositions du Cahier des Clauses Techniques Particulières et de ses pièces annexes pour le seul point suivant : VARIANTE : "</w:t>
      </w:r>
      <w:r>
        <w:rPr>
          <w:noProof/>
          <w:sz w:val="22"/>
          <w:szCs w:val="22"/>
        </w:rPr>
        <w:t>Qualité de la nourriture supérieure</w:t>
      </w:r>
      <w:r w:rsidRPr="008D35E6">
        <w:rPr>
          <w:noProof/>
          <w:sz w:val="22"/>
          <w:szCs w:val="22"/>
        </w:rPr>
        <w:t>"</w:t>
      </w:r>
      <w:r>
        <w:rPr>
          <w:noProof/>
          <w:sz w:val="22"/>
          <w:szCs w:val="22"/>
        </w:rPr>
        <w:t>.</w:t>
      </w:r>
    </w:p>
    <w:p w:rsidR="00C06FBE" w:rsidRPr="008D35E6" w:rsidRDefault="00C06FBE" w:rsidP="00534E18">
      <w:pPr>
        <w:rPr>
          <w:noProof/>
          <w:sz w:val="22"/>
          <w:szCs w:val="22"/>
        </w:rPr>
      </w:pPr>
    </w:p>
    <w:p w:rsidR="00C06FBE" w:rsidRPr="008D35E6" w:rsidRDefault="00C06FBE" w:rsidP="00534E18">
      <w:pPr>
        <w:rPr>
          <w:i/>
          <w:sz w:val="22"/>
          <w:szCs w:val="22"/>
        </w:rPr>
      </w:pPr>
      <w:r w:rsidRPr="008D35E6">
        <w:rPr>
          <w:i/>
          <w:sz w:val="22"/>
          <w:szCs w:val="22"/>
        </w:rPr>
        <w:tab/>
        <w:t>3.3.2 - Options</w:t>
      </w:r>
    </w:p>
    <w:p w:rsidR="00C06FBE" w:rsidRPr="008D35E6" w:rsidRDefault="00C06FBE" w:rsidP="00534E18">
      <w:pPr>
        <w:rPr>
          <w:noProof/>
          <w:sz w:val="22"/>
          <w:szCs w:val="22"/>
        </w:rPr>
      </w:pPr>
      <w:r w:rsidRPr="008D35E6">
        <w:rPr>
          <w:noProof/>
          <w:sz w:val="22"/>
          <w:szCs w:val="22"/>
        </w:rPr>
        <w:t>Sans objet</w:t>
      </w:r>
    </w:p>
    <w:p w:rsidR="00C06FBE" w:rsidRPr="008D35E6" w:rsidRDefault="00C06FBE" w:rsidP="00534E18">
      <w:pPr>
        <w:rPr>
          <w:noProof/>
          <w:sz w:val="22"/>
          <w:szCs w:val="22"/>
        </w:rPr>
      </w:pPr>
    </w:p>
    <w:p w:rsidR="00C06FBE" w:rsidRDefault="00C06FBE" w:rsidP="00534E18">
      <w:pPr>
        <w:rPr>
          <w:noProof/>
          <w:sz w:val="22"/>
          <w:szCs w:val="22"/>
          <w:u w:val="single"/>
        </w:rPr>
      </w:pPr>
      <w:r w:rsidRPr="008D35E6">
        <w:rPr>
          <w:noProof/>
          <w:sz w:val="22"/>
          <w:szCs w:val="22"/>
          <w:u w:val="single"/>
        </w:rPr>
        <w:t>3.4 – Modifications de détail au dossier de consultation</w:t>
      </w:r>
    </w:p>
    <w:p w:rsidR="00C06FBE" w:rsidRPr="008D35E6" w:rsidRDefault="00C06FBE" w:rsidP="00534E18">
      <w:pPr>
        <w:rPr>
          <w:noProof/>
          <w:sz w:val="22"/>
          <w:szCs w:val="22"/>
          <w:u w:val="single"/>
        </w:rPr>
      </w:pPr>
    </w:p>
    <w:p w:rsidR="00C06FBE" w:rsidRPr="008D35E6" w:rsidRDefault="00C06FBE" w:rsidP="00534E18">
      <w:pPr>
        <w:rPr>
          <w:noProof/>
          <w:sz w:val="22"/>
          <w:szCs w:val="22"/>
        </w:rPr>
      </w:pPr>
      <w:r>
        <w:rPr>
          <w:noProof/>
          <w:sz w:val="22"/>
          <w:szCs w:val="22"/>
        </w:rPr>
        <w:t>Le pouvoir adjudicateur</w:t>
      </w:r>
      <w:r w:rsidRPr="008D35E6">
        <w:rPr>
          <w:noProof/>
          <w:sz w:val="22"/>
          <w:szCs w:val="22"/>
        </w:rPr>
        <w:t xml:space="preserve"> se réserve le droit d’apporter au plus tard 8 jours avant la date limite pour la remise des offres, les modifications de détail au dossier de consultation. Les candidats devront alors répondre sur la base du dossier modifié sans pouvoir élever aucune réclamation à ce sujet.</w:t>
      </w:r>
    </w:p>
    <w:p w:rsidR="00C06FBE" w:rsidRPr="008D35E6" w:rsidRDefault="00C06FBE" w:rsidP="00534E18">
      <w:pPr>
        <w:rPr>
          <w:noProof/>
          <w:sz w:val="22"/>
          <w:szCs w:val="22"/>
        </w:rPr>
      </w:pPr>
      <w:r w:rsidRPr="008D35E6">
        <w:rPr>
          <w:noProof/>
          <w:sz w:val="22"/>
          <w:szCs w:val="22"/>
        </w:rPr>
        <w:t>Si, pendant l’étude du dossier par les candidats, la date limite fixée pour la remise des offres est reportée, la disposition précédente est applicable en fonction de cette nouvelle date.</w:t>
      </w:r>
    </w:p>
    <w:p w:rsidR="00C06FBE" w:rsidRPr="008D35E6" w:rsidRDefault="00C06FBE" w:rsidP="00534E18">
      <w:pPr>
        <w:rPr>
          <w:sz w:val="22"/>
          <w:szCs w:val="22"/>
        </w:rPr>
      </w:pPr>
    </w:p>
    <w:p w:rsidR="00C06FBE" w:rsidRDefault="00C06FBE" w:rsidP="00534E18">
      <w:pPr>
        <w:rPr>
          <w:sz w:val="22"/>
          <w:szCs w:val="22"/>
          <w:u w:val="single"/>
        </w:rPr>
      </w:pPr>
      <w:bookmarkStart w:id="0" w:name="_Toc36544367"/>
      <w:bookmarkStart w:id="1" w:name="_Toc95624339"/>
      <w:r w:rsidRPr="008D35E6">
        <w:rPr>
          <w:sz w:val="22"/>
          <w:szCs w:val="22"/>
          <w:u w:val="single"/>
        </w:rPr>
        <w:t>3.5 - Délai de validité des offres</w:t>
      </w:r>
      <w:bookmarkEnd w:id="0"/>
      <w:bookmarkEnd w:id="1"/>
    </w:p>
    <w:p w:rsidR="00C06FBE" w:rsidRPr="008D35E6" w:rsidRDefault="00C06FBE" w:rsidP="00534E18">
      <w:pPr>
        <w:rPr>
          <w:sz w:val="22"/>
          <w:szCs w:val="22"/>
          <w:u w:val="single"/>
        </w:rPr>
      </w:pPr>
    </w:p>
    <w:p w:rsidR="00C06FBE" w:rsidRPr="008D35E6" w:rsidRDefault="00C06FBE" w:rsidP="00534E18">
      <w:pPr>
        <w:rPr>
          <w:noProof/>
          <w:sz w:val="22"/>
          <w:szCs w:val="22"/>
        </w:rPr>
      </w:pPr>
      <w:r w:rsidRPr="008D35E6">
        <w:rPr>
          <w:noProof/>
          <w:sz w:val="22"/>
          <w:szCs w:val="22"/>
        </w:rPr>
        <w:t xml:space="preserve">Le délai de validité des offres est fixé à </w:t>
      </w:r>
      <w:r w:rsidRPr="008D35E6">
        <w:rPr>
          <w:b/>
          <w:noProof/>
          <w:sz w:val="22"/>
          <w:szCs w:val="22"/>
        </w:rPr>
        <w:t>120 jours</w:t>
      </w:r>
      <w:r>
        <w:rPr>
          <w:b/>
          <w:noProof/>
          <w:sz w:val="22"/>
          <w:szCs w:val="22"/>
        </w:rPr>
        <w:t xml:space="preserve"> </w:t>
      </w:r>
      <w:r w:rsidRPr="008D35E6">
        <w:rPr>
          <w:noProof/>
          <w:sz w:val="22"/>
          <w:szCs w:val="22"/>
        </w:rPr>
        <w:t>à compter de la date limite de réception des offres.</w:t>
      </w:r>
    </w:p>
    <w:p w:rsidR="00C06FBE" w:rsidRPr="008D35E6" w:rsidRDefault="00C06FBE" w:rsidP="00534E18">
      <w:pPr>
        <w:rPr>
          <w:sz w:val="22"/>
          <w:szCs w:val="22"/>
        </w:rPr>
      </w:pPr>
    </w:p>
    <w:p w:rsidR="00C06FBE" w:rsidRDefault="00C06FBE" w:rsidP="00534E18">
      <w:pPr>
        <w:rPr>
          <w:sz w:val="22"/>
          <w:szCs w:val="22"/>
          <w:u w:val="single"/>
        </w:rPr>
      </w:pPr>
      <w:bookmarkStart w:id="2" w:name="_Toc36544368"/>
      <w:bookmarkStart w:id="3" w:name="_Toc95624340"/>
      <w:r w:rsidRPr="008D35E6">
        <w:rPr>
          <w:sz w:val="22"/>
          <w:szCs w:val="22"/>
          <w:u w:val="single"/>
        </w:rPr>
        <w:t>3.6 - Mode de règlement du marché</w:t>
      </w:r>
      <w:bookmarkEnd w:id="2"/>
      <w:bookmarkEnd w:id="3"/>
    </w:p>
    <w:p w:rsidR="00C06FBE" w:rsidRPr="008D35E6" w:rsidRDefault="00C06FBE" w:rsidP="00534E18">
      <w:pPr>
        <w:rPr>
          <w:sz w:val="22"/>
          <w:szCs w:val="22"/>
          <w:u w:val="single"/>
        </w:rPr>
      </w:pPr>
    </w:p>
    <w:p w:rsidR="00C06FBE" w:rsidRPr="008D35E6" w:rsidRDefault="00C06FBE" w:rsidP="00534E18">
      <w:pPr>
        <w:rPr>
          <w:noProof/>
          <w:sz w:val="22"/>
          <w:szCs w:val="22"/>
        </w:rPr>
      </w:pPr>
      <w:r w:rsidRPr="008D35E6">
        <w:rPr>
          <w:noProof/>
          <w:sz w:val="22"/>
          <w:szCs w:val="22"/>
        </w:rPr>
        <w:t>Les prestations, objet du présent marché, seront rémunérées dans les conditions fixées par les règles de comptabilité publique.</w:t>
      </w:r>
    </w:p>
    <w:p w:rsidR="00C06FBE" w:rsidRPr="008D35E6" w:rsidRDefault="00C06FBE" w:rsidP="00534E18">
      <w:pPr>
        <w:rPr>
          <w:noProof/>
          <w:sz w:val="22"/>
          <w:szCs w:val="22"/>
        </w:rPr>
      </w:pPr>
    </w:p>
    <w:p w:rsidR="00C06FBE" w:rsidRPr="008D35E6" w:rsidRDefault="00C06FBE" w:rsidP="00534E18">
      <w:pPr>
        <w:rPr>
          <w:noProof/>
          <w:sz w:val="22"/>
          <w:szCs w:val="22"/>
        </w:rPr>
      </w:pPr>
      <w:r w:rsidRPr="008D35E6">
        <w:rPr>
          <w:noProof/>
          <w:sz w:val="22"/>
          <w:szCs w:val="22"/>
        </w:rPr>
        <w:t>Les sommes dues au(x) titulaire(s) et au(x) sous-traitant(s) de premier rang éventuel(s), sero</w:t>
      </w:r>
      <w:r>
        <w:rPr>
          <w:noProof/>
          <w:sz w:val="22"/>
          <w:szCs w:val="22"/>
        </w:rPr>
        <w:t xml:space="preserve">nt mandatées dans un délai de </w:t>
      </w:r>
      <w:r w:rsidRPr="002279F9">
        <w:rPr>
          <w:noProof/>
          <w:sz w:val="22"/>
          <w:szCs w:val="22"/>
        </w:rPr>
        <w:t>23</w:t>
      </w:r>
      <w:r w:rsidRPr="008D35E6">
        <w:rPr>
          <w:noProof/>
          <w:sz w:val="22"/>
          <w:szCs w:val="22"/>
        </w:rPr>
        <w:t xml:space="preserve"> jours et </w:t>
      </w:r>
      <w:r>
        <w:rPr>
          <w:noProof/>
          <w:sz w:val="22"/>
          <w:szCs w:val="22"/>
        </w:rPr>
        <w:t xml:space="preserve">payées dans un délai global de </w:t>
      </w:r>
      <w:r w:rsidRPr="002279F9">
        <w:rPr>
          <w:noProof/>
          <w:sz w:val="22"/>
          <w:szCs w:val="22"/>
        </w:rPr>
        <w:t>35</w:t>
      </w:r>
      <w:r w:rsidRPr="008D35E6">
        <w:rPr>
          <w:noProof/>
          <w:sz w:val="22"/>
          <w:szCs w:val="22"/>
        </w:rPr>
        <w:t xml:space="preserve"> jours à compter de la date de réception des factures ou des demandes de paiement équivalentes.</w:t>
      </w:r>
    </w:p>
    <w:p w:rsidR="00C06FBE" w:rsidRPr="008D35E6" w:rsidRDefault="00C06FBE" w:rsidP="00534E18">
      <w:pPr>
        <w:rPr>
          <w:noProof/>
          <w:sz w:val="22"/>
          <w:szCs w:val="22"/>
        </w:rPr>
      </w:pPr>
    </w:p>
    <w:p w:rsidR="00C06FBE" w:rsidRPr="008D35E6" w:rsidRDefault="00C06FBE" w:rsidP="00534E18">
      <w:pPr>
        <w:rPr>
          <w:sz w:val="22"/>
          <w:szCs w:val="22"/>
        </w:rPr>
      </w:pPr>
    </w:p>
    <w:p w:rsidR="00C06FBE" w:rsidRPr="008D35E6" w:rsidRDefault="00C06FBE" w:rsidP="00534E18">
      <w:pPr>
        <w:ind w:left="-567"/>
        <w:rPr>
          <w:b/>
          <w:bCs/>
          <w:sz w:val="22"/>
          <w:szCs w:val="22"/>
          <w:shd w:val="clear" w:color="auto" w:fill="E6E6E6"/>
        </w:rPr>
      </w:pPr>
      <w:bookmarkStart w:id="4" w:name="_Toc36544369"/>
      <w:bookmarkStart w:id="5" w:name="_Toc95624341"/>
      <w:r w:rsidRPr="008D35E6">
        <w:rPr>
          <w:b/>
          <w:bCs/>
          <w:sz w:val="22"/>
          <w:szCs w:val="22"/>
          <w:shd w:val="clear" w:color="auto" w:fill="E6E6E6"/>
        </w:rPr>
        <w:t>ARTICLE 4 : PRESENTATION DES CANDIDATURES ET DES OFFRES</w:t>
      </w:r>
      <w:bookmarkEnd w:id="4"/>
      <w:bookmarkEnd w:id="5"/>
    </w:p>
    <w:p w:rsidR="00C06FBE" w:rsidRPr="008D35E6" w:rsidRDefault="00C06FBE" w:rsidP="00534E18">
      <w:pPr>
        <w:rPr>
          <w:noProof/>
          <w:sz w:val="22"/>
          <w:szCs w:val="22"/>
        </w:rPr>
      </w:pPr>
    </w:p>
    <w:p w:rsidR="00C06FBE" w:rsidRDefault="00C06FBE" w:rsidP="00534E18">
      <w:pPr>
        <w:rPr>
          <w:noProof/>
          <w:sz w:val="22"/>
          <w:szCs w:val="22"/>
        </w:rPr>
      </w:pPr>
      <w:r w:rsidRPr="008D35E6">
        <w:rPr>
          <w:noProof/>
          <w:sz w:val="22"/>
          <w:szCs w:val="22"/>
        </w:rPr>
        <w:t>Les offres des concurrents seront entièrement rédigées en langue française ou accompagnées d’une traduction en français certifiée conforme à l’original par un traducteur assermenté. Elles seront exprimées en EURO.</w:t>
      </w:r>
    </w:p>
    <w:p w:rsidR="00C06FBE" w:rsidRDefault="00C06FBE" w:rsidP="00534E18">
      <w:pPr>
        <w:rPr>
          <w:noProof/>
          <w:sz w:val="22"/>
          <w:szCs w:val="22"/>
        </w:rPr>
      </w:pPr>
    </w:p>
    <w:p w:rsidR="00C06FBE" w:rsidRPr="008D35E6" w:rsidRDefault="00C06FBE" w:rsidP="00DE6237">
      <w:pPr>
        <w:jc w:val="both"/>
        <w:rPr>
          <w:noProof/>
          <w:sz w:val="22"/>
          <w:szCs w:val="22"/>
        </w:rPr>
      </w:pPr>
    </w:p>
    <w:p w:rsidR="00C06FBE" w:rsidRPr="008D35E6" w:rsidRDefault="00C06FBE" w:rsidP="00DE6237">
      <w:pPr>
        <w:jc w:val="both"/>
        <w:rPr>
          <w:sz w:val="22"/>
          <w:szCs w:val="22"/>
        </w:rPr>
      </w:pPr>
    </w:p>
    <w:p w:rsidR="00C06FBE" w:rsidRPr="008D35E6" w:rsidRDefault="00C06FBE" w:rsidP="00DE6237">
      <w:pPr>
        <w:jc w:val="both"/>
        <w:rPr>
          <w:sz w:val="22"/>
          <w:szCs w:val="22"/>
          <w:u w:val="single"/>
        </w:rPr>
      </w:pPr>
      <w:r w:rsidRPr="008D35E6">
        <w:rPr>
          <w:sz w:val="22"/>
          <w:szCs w:val="22"/>
          <w:u w:val="single"/>
        </w:rPr>
        <w:t>4.1 – Documents à produire</w:t>
      </w:r>
    </w:p>
    <w:p w:rsidR="00C06FBE" w:rsidRPr="008D35E6" w:rsidRDefault="00C06FBE" w:rsidP="00DE6237">
      <w:pPr>
        <w:jc w:val="both"/>
        <w:rPr>
          <w:noProof/>
          <w:sz w:val="22"/>
          <w:szCs w:val="22"/>
        </w:rPr>
      </w:pPr>
    </w:p>
    <w:p w:rsidR="00C06FBE" w:rsidRPr="008D35E6" w:rsidRDefault="00C06FBE" w:rsidP="00DE6237">
      <w:pPr>
        <w:numPr>
          <w:ilvl w:val="0"/>
          <w:numId w:val="3"/>
        </w:numPr>
        <w:tabs>
          <w:tab w:val="clear" w:pos="720"/>
        </w:tabs>
        <w:ind w:left="567" w:hanging="283"/>
        <w:jc w:val="both"/>
        <w:rPr>
          <w:noProof/>
          <w:sz w:val="22"/>
          <w:szCs w:val="22"/>
        </w:rPr>
      </w:pPr>
      <w:r w:rsidRPr="008D35E6">
        <w:rPr>
          <w:noProof/>
          <w:sz w:val="22"/>
          <w:szCs w:val="22"/>
        </w:rPr>
        <w:t>Lettre de candidature (formulaire DC4)</w:t>
      </w:r>
    </w:p>
    <w:p w:rsidR="00C06FBE" w:rsidRPr="008D35E6" w:rsidRDefault="00C06FBE" w:rsidP="00DE6237">
      <w:pPr>
        <w:numPr>
          <w:ilvl w:val="0"/>
          <w:numId w:val="3"/>
        </w:numPr>
        <w:tabs>
          <w:tab w:val="clear" w:pos="720"/>
        </w:tabs>
        <w:ind w:left="567" w:hanging="283"/>
        <w:jc w:val="both"/>
        <w:rPr>
          <w:noProof/>
          <w:sz w:val="22"/>
          <w:szCs w:val="22"/>
        </w:rPr>
      </w:pPr>
      <w:r w:rsidRPr="008D35E6">
        <w:rPr>
          <w:noProof/>
          <w:sz w:val="22"/>
          <w:szCs w:val="22"/>
        </w:rPr>
        <w:t>Déclaration du candidat (formulaire DC5)</w:t>
      </w:r>
    </w:p>
    <w:p w:rsidR="00C06FBE" w:rsidRPr="008D35E6" w:rsidRDefault="00C06FBE" w:rsidP="00DE6237">
      <w:pPr>
        <w:numPr>
          <w:ilvl w:val="0"/>
          <w:numId w:val="3"/>
        </w:numPr>
        <w:tabs>
          <w:tab w:val="clear" w:pos="720"/>
        </w:tabs>
        <w:ind w:left="567" w:hanging="283"/>
        <w:jc w:val="both"/>
        <w:rPr>
          <w:noProof/>
          <w:sz w:val="22"/>
          <w:szCs w:val="22"/>
        </w:rPr>
      </w:pPr>
      <w:r w:rsidRPr="008D35E6">
        <w:rPr>
          <w:noProof/>
          <w:sz w:val="22"/>
          <w:szCs w:val="22"/>
        </w:rPr>
        <w:t>Copie du jugement en cas de redressement judiciaire</w:t>
      </w:r>
    </w:p>
    <w:p w:rsidR="00C06FBE" w:rsidRPr="008D35E6" w:rsidRDefault="00C06FBE" w:rsidP="00DE6237">
      <w:pPr>
        <w:numPr>
          <w:ilvl w:val="0"/>
          <w:numId w:val="3"/>
        </w:numPr>
        <w:tabs>
          <w:tab w:val="clear" w:pos="720"/>
        </w:tabs>
        <w:ind w:left="567" w:hanging="283"/>
        <w:jc w:val="both"/>
        <w:rPr>
          <w:noProof/>
          <w:sz w:val="22"/>
          <w:szCs w:val="22"/>
        </w:rPr>
      </w:pPr>
      <w:r w:rsidRPr="008D35E6">
        <w:rPr>
          <w:noProof/>
          <w:sz w:val="22"/>
          <w:szCs w:val="22"/>
        </w:rPr>
        <w:t>Attestations fiscales et sociales ou état annuel (D 7) ou attestation sur l'honneur (incluse dans le DC 5)</w:t>
      </w:r>
    </w:p>
    <w:p w:rsidR="00C06FBE" w:rsidRPr="008D35E6" w:rsidRDefault="00C06FBE" w:rsidP="00DE6237">
      <w:pPr>
        <w:numPr>
          <w:ilvl w:val="0"/>
          <w:numId w:val="3"/>
        </w:numPr>
        <w:tabs>
          <w:tab w:val="clear" w:pos="720"/>
        </w:tabs>
        <w:ind w:left="567" w:hanging="283"/>
        <w:jc w:val="both"/>
        <w:rPr>
          <w:noProof/>
          <w:sz w:val="22"/>
          <w:szCs w:val="22"/>
        </w:rPr>
      </w:pPr>
      <w:r w:rsidRPr="008D35E6">
        <w:rPr>
          <w:noProof/>
          <w:sz w:val="22"/>
          <w:szCs w:val="22"/>
        </w:rPr>
        <w:t>Liste de références récentes concernant des prestations similaires</w:t>
      </w:r>
    </w:p>
    <w:p w:rsidR="00C06FBE" w:rsidRPr="008D35E6" w:rsidRDefault="00C06FBE" w:rsidP="00DE6237">
      <w:pPr>
        <w:numPr>
          <w:ilvl w:val="0"/>
          <w:numId w:val="3"/>
        </w:numPr>
        <w:tabs>
          <w:tab w:val="clear" w:pos="720"/>
        </w:tabs>
        <w:ind w:left="567" w:hanging="283"/>
        <w:jc w:val="both"/>
        <w:rPr>
          <w:noProof/>
          <w:sz w:val="22"/>
          <w:szCs w:val="22"/>
        </w:rPr>
      </w:pPr>
      <w:r w:rsidRPr="008D35E6">
        <w:rPr>
          <w:noProof/>
          <w:sz w:val="22"/>
          <w:szCs w:val="22"/>
        </w:rPr>
        <w:t>Attestation d'assurance responsabilité civile de l'année en cours</w:t>
      </w:r>
    </w:p>
    <w:p w:rsidR="00C06FBE" w:rsidRPr="008D35E6" w:rsidRDefault="00C06FBE" w:rsidP="00DE6237">
      <w:pPr>
        <w:numPr>
          <w:ilvl w:val="0"/>
          <w:numId w:val="3"/>
        </w:numPr>
        <w:tabs>
          <w:tab w:val="clear" w:pos="720"/>
        </w:tabs>
        <w:ind w:left="567" w:hanging="283"/>
        <w:jc w:val="both"/>
        <w:rPr>
          <w:noProof/>
          <w:sz w:val="22"/>
          <w:szCs w:val="22"/>
        </w:rPr>
      </w:pPr>
      <w:r w:rsidRPr="008D35E6">
        <w:rPr>
          <w:noProof/>
          <w:sz w:val="22"/>
          <w:szCs w:val="22"/>
        </w:rPr>
        <w:t>Acte d'engagement (AE) (complété, daté et signé)</w:t>
      </w:r>
    </w:p>
    <w:p w:rsidR="00C06FBE" w:rsidRPr="008D35E6" w:rsidRDefault="00C06FBE" w:rsidP="00DE6237">
      <w:pPr>
        <w:numPr>
          <w:ilvl w:val="0"/>
          <w:numId w:val="3"/>
        </w:numPr>
        <w:tabs>
          <w:tab w:val="clear" w:pos="720"/>
        </w:tabs>
        <w:ind w:left="567" w:hanging="283"/>
        <w:jc w:val="both"/>
        <w:rPr>
          <w:noProof/>
          <w:sz w:val="22"/>
          <w:szCs w:val="22"/>
        </w:rPr>
      </w:pPr>
      <w:r w:rsidRPr="008D35E6">
        <w:rPr>
          <w:noProof/>
          <w:sz w:val="22"/>
          <w:szCs w:val="22"/>
        </w:rPr>
        <w:t>Cahier des Clauses Admini</w:t>
      </w:r>
      <w:r>
        <w:rPr>
          <w:noProof/>
          <w:sz w:val="22"/>
          <w:szCs w:val="22"/>
        </w:rPr>
        <w:t>stratives Particulières (CCAP)</w:t>
      </w:r>
    </w:p>
    <w:p w:rsidR="00C06FBE" w:rsidRPr="008D35E6" w:rsidRDefault="00C06FBE" w:rsidP="00DE6237">
      <w:pPr>
        <w:numPr>
          <w:ilvl w:val="0"/>
          <w:numId w:val="3"/>
        </w:numPr>
        <w:tabs>
          <w:tab w:val="clear" w:pos="720"/>
        </w:tabs>
        <w:ind w:left="567" w:hanging="283"/>
        <w:jc w:val="both"/>
        <w:rPr>
          <w:noProof/>
          <w:sz w:val="22"/>
          <w:szCs w:val="22"/>
        </w:rPr>
      </w:pPr>
      <w:r w:rsidRPr="008D35E6">
        <w:rPr>
          <w:noProof/>
          <w:sz w:val="22"/>
          <w:szCs w:val="22"/>
        </w:rPr>
        <w:t>Annexe présentée librement par le candidat, mentionnant les denrées alimentaires issues du commerce équitable pouvant être fournies, en fonction de la capacité de l'entreprise candidate à s'approvisionner dans les conditions du commerce équitable, dans le cade de l'engagement de la ville dans une politique de développement durable.</w:t>
      </w:r>
    </w:p>
    <w:p w:rsidR="00C06FBE" w:rsidRPr="008D35E6" w:rsidRDefault="00C06FBE" w:rsidP="00DE6237">
      <w:pPr>
        <w:numPr>
          <w:ilvl w:val="0"/>
          <w:numId w:val="3"/>
        </w:numPr>
        <w:tabs>
          <w:tab w:val="clear" w:pos="720"/>
        </w:tabs>
        <w:ind w:left="567" w:hanging="283"/>
        <w:jc w:val="both"/>
        <w:rPr>
          <w:noProof/>
          <w:sz w:val="22"/>
          <w:szCs w:val="22"/>
        </w:rPr>
      </w:pPr>
      <w:r w:rsidRPr="008D35E6">
        <w:rPr>
          <w:noProof/>
          <w:sz w:val="22"/>
          <w:szCs w:val="22"/>
        </w:rPr>
        <w:t>Cahier des Clauses Techniques Particulières (CCT</w:t>
      </w:r>
      <w:r>
        <w:rPr>
          <w:noProof/>
          <w:sz w:val="22"/>
          <w:szCs w:val="22"/>
        </w:rPr>
        <w:t>P)</w:t>
      </w:r>
    </w:p>
    <w:p w:rsidR="00C06FBE" w:rsidRPr="008D35E6" w:rsidRDefault="00C06FBE" w:rsidP="00DE6237">
      <w:pPr>
        <w:numPr>
          <w:ilvl w:val="0"/>
          <w:numId w:val="3"/>
        </w:numPr>
        <w:tabs>
          <w:tab w:val="clear" w:pos="720"/>
        </w:tabs>
        <w:ind w:left="567" w:hanging="283"/>
        <w:jc w:val="both"/>
        <w:rPr>
          <w:noProof/>
          <w:sz w:val="22"/>
          <w:szCs w:val="22"/>
        </w:rPr>
      </w:pPr>
      <w:r w:rsidRPr="008D35E6">
        <w:rPr>
          <w:noProof/>
          <w:sz w:val="22"/>
          <w:szCs w:val="22"/>
        </w:rPr>
        <w:t>Détail Quantitatif Estimatif (DQE) valant Bordereau des Prix Unitaires (BPU) (complété, daté et signé)</w:t>
      </w:r>
    </w:p>
    <w:p w:rsidR="00C06FBE" w:rsidRPr="00135C76" w:rsidRDefault="00C06FBE" w:rsidP="00DE6237">
      <w:pPr>
        <w:jc w:val="both"/>
        <w:rPr>
          <w:noProof/>
          <w:sz w:val="22"/>
        </w:rPr>
      </w:pPr>
    </w:p>
    <w:p w:rsidR="00C06FBE" w:rsidRPr="008D35E6" w:rsidRDefault="00C06FBE" w:rsidP="00DE6237">
      <w:pPr>
        <w:jc w:val="both"/>
        <w:rPr>
          <w:noProof/>
          <w:sz w:val="22"/>
          <w:szCs w:val="22"/>
        </w:rPr>
      </w:pPr>
      <w:r w:rsidRPr="008D35E6">
        <w:rPr>
          <w:noProof/>
          <w:sz w:val="22"/>
          <w:szCs w:val="22"/>
        </w:rPr>
        <w:t xml:space="preserve">En outre, il est demandé les pièces complémentaires mentionnées ci-dessous permettant de présenter de manière détaillée l’offre du candidat, pour répondre aux exigences du cahier des charges et pour permettre </w:t>
      </w:r>
      <w:r w:rsidRPr="002279F9">
        <w:rPr>
          <w:noProof/>
          <w:sz w:val="22"/>
          <w:szCs w:val="22"/>
        </w:rPr>
        <w:t>aux communes</w:t>
      </w:r>
      <w:r w:rsidRPr="008D35E6">
        <w:rPr>
          <w:noProof/>
          <w:sz w:val="22"/>
          <w:szCs w:val="22"/>
        </w:rPr>
        <w:t xml:space="preserve"> de juger de la qualité de la prestation proposée dans le cadre de l’analyse des offres.</w:t>
      </w:r>
    </w:p>
    <w:p w:rsidR="00C06FBE" w:rsidRPr="008D35E6" w:rsidRDefault="00C06FBE" w:rsidP="00DE6237">
      <w:pPr>
        <w:jc w:val="both"/>
        <w:rPr>
          <w:noProof/>
          <w:sz w:val="22"/>
          <w:szCs w:val="22"/>
        </w:rPr>
      </w:pPr>
    </w:p>
    <w:p w:rsidR="00C06FBE" w:rsidRPr="008D35E6" w:rsidRDefault="00C06FBE" w:rsidP="00DE6237">
      <w:pPr>
        <w:jc w:val="both"/>
        <w:rPr>
          <w:noProof/>
          <w:sz w:val="22"/>
          <w:szCs w:val="22"/>
        </w:rPr>
      </w:pPr>
      <w:r w:rsidRPr="008D35E6">
        <w:rPr>
          <w:noProof/>
          <w:sz w:val="22"/>
          <w:szCs w:val="22"/>
        </w:rPr>
        <w:t>Les pièces complémentaires demandées sont classées par ordre d’importance décroissante pour l’analyse des offres :</w:t>
      </w:r>
    </w:p>
    <w:p w:rsidR="00C06FBE" w:rsidRPr="008D35E6" w:rsidRDefault="00C06FBE" w:rsidP="00DE6237">
      <w:pPr>
        <w:jc w:val="both"/>
        <w:rPr>
          <w:noProof/>
          <w:sz w:val="22"/>
          <w:szCs w:val="22"/>
        </w:rPr>
      </w:pPr>
    </w:p>
    <w:p w:rsidR="00C06FBE" w:rsidRPr="008D35E6" w:rsidRDefault="00C06FBE" w:rsidP="00DE6237">
      <w:pPr>
        <w:pStyle w:val="Normal2"/>
        <w:widowControl/>
        <w:numPr>
          <w:ilvl w:val="0"/>
          <w:numId w:val="2"/>
        </w:numPr>
        <w:rPr>
          <w:noProof/>
          <w:sz w:val="22"/>
          <w:szCs w:val="22"/>
        </w:rPr>
      </w:pPr>
      <w:r w:rsidRPr="008D35E6">
        <w:rPr>
          <w:noProof/>
          <w:sz w:val="22"/>
          <w:szCs w:val="22"/>
        </w:rPr>
        <w:t>plan alimentaire détaillé (constituant une pièce contractuelle du marché) proposé pour chaque catégorie de convives,</w:t>
      </w:r>
      <w:r>
        <w:rPr>
          <w:noProof/>
          <w:sz w:val="22"/>
          <w:szCs w:val="22"/>
        </w:rPr>
        <w:t xml:space="preserve"> conformément aux articles 6-1</w:t>
      </w:r>
      <w:r w:rsidRPr="008D35E6">
        <w:rPr>
          <w:noProof/>
          <w:sz w:val="22"/>
          <w:szCs w:val="22"/>
        </w:rPr>
        <w:t xml:space="preserve"> du CCAP et 2 du CCTP, sur la base des éléments du CCTP,</w:t>
      </w:r>
    </w:p>
    <w:p w:rsidR="00C06FBE" w:rsidRPr="008D35E6" w:rsidRDefault="00C06FBE" w:rsidP="00DE6237">
      <w:pPr>
        <w:pStyle w:val="Normal2"/>
        <w:widowControl/>
        <w:numPr>
          <w:ilvl w:val="0"/>
          <w:numId w:val="2"/>
        </w:numPr>
        <w:rPr>
          <w:noProof/>
          <w:sz w:val="22"/>
          <w:szCs w:val="22"/>
        </w:rPr>
      </w:pPr>
      <w:r w:rsidRPr="008D35E6">
        <w:rPr>
          <w:noProof/>
          <w:sz w:val="22"/>
          <w:szCs w:val="22"/>
        </w:rPr>
        <w:t>proposition de menus (pièce non contractuelle) pour chaque catégorie de convives ainsi que l’ensemble des éléments prévus à l’article 5-1-2 du CCAP,</w:t>
      </w:r>
    </w:p>
    <w:p w:rsidR="00C06FBE" w:rsidRPr="008D35E6" w:rsidRDefault="00C06FBE" w:rsidP="00DE6237">
      <w:pPr>
        <w:pStyle w:val="Normal2"/>
        <w:widowControl/>
        <w:numPr>
          <w:ilvl w:val="0"/>
          <w:numId w:val="2"/>
        </w:numPr>
        <w:rPr>
          <w:noProof/>
          <w:sz w:val="22"/>
          <w:szCs w:val="22"/>
        </w:rPr>
      </w:pPr>
      <w:r w:rsidRPr="008D35E6">
        <w:rPr>
          <w:noProof/>
          <w:sz w:val="22"/>
          <w:szCs w:val="22"/>
        </w:rPr>
        <w:t>plan de formation du personnel de la commune (constituant une pièce contractuelle du marché) conformément aux articles 4-3 du présent CCAP et 4-1 du CCTP,</w:t>
      </w:r>
    </w:p>
    <w:p w:rsidR="00C06FBE" w:rsidRPr="008D35E6" w:rsidRDefault="00C06FBE" w:rsidP="00DE6237">
      <w:pPr>
        <w:pStyle w:val="Normal2"/>
        <w:widowControl/>
        <w:numPr>
          <w:ilvl w:val="0"/>
          <w:numId w:val="2"/>
        </w:numPr>
        <w:rPr>
          <w:noProof/>
          <w:sz w:val="22"/>
          <w:szCs w:val="22"/>
        </w:rPr>
      </w:pPr>
      <w:r w:rsidRPr="008D35E6">
        <w:rPr>
          <w:noProof/>
          <w:sz w:val="22"/>
          <w:szCs w:val="22"/>
        </w:rPr>
        <w:t>descriptif de la procédure retenue par le candidat fixant les règles de fonctionnement garantissant un niveau élevé d’hygiène sanitaire (constituant une pièce contractuelle du marché) dans le cadre du processus d’approvisionnement, de fabrication et de distribution des repas, et qui précise les mesures prises par le candidat pour s’assurer de la qualité et de l’origine des denrées alimentaires, conformément à l’article 3 du CCTP.</w:t>
      </w:r>
    </w:p>
    <w:p w:rsidR="00C06FBE" w:rsidRPr="008D35E6" w:rsidRDefault="00C06FBE" w:rsidP="00DE6237">
      <w:pPr>
        <w:jc w:val="both"/>
        <w:rPr>
          <w:noProof/>
          <w:sz w:val="22"/>
          <w:szCs w:val="22"/>
        </w:rPr>
      </w:pPr>
    </w:p>
    <w:p w:rsidR="00C06FBE" w:rsidRDefault="00C06FBE" w:rsidP="00DE6237">
      <w:pPr>
        <w:jc w:val="both"/>
        <w:rPr>
          <w:sz w:val="22"/>
          <w:szCs w:val="22"/>
          <w:u w:val="single"/>
        </w:rPr>
      </w:pPr>
      <w:bookmarkStart w:id="6" w:name="_Toc36544371"/>
      <w:bookmarkStart w:id="7" w:name="_Toc95624343"/>
      <w:r w:rsidRPr="008D35E6">
        <w:rPr>
          <w:sz w:val="22"/>
          <w:szCs w:val="22"/>
          <w:u w:val="single"/>
        </w:rPr>
        <w:t>4.2 - Fourniture d’échantillons</w:t>
      </w:r>
      <w:bookmarkEnd w:id="6"/>
      <w:bookmarkEnd w:id="7"/>
    </w:p>
    <w:p w:rsidR="00C06FBE" w:rsidRPr="008D35E6" w:rsidRDefault="00C06FBE" w:rsidP="00DE6237">
      <w:pPr>
        <w:jc w:val="both"/>
        <w:rPr>
          <w:sz w:val="22"/>
          <w:szCs w:val="22"/>
          <w:u w:val="single"/>
        </w:rPr>
      </w:pPr>
    </w:p>
    <w:p w:rsidR="00C06FBE" w:rsidRPr="008D35E6" w:rsidRDefault="00C06FBE" w:rsidP="00DE6237">
      <w:pPr>
        <w:jc w:val="both"/>
        <w:rPr>
          <w:sz w:val="22"/>
          <w:szCs w:val="22"/>
        </w:rPr>
      </w:pPr>
      <w:r w:rsidRPr="008D35E6">
        <w:rPr>
          <w:noProof/>
          <w:sz w:val="22"/>
          <w:szCs w:val="22"/>
        </w:rPr>
        <w:t>Sans objet.</w:t>
      </w:r>
    </w:p>
    <w:p w:rsidR="00C06FBE" w:rsidRPr="008D35E6" w:rsidRDefault="00C06FBE" w:rsidP="00DE6237">
      <w:pPr>
        <w:jc w:val="both"/>
        <w:rPr>
          <w:sz w:val="22"/>
          <w:szCs w:val="22"/>
        </w:rPr>
      </w:pPr>
      <w:bookmarkStart w:id="8" w:name="_Toc36544372"/>
    </w:p>
    <w:p w:rsidR="00C06FBE" w:rsidRPr="008D35E6" w:rsidRDefault="00C06FBE" w:rsidP="00DE6237">
      <w:pPr>
        <w:jc w:val="both"/>
        <w:rPr>
          <w:sz w:val="22"/>
          <w:szCs w:val="22"/>
        </w:rPr>
      </w:pPr>
    </w:p>
    <w:p w:rsidR="00C06FBE" w:rsidRPr="008D35E6" w:rsidRDefault="00C06FBE" w:rsidP="00DE6237">
      <w:pPr>
        <w:ind w:left="-567"/>
        <w:jc w:val="both"/>
        <w:rPr>
          <w:b/>
          <w:bCs/>
          <w:sz w:val="22"/>
          <w:szCs w:val="22"/>
          <w:shd w:val="clear" w:color="auto" w:fill="E6E6E6"/>
        </w:rPr>
      </w:pPr>
      <w:bookmarkStart w:id="9" w:name="_Toc95624344"/>
      <w:r w:rsidRPr="008D35E6">
        <w:rPr>
          <w:b/>
          <w:bCs/>
          <w:sz w:val="22"/>
          <w:szCs w:val="22"/>
          <w:shd w:val="clear" w:color="auto" w:fill="E6E6E6"/>
        </w:rPr>
        <w:t>ARTICLE 5 : JUGEMENT DES OFFRES</w:t>
      </w:r>
      <w:bookmarkEnd w:id="8"/>
      <w:bookmarkEnd w:id="9"/>
    </w:p>
    <w:p w:rsidR="00C06FBE" w:rsidRPr="008D35E6" w:rsidRDefault="00C06FBE" w:rsidP="00DE6237">
      <w:pPr>
        <w:jc w:val="both"/>
        <w:rPr>
          <w:noProof/>
          <w:sz w:val="22"/>
          <w:szCs w:val="22"/>
        </w:rPr>
      </w:pPr>
    </w:p>
    <w:p w:rsidR="00C06FBE" w:rsidRPr="008D35E6" w:rsidRDefault="00C06FBE" w:rsidP="00DE6237">
      <w:pPr>
        <w:jc w:val="both"/>
        <w:rPr>
          <w:noProof/>
          <w:sz w:val="22"/>
          <w:szCs w:val="22"/>
        </w:rPr>
      </w:pPr>
      <w:r w:rsidRPr="008D35E6">
        <w:rPr>
          <w:noProof/>
          <w:sz w:val="22"/>
          <w:szCs w:val="22"/>
        </w:rPr>
        <w:t>Ce jugement sera effectué dans les conditions prévues aux articles</w:t>
      </w:r>
      <w:r>
        <w:rPr>
          <w:noProof/>
          <w:sz w:val="22"/>
          <w:szCs w:val="22"/>
        </w:rPr>
        <w:t xml:space="preserve"> 52 à 55 du c</w:t>
      </w:r>
      <w:r w:rsidRPr="008D35E6">
        <w:rPr>
          <w:noProof/>
          <w:sz w:val="22"/>
          <w:szCs w:val="22"/>
        </w:rPr>
        <w:t>ode des marchés publics.</w:t>
      </w:r>
    </w:p>
    <w:p w:rsidR="00C06FBE" w:rsidRPr="008D35E6" w:rsidRDefault="00C06FBE" w:rsidP="00DE6237">
      <w:pPr>
        <w:jc w:val="both"/>
        <w:rPr>
          <w:noProof/>
          <w:sz w:val="22"/>
          <w:szCs w:val="22"/>
        </w:rPr>
      </w:pPr>
    </w:p>
    <w:p w:rsidR="00C06FBE" w:rsidRDefault="00C06FBE" w:rsidP="00DE6237">
      <w:pPr>
        <w:jc w:val="both"/>
        <w:rPr>
          <w:noProof/>
          <w:sz w:val="22"/>
          <w:szCs w:val="22"/>
        </w:rPr>
      </w:pPr>
      <w:r w:rsidRPr="008D35E6">
        <w:rPr>
          <w:noProof/>
          <w:sz w:val="22"/>
          <w:szCs w:val="22"/>
        </w:rPr>
        <w:t xml:space="preserve">Les critères intervenant au moment de </w:t>
      </w:r>
      <w:r>
        <w:rPr>
          <w:noProof/>
          <w:sz w:val="22"/>
          <w:szCs w:val="22"/>
        </w:rPr>
        <w:t>l’analyse des candidatures</w:t>
      </w:r>
      <w:r w:rsidRPr="008D35E6">
        <w:rPr>
          <w:noProof/>
          <w:sz w:val="22"/>
          <w:szCs w:val="22"/>
        </w:rPr>
        <w:t xml:space="preserve"> sont :</w:t>
      </w:r>
    </w:p>
    <w:p w:rsidR="00C06FBE" w:rsidRPr="008D35E6" w:rsidRDefault="00C06FBE" w:rsidP="00DE6237">
      <w:pPr>
        <w:jc w:val="both"/>
        <w:rPr>
          <w:noProof/>
          <w:sz w:val="22"/>
          <w:szCs w:val="22"/>
        </w:rPr>
      </w:pPr>
    </w:p>
    <w:p w:rsidR="00C06FBE" w:rsidRPr="008D35E6" w:rsidRDefault="00C06FBE" w:rsidP="00DE6237">
      <w:pPr>
        <w:numPr>
          <w:ilvl w:val="0"/>
          <w:numId w:val="4"/>
        </w:numPr>
        <w:jc w:val="both"/>
        <w:rPr>
          <w:noProof/>
          <w:sz w:val="22"/>
          <w:szCs w:val="22"/>
        </w:rPr>
      </w:pPr>
      <w:r w:rsidRPr="008D35E6">
        <w:rPr>
          <w:noProof/>
          <w:sz w:val="22"/>
          <w:szCs w:val="22"/>
        </w:rPr>
        <w:t>Garanties et capacités techniques et financières</w:t>
      </w:r>
    </w:p>
    <w:p w:rsidR="00C06FBE" w:rsidRDefault="00C06FBE" w:rsidP="00DE6237">
      <w:pPr>
        <w:numPr>
          <w:ilvl w:val="0"/>
          <w:numId w:val="4"/>
        </w:numPr>
        <w:jc w:val="both"/>
        <w:rPr>
          <w:noProof/>
          <w:sz w:val="22"/>
          <w:szCs w:val="22"/>
        </w:rPr>
      </w:pPr>
      <w:r w:rsidRPr="008D35E6">
        <w:rPr>
          <w:noProof/>
          <w:sz w:val="22"/>
          <w:szCs w:val="22"/>
        </w:rPr>
        <w:t>Références professionnelles</w:t>
      </w:r>
    </w:p>
    <w:p w:rsidR="00C06FBE" w:rsidRDefault="00C06FBE" w:rsidP="00DE6237">
      <w:pPr>
        <w:jc w:val="both"/>
        <w:rPr>
          <w:noProof/>
          <w:sz w:val="22"/>
          <w:szCs w:val="22"/>
        </w:rPr>
      </w:pPr>
    </w:p>
    <w:p w:rsidR="00C06FBE" w:rsidRDefault="00C06FBE" w:rsidP="00DE6237">
      <w:pPr>
        <w:jc w:val="both"/>
        <w:rPr>
          <w:noProof/>
          <w:sz w:val="22"/>
          <w:szCs w:val="22"/>
        </w:rPr>
      </w:pPr>
    </w:p>
    <w:p w:rsidR="00C06FBE" w:rsidRDefault="00C06FBE" w:rsidP="00DE6237">
      <w:pPr>
        <w:jc w:val="both"/>
        <w:rPr>
          <w:noProof/>
          <w:sz w:val="22"/>
          <w:szCs w:val="22"/>
        </w:rPr>
      </w:pPr>
    </w:p>
    <w:p w:rsidR="00C06FBE" w:rsidRDefault="00C06FBE" w:rsidP="00DE6237">
      <w:pPr>
        <w:jc w:val="both"/>
        <w:rPr>
          <w:noProof/>
          <w:sz w:val="22"/>
          <w:szCs w:val="22"/>
        </w:rPr>
      </w:pPr>
      <w:r>
        <w:rPr>
          <w:noProof/>
          <w:sz w:val="22"/>
          <w:szCs w:val="22"/>
        </w:rPr>
        <w:t>Pour retenir l’offre économiquement la plus avantageuse, la commission analysera l’offre en fonction des critères énoncés par ordre de priorité décroissante :</w:t>
      </w:r>
    </w:p>
    <w:p w:rsidR="00C06FBE" w:rsidRDefault="00C06FBE" w:rsidP="00534E18">
      <w:pPr>
        <w:rPr>
          <w:noProof/>
          <w:sz w:val="22"/>
          <w:szCs w:val="22"/>
        </w:rPr>
      </w:pPr>
    </w:p>
    <w:p w:rsidR="00C06FBE" w:rsidRDefault="00C06FBE" w:rsidP="00534E18">
      <w:pPr>
        <w:numPr>
          <w:ilvl w:val="0"/>
          <w:numId w:val="4"/>
        </w:numPr>
        <w:rPr>
          <w:noProof/>
          <w:sz w:val="22"/>
          <w:szCs w:val="22"/>
        </w:rPr>
      </w:pPr>
      <w:r w:rsidRPr="008D35E6">
        <w:rPr>
          <w:noProof/>
          <w:sz w:val="22"/>
          <w:szCs w:val="22"/>
        </w:rPr>
        <w:t>Valeur technique</w:t>
      </w:r>
      <w:r>
        <w:rPr>
          <w:noProof/>
          <w:sz w:val="22"/>
          <w:szCs w:val="22"/>
        </w:rPr>
        <w:t> : 12 pts (60%)</w:t>
      </w:r>
    </w:p>
    <w:p w:rsidR="00C06FBE" w:rsidRDefault="00C06FBE" w:rsidP="00534E18">
      <w:pPr>
        <w:numPr>
          <w:ilvl w:val="1"/>
          <w:numId w:val="4"/>
        </w:numPr>
        <w:tabs>
          <w:tab w:val="left" w:leader="dot" w:pos="4820"/>
        </w:tabs>
        <w:rPr>
          <w:noProof/>
          <w:sz w:val="22"/>
          <w:szCs w:val="22"/>
        </w:rPr>
      </w:pPr>
      <w:r>
        <w:rPr>
          <w:noProof/>
          <w:sz w:val="22"/>
          <w:szCs w:val="22"/>
        </w:rPr>
        <w:t>Adaptation des repas aux enfants :</w:t>
      </w:r>
      <w:r>
        <w:rPr>
          <w:noProof/>
          <w:sz w:val="22"/>
          <w:szCs w:val="22"/>
        </w:rPr>
        <w:tab/>
      </w:r>
      <w:r>
        <w:rPr>
          <w:noProof/>
          <w:sz w:val="22"/>
          <w:szCs w:val="22"/>
        </w:rPr>
        <w:tab/>
      </w:r>
      <w:r>
        <w:rPr>
          <w:noProof/>
          <w:sz w:val="22"/>
          <w:szCs w:val="22"/>
        </w:rPr>
        <w:tab/>
        <w:t>3 pts (15%)</w:t>
      </w:r>
    </w:p>
    <w:p w:rsidR="00C06FBE" w:rsidRDefault="00C06FBE" w:rsidP="00534E18">
      <w:pPr>
        <w:numPr>
          <w:ilvl w:val="1"/>
          <w:numId w:val="4"/>
        </w:numPr>
        <w:tabs>
          <w:tab w:val="left" w:leader="dot" w:pos="4820"/>
        </w:tabs>
        <w:rPr>
          <w:noProof/>
          <w:sz w:val="22"/>
          <w:szCs w:val="22"/>
        </w:rPr>
      </w:pPr>
      <w:r>
        <w:rPr>
          <w:noProof/>
          <w:sz w:val="22"/>
          <w:szCs w:val="22"/>
        </w:rPr>
        <w:t>Diversité des menus :</w:t>
      </w:r>
      <w:r>
        <w:rPr>
          <w:noProof/>
          <w:sz w:val="22"/>
          <w:szCs w:val="22"/>
        </w:rPr>
        <w:tab/>
      </w:r>
      <w:r>
        <w:rPr>
          <w:noProof/>
          <w:sz w:val="22"/>
          <w:szCs w:val="22"/>
        </w:rPr>
        <w:tab/>
      </w:r>
      <w:r>
        <w:rPr>
          <w:noProof/>
          <w:sz w:val="22"/>
          <w:szCs w:val="22"/>
        </w:rPr>
        <w:tab/>
        <w:t>3 pts (15%)</w:t>
      </w:r>
    </w:p>
    <w:p w:rsidR="00C06FBE" w:rsidRDefault="00C06FBE" w:rsidP="00534E18">
      <w:pPr>
        <w:numPr>
          <w:ilvl w:val="1"/>
          <w:numId w:val="4"/>
        </w:numPr>
        <w:tabs>
          <w:tab w:val="left" w:leader="dot" w:pos="4820"/>
        </w:tabs>
        <w:rPr>
          <w:noProof/>
          <w:sz w:val="22"/>
          <w:szCs w:val="22"/>
        </w:rPr>
      </w:pPr>
      <w:r>
        <w:rPr>
          <w:noProof/>
          <w:sz w:val="22"/>
          <w:szCs w:val="22"/>
        </w:rPr>
        <w:t>Qualité des produits proposés :</w:t>
      </w:r>
      <w:r>
        <w:rPr>
          <w:noProof/>
          <w:sz w:val="22"/>
          <w:szCs w:val="22"/>
        </w:rPr>
        <w:tab/>
      </w:r>
      <w:r>
        <w:rPr>
          <w:noProof/>
          <w:sz w:val="22"/>
          <w:szCs w:val="22"/>
        </w:rPr>
        <w:tab/>
      </w:r>
      <w:r>
        <w:rPr>
          <w:noProof/>
          <w:sz w:val="22"/>
          <w:szCs w:val="22"/>
        </w:rPr>
        <w:tab/>
        <w:t>3 pts (15%)</w:t>
      </w:r>
    </w:p>
    <w:p w:rsidR="00C06FBE" w:rsidRDefault="00C06FBE" w:rsidP="00534E18">
      <w:pPr>
        <w:numPr>
          <w:ilvl w:val="1"/>
          <w:numId w:val="4"/>
        </w:numPr>
        <w:tabs>
          <w:tab w:val="left" w:leader="dot" w:pos="4820"/>
        </w:tabs>
        <w:rPr>
          <w:noProof/>
          <w:sz w:val="22"/>
          <w:szCs w:val="22"/>
        </w:rPr>
      </w:pPr>
      <w:r>
        <w:rPr>
          <w:noProof/>
          <w:sz w:val="22"/>
          <w:szCs w:val="22"/>
        </w:rPr>
        <w:t>Présentation des repas thématiques :</w:t>
      </w:r>
      <w:r>
        <w:rPr>
          <w:noProof/>
          <w:sz w:val="22"/>
          <w:szCs w:val="22"/>
        </w:rPr>
        <w:tab/>
      </w:r>
      <w:r>
        <w:rPr>
          <w:noProof/>
          <w:sz w:val="22"/>
          <w:szCs w:val="22"/>
        </w:rPr>
        <w:tab/>
      </w:r>
      <w:r>
        <w:rPr>
          <w:noProof/>
          <w:sz w:val="22"/>
          <w:szCs w:val="22"/>
        </w:rPr>
        <w:tab/>
        <w:t>3 pts (15%)</w:t>
      </w:r>
    </w:p>
    <w:p w:rsidR="00C06FBE" w:rsidRPr="008D35E6" w:rsidRDefault="00C06FBE" w:rsidP="003F3E43">
      <w:pPr>
        <w:ind w:left="1080"/>
        <w:jc w:val="both"/>
        <w:rPr>
          <w:noProof/>
          <w:sz w:val="22"/>
          <w:szCs w:val="22"/>
        </w:rPr>
      </w:pPr>
    </w:p>
    <w:p w:rsidR="00C06FBE" w:rsidRPr="008D35E6" w:rsidRDefault="00C06FBE" w:rsidP="00534E18">
      <w:pPr>
        <w:numPr>
          <w:ilvl w:val="0"/>
          <w:numId w:val="4"/>
        </w:numPr>
        <w:rPr>
          <w:noProof/>
          <w:sz w:val="22"/>
          <w:szCs w:val="22"/>
        </w:rPr>
      </w:pPr>
      <w:r w:rsidRPr="008D35E6">
        <w:rPr>
          <w:noProof/>
          <w:sz w:val="22"/>
          <w:szCs w:val="22"/>
        </w:rPr>
        <w:t>Prix des prestations</w:t>
      </w:r>
      <w:r>
        <w:rPr>
          <w:noProof/>
          <w:sz w:val="22"/>
          <w:szCs w:val="22"/>
        </w:rPr>
        <w:t> : 8 pts (40%)</w:t>
      </w:r>
    </w:p>
    <w:p w:rsidR="00C06FBE" w:rsidRPr="008D35E6" w:rsidRDefault="00C06FBE" w:rsidP="00534E18">
      <w:pPr>
        <w:rPr>
          <w:noProof/>
          <w:sz w:val="22"/>
          <w:szCs w:val="22"/>
        </w:rPr>
      </w:pPr>
    </w:p>
    <w:p w:rsidR="00C06FBE" w:rsidRPr="008D35E6" w:rsidRDefault="00C06FBE" w:rsidP="00DE6237">
      <w:pPr>
        <w:jc w:val="both"/>
        <w:rPr>
          <w:noProof/>
          <w:sz w:val="22"/>
          <w:szCs w:val="22"/>
        </w:rPr>
      </w:pPr>
      <w:r w:rsidRPr="008D35E6">
        <w:rPr>
          <w:noProof/>
          <w:sz w:val="22"/>
          <w:szCs w:val="22"/>
        </w:rPr>
        <w:t>L’évaluation se fera sur l’ensemble de la proposition formulée par le candidat, au moyen des documents demandés dans l’article 4.1 du présent règlement de consultation. </w:t>
      </w:r>
    </w:p>
    <w:p w:rsidR="00C06FBE" w:rsidRPr="008D35E6" w:rsidRDefault="00C06FBE" w:rsidP="00DE6237">
      <w:pPr>
        <w:jc w:val="both"/>
        <w:rPr>
          <w:noProof/>
          <w:sz w:val="22"/>
          <w:szCs w:val="22"/>
        </w:rPr>
      </w:pPr>
      <w:r w:rsidRPr="008D35E6">
        <w:rPr>
          <w:noProof/>
          <w:sz w:val="22"/>
          <w:szCs w:val="22"/>
        </w:rPr>
        <w:t>L’attention des concurrents est attirée sur le fait que toute offre incomplète sera immédiatement écartée.</w:t>
      </w:r>
    </w:p>
    <w:p w:rsidR="00C06FBE" w:rsidRPr="008D35E6" w:rsidRDefault="00C06FBE" w:rsidP="00DE6237">
      <w:pPr>
        <w:jc w:val="both"/>
        <w:rPr>
          <w:noProof/>
          <w:sz w:val="22"/>
          <w:szCs w:val="22"/>
        </w:rPr>
      </w:pPr>
    </w:p>
    <w:p w:rsidR="00C06FBE" w:rsidRPr="008D35E6" w:rsidRDefault="00C06FBE" w:rsidP="00DE6237">
      <w:pPr>
        <w:jc w:val="both"/>
        <w:rPr>
          <w:noProof/>
          <w:sz w:val="22"/>
          <w:szCs w:val="22"/>
        </w:rPr>
      </w:pPr>
      <w:r w:rsidRPr="008D35E6">
        <w:rPr>
          <w:noProof/>
          <w:sz w:val="22"/>
          <w:szCs w:val="22"/>
        </w:rPr>
        <w:t>Le jugement des offres donnera lieu à un classement des offres. L’offre la mieux classée sera donc retenue à titre provisoire en attendant que le candidat produise les certifica</w:t>
      </w:r>
      <w:r>
        <w:rPr>
          <w:noProof/>
          <w:sz w:val="22"/>
          <w:szCs w:val="22"/>
        </w:rPr>
        <w:t>ts de l’article 46 du c</w:t>
      </w:r>
      <w:r w:rsidRPr="008D35E6">
        <w:rPr>
          <w:noProof/>
          <w:sz w:val="22"/>
          <w:szCs w:val="22"/>
        </w:rPr>
        <w:t>ode des marchés publics.</w:t>
      </w:r>
    </w:p>
    <w:p w:rsidR="00C06FBE" w:rsidRPr="008D35E6" w:rsidRDefault="00C06FBE" w:rsidP="00DE6237">
      <w:pPr>
        <w:jc w:val="both"/>
        <w:rPr>
          <w:noProof/>
          <w:sz w:val="22"/>
          <w:szCs w:val="22"/>
        </w:rPr>
      </w:pPr>
    </w:p>
    <w:p w:rsidR="00C06FBE" w:rsidRPr="008D35E6" w:rsidRDefault="00C06FBE" w:rsidP="00DE6237">
      <w:pPr>
        <w:jc w:val="both"/>
        <w:rPr>
          <w:noProof/>
          <w:sz w:val="22"/>
          <w:szCs w:val="22"/>
        </w:rPr>
      </w:pPr>
      <w:r w:rsidRPr="008D35E6">
        <w:rPr>
          <w:noProof/>
          <w:sz w:val="22"/>
          <w:szCs w:val="22"/>
        </w:rPr>
        <w:t>Le délai imparti par le pouvoir adjudicateur à l’attributaire pour remettre ces documents sera indiqué dans le courrier envoyé à celui-ci ; ce délai ne pourra être supérieur à 10 jours.</w:t>
      </w:r>
    </w:p>
    <w:p w:rsidR="00C06FBE" w:rsidRPr="008D35E6" w:rsidRDefault="00C06FBE" w:rsidP="00DE6237">
      <w:pPr>
        <w:jc w:val="both"/>
        <w:rPr>
          <w:sz w:val="22"/>
          <w:szCs w:val="22"/>
        </w:rPr>
      </w:pPr>
    </w:p>
    <w:p w:rsidR="00C06FBE" w:rsidRPr="008D35E6" w:rsidRDefault="00C06FBE" w:rsidP="00DE6237">
      <w:pPr>
        <w:ind w:left="-567"/>
        <w:jc w:val="both"/>
        <w:rPr>
          <w:b/>
          <w:bCs/>
          <w:sz w:val="22"/>
          <w:szCs w:val="22"/>
          <w:shd w:val="clear" w:color="auto" w:fill="E6E6E6"/>
        </w:rPr>
      </w:pPr>
      <w:bookmarkStart w:id="10" w:name="_Toc36544373"/>
      <w:bookmarkStart w:id="11" w:name="_Toc95624345"/>
      <w:r w:rsidRPr="008D35E6">
        <w:rPr>
          <w:b/>
          <w:bCs/>
          <w:sz w:val="22"/>
          <w:szCs w:val="22"/>
          <w:shd w:val="clear" w:color="auto" w:fill="E6E6E6"/>
        </w:rPr>
        <w:t>ARTICLE 6 : CONDITIONS D’ENVOI OU DE REMISE DES OFFRES</w:t>
      </w:r>
      <w:bookmarkEnd w:id="10"/>
      <w:bookmarkEnd w:id="11"/>
    </w:p>
    <w:p w:rsidR="00C06FBE" w:rsidRPr="008D35E6" w:rsidRDefault="00C06FBE" w:rsidP="00DE6237">
      <w:pPr>
        <w:jc w:val="both"/>
        <w:rPr>
          <w:noProof/>
          <w:sz w:val="22"/>
          <w:szCs w:val="22"/>
        </w:rPr>
      </w:pPr>
    </w:p>
    <w:p w:rsidR="00C06FBE" w:rsidRPr="008D35E6" w:rsidRDefault="00C06FBE" w:rsidP="00DE6237">
      <w:pPr>
        <w:jc w:val="both"/>
        <w:rPr>
          <w:noProof/>
          <w:sz w:val="22"/>
          <w:szCs w:val="22"/>
        </w:rPr>
      </w:pPr>
      <w:r w:rsidRPr="008D35E6">
        <w:rPr>
          <w:noProof/>
          <w:sz w:val="22"/>
          <w:szCs w:val="22"/>
        </w:rPr>
        <w:t>Les candidats transmettent leur offre sous pli cacheté portant les mentions :</w:t>
      </w:r>
    </w:p>
    <w:p w:rsidR="00C06FBE" w:rsidRPr="008D35E6" w:rsidRDefault="00C06FBE" w:rsidP="003F3E43">
      <w:pPr>
        <w:jc w:val="both"/>
        <w:rPr>
          <w:noProof/>
          <w:sz w:val="22"/>
          <w:szCs w:val="22"/>
        </w:rPr>
      </w:pPr>
    </w:p>
    <w:p w:rsidR="00C06FBE" w:rsidRPr="007B3183" w:rsidRDefault="00C06FBE" w:rsidP="003F3E43">
      <w:pPr>
        <w:pBdr>
          <w:top w:val="single" w:sz="4" w:space="1" w:color="auto"/>
          <w:left w:val="single" w:sz="4" w:space="4" w:color="auto"/>
          <w:bottom w:val="single" w:sz="4" w:space="1" w:color="auto"/>
          <w:right w:val="single" w:sz="4" w:space="4" w:color="auto"/>
        </w:pBdr>
        <w:jc w:val="both"/>
        <w:rPr>
          <w:noProof/>
          <w:sz w:val="22"/>
          <w:szCs w:val="22"/>
        </w:rPr>
      </w:pPr>
      <w:r w:rsidRPr="007B3183">
        <w:rPr>
          <w:noProof/>
          <w:sz w:val="22"/>
          <w:szCs w:val="22"/>
          <w:u w:val="single"/>
        </w:rPr>
        <w:t>Offre pour :</w:t>
      </w:r>
    </w:p>
    <w:p w:rsidR="00C06FBE" w:rsidRPr="007B3183" w:rsidRDefault="00C06FBE" w:rsidP="003F3E43">
      <w:pPr>
        <w:pBdr>
          <w:top w:val="single" w:sz="4" w:space="1" w:color="auto"/>
          <w:left w:val="single" w:sz="4" w:space="4" w:color="auto"/>
          <w:bottom w:val="single" w:sz="4" w:space="1" w:color="auto"/>
          <w:right w:val="single" w:sz="4" w:space="4" w:color="auto"/>
        </w:pBdr>
        <w:jc w:val="center"/>
        <w:rPr>
          <w:b/>
          <w:noProof/>
          <w:sz w:val="20"/>
        </w:rPr>
      </w:pPr>
      <w:r w:rsidRPr="007B3183">
        <w:rPr>
          <w:b/>
          <w:noProof/>
          <w:sz w:val="20"/>
        </w:rPr>
        <w:t>GESTION DE LA RESTAURATION MUNICIPALE</w:t>
      </w:r>
    </w:p>
    <w:p w:rsidR="00C06FBE" w:rsidRPr="007B3183" w:rsidRDefault="00C06FBE" w:rsidP="003F3E43">
      <w:pPr>
        <w:pBdr>
          <w:top w:val="single" w:sz="4" w:space="1" w:color="auto"/>
          <w:left w:val="single" w:sz="4" w:space="4" w:color="auto"/>
          <w:bottom w:val="single" w:sz="4" w:space="1" w:color="auto"/>
          <w:right w:val="single" w:sz="4" w:space="4" w:color="auto"/>
        </w:pBdr>
        <w:jc w:val="center"/>
        <w:rPr>
          <w:noProof/>
          <w:sz w:val="20"/>
        </w:rPr>
      </w:pPr>
      <w:r>
        <w:rPr>
          <w:b/>
          <w:noProof/>
          <w:sz w:val="20"/>
        </w:rPr>
        <w:t>DES COMMUNES DE C</w:t>
      </w:r>
      <w:r w:rsidRPr="007B3183">
        <w:rPr>
          <w:b/>
          <w:noProof/>
          <w:sz w:val="20"/>
        </w:rPr>
        <w:t>E</w:t>
      </w:r>
      <w:r>
        <w:rPr>
          <w:b/>
          <w:noProof/>
          <w:sz w:val="20"/>
        </w:rPr>
        <w:t>R</w:t>
      </w:r>
      <w:r w:rsidRPr="007B3183">
        <w:rPr>
          <w:b/>
          <w:noProof/>
          <w:sz w:val="20"/>
        </w:rPr>
        <w:t>NEX ET ANDILLY</w:t>
      </w:r>
    </w:p>
    <w:p w:rsidR="00C06FBE" w:rsidRPr="007B3183" w:rsidRDefault="00C06FBE" w:rsidP="007B3183">
      <w:pPr>
        <w:pBdr>
          <w:top w:val="single" w:sz="4" w:space="1" w:color="auto"/>
          <w:left w:val="single" w:sz="4" w:space="4" w:color="auto"/>
          <w:bottom w:val="single" w:sz="4" w:space="1" w:color="auto"/>
          <w:right w:val="single" w:sz="4" w:space="4" w:color="auto"/>
        </w:pBdr>
        <w:tabs>
          <w:tab w:val="left" w:pos="915"/>
        </w:tabs>
        <w:jc w:val="both"/>
        <w:rPr>
          <w:noProof/>
          <w:sz w:val="16"/>
          <w:szCs w:val="16"/>
        </w:rPr>
      </w:pPr>
      <w:r w:rsidRPr="007B3183">
        <w:rPr>
          <w:noProof/>
          <w:sz w:val="20"/>
        </w:rPr>
        <w:tab/>
      </w:r>
    </w:p>
    <w:p w:rsidR="00C06FBE" w:rsidRPr="007B3183" w:rsidRDefault="00C06FBE" w:rsidP="003F3E43">
      <w:pPr>
        <w:pBdr>
          <w:top w:val="single" w:sz="4" w:space="1" w:color="auto"/>
          <w:left w:val="single" w:sz="4" w:space="4" w:color="auto"/>
          <w:bottom w:val="single" w:sz="4" w:space="1" w:color="auto"/>
          <w:right w:val="single" w:sz="4" w:space="4" w:color="auto"/>
        </w:pBdr>
        <w:jc w:val="center"/>
        <w:rPr>
          <w:b/>
          <w:noProof/>
          <w:sz w:val="20"/>
        </w:rPr>
      </w:pPr>
      <w:r w:rsidRPr="007B3183">
        <w:rPr>
          <w:b/>
          <w:noProof/>
          <w:sz w:val="20"/>
        </w:rPr>
        <w:t>« NE PAS OUVRIR »</w:t>
      </w:r>
    </w:p>
    <w:p w:rsidR="00C06FBE" w:rsidRPr="007B3183" w:rsidRDefault="00C06FBE" w:rsidP="003F3E43">
      <w:pPr>
        <w:pBdr>
          <w:top w:val="single" w:sz="4" w:space="1" w:color="auto"/>
          <w:left w:val="single" w:sz="4" w:space="4" w:color="auto"/>
          <w:bottom w:val="single" w:sz="4" w:space="1" w:color="auto"/>
          <w:right w:val="single" w:sz="4" w:space="4" w:color="auto"/>
        </w:pBdr>
        <w:jc w:val="center"/>
        <w:rPr>
          <w:noProof/>
          <w:sz w:val="16"/>
          <w:szCs w:val="16"/>
        </w:rPr>
      </w:pPr>
    </w:p>
    <w:p w:rsidR="00C06FBE" w:rsidRPr="008D35E6" w:rsidRDefault="00C06FBE" w:rsidP="003F3E43">
      <w:pPr>
        <w:jc w:val="both"/>
        <w:rPr>
          <w:noProof/>
          <w:sz w:val="22"/>
          <w:szCs w:val="22"/>
        </w:rPr>
      </w:pPr>
    </w:p>
    <w:p w:rsidR="00C06FBE" w:rsidRPr="008D35E6" w:rsidRDefault="00C06FBE" w:rsidP="00DE6237">
      <w:pPr>
        <w:jc w:val="both"/>
        <w:rPr>
          <w:noProof/>
          <w:sz w:val="22"/>
          <w:szCs w:val="22"/>
        </w:rPr>
      </w:pPr>
      <w:r w:rsidRPr="008D35E6">
        <w:rPr>
          <w:noProof/>
          <w:sz w:val="22"/>
          <w:szCs w:val="22"/>
        </w:rPr>
        <w:t>Ce pli devra être remis contre récépissé ou, s’il est envoyé par la poste par pli recommandé avec avis de réception postal, parvenir à destination avant la date et l’heure limites de réception des offres indiquées sur la page de garde du présent document et ce, à l’adresse suivante :</w:t>
      </w:r>
    </w:p>
    <w:p w:rsidR="00C06FBE" w:rsidRDefault="00C06FBE" w:rsidP="001847D5">
      <w:pPr>
        <w:jc w:val="center"/>
        <w:rPr>
          <w:sz w:val="22"/>
          <w:szCs w:val="22"/>
          <w:highlight w:val="yellow"/>
        </w:rPr>
      </w:pPr>
    </w:p>
    <w:p w:rsidR="00C06FBE" w:rsidRPr="00DE6237" w:rsidRDefault="00C06FBE" w:rsidP="001847D5">
      <w:pPr>
        <w:jc w:val="center"/>
        <w:rPr>
          <w:sz w:val="22"/>
          <w:szCs w:val="22"/>
          <w:highlight w:val="yellow"/>
        </w:rPr>
      </w:pPr>
      <w:r>
        <w:rPr>
          <w:sz w:val="22"/>
          <w:szCs w:val="22"/>
          <w:highlight w:val="yellow"/>
        </w:rPr>
        <w:t>Mairie d’Andilly</w:t>
      </w:r>
    </w:p>
    <w:p w:rsidR="00C06FBE" w:rsidRPr="008D35E6" w:rsidRDefault="00C06FBE" w:rsidP="001847D5">
      <w:pPr>
        <w:ind w:left="2124"/>
        <w:rPr>
          <w:b/>
          <w:bCs/>
          <w:sz w:val="22"/>
          <w:szCs w:val="22"/>
        </w:rPr>
      </w:pPr>
      <w:r w:rsidRPr="00DE6237">
        <w:rPr>
          <w:noProof/>
          <w:sz w:val="22"/>
          <w:szCs w:val="22"/>
          <w:highlight w:val="yellow"/>
        </w:rPr>
        <w:t xml:space="preserve">36, Chemin du Champ de Foire - </w:t>
      </w:r>
      <w:r w:rsidRPr="00DE6237">
        <w:rPr>
          <w:sz w:val="22"/>
          <w:szCs w:val="22"/>
          <w:highlight w:val="yellow"/>
        </w:rPr>
        <w:t>74350 ANDILLY</w:t>
      </w:r>
    </w:p>
    <w:p w:rsidR="00C06FBE" w:rsidRPr="008D35E6" w:rsidRDefault="00C06FBE" w:rsidP="003F3E43">
      <w:pPr>
        <w:jc w:val="both"/>
        <w:rPr>
          <w:noProof/>
          <w:sz w:val="22"/>
          <w:szCs w:val="22"/>
        </w:rPr>
      </w:pPr>
    </w:p>
    <w:p w:rsidR="00C06FBE" w:rsidRPr="008D35E6" w:rsidRDefault="00C06FBE" w:rsidP="00534E18">
      <w:pPr>
        <w:rPr>
          <w:noProof/>
          <w:sz w:val="22"/>
          <w:szCs w:val="22"/>
        </w:rPr>
      </w:pPr>
      <w:r w:rsidRPr="008D35E6">
        <w:rPr>
          <w:noProof/>
          <w:sz w:val="22"/>
          <w:szCs w:val="22"/>
        </w:rPr>
        <w:t>Les plis qui seraient remis ou dont l’avis de réception serait délivré après la date et l’heure limites précitées ainsi que remis sous enveloppe non cachetée, ne seront pas retenus ; ils seront renvoyés à leurs auteurs.</w:t>
      </w:r>
    </w:p>
    <w:p w:rsidR="00C06FBE" w:rsidRPr="008D35E6" w:rsidRDefault="00C06FBE" w:rsidP="00534E18">
      <w:pPr>
        <w:rPr>
          <w:noProof/>
          <w:sz w:val="22"/>
          <w:szCs w:val="22"/>
        </w:rPr>
      </w:pPr>
    </w:p>
    <w:p w:rsidR="00C06FBE" w:rsidRPr="008D35E6" w:rsidRDefault="00C06FBE" w:rsidP="00534E18">
      <w:pPr>
        <w:ind w:left="-567"/>
        <w:rPr>
          <w:b/>
          <w:bCs/>
          <w:sz w:val="22"/>
          <w:szCs w:val="22"/>
          <w:shd w:val="clear" w:color="auto" w:fill="E6E6E6"/>
        </w:rPr>
      </w:pPr>
      <w:bookmarkStart w:id="12" w:name="_Toc36544374"/>
      <w:bookmarkStart w:id="13" w:name="_Toc95624346"/>
      <w:r w:rsidRPr="008D35E6">
        <w:rPr>
          <w:b/>
          <w:bCs/>
          <w:sz w:val="22"/>
          <w:szCs w:val="22"/>
          <w:shd w:val="clear" w:color="auto" w:fill="E6E6E6"/>
        </w:rPr>
        <w:t>ARTICLE 7 : RENSEIGNEMENTS COMPLEMENTAIRES</w:t>
      </w:r>
      <w:bookmarkEnd w:id="12"/>
      <w:bookmarkEnd w:id="13"/>
    </w:p>
    <w:p w:rsidR="00C06FBE" w:rsidRPr="008D35E6" w:rsidRDefault="00C06FBE" w:rsidP="00534E18">
      <w:pPr>
        <w:rPr>
          <w:sz w:val="22"/>
          <w:szCs w:val="22"/>
          <w:u w:val="single"/>
        </w:rPr>
      </w:pPr>
      <w:bookmarkStart w:id="14" w:name="_Toc95624347"/>
    </w:p>
    <w:p w:rsidR="00C06FBE" w:rsidRDefault="00C06FBE" w:rsidP="00534E18">
      <w:pPr>
        <w:rPr>
          <w:sz w:val="22"/>
          <w:szCs w:val="22"/>
          <w:u w:val="single"/>
        </w:rPr>
      </w:pPr>
      <w:r w:rsidRPr="008D35E6">
        <w:rPr>
          <w:sz w:val="22"/>
          <w:szCs w:val="22"/>
          <w:u w:val="single"/>
        </w:rPr>
        <w:t>7.1 - Demande de renseignements</w:t>
      </w:r>
      <w:bookmarkEnd w:id="14"/>
    </w:p>
    <w:p w:rsidR="00C06FBE" w:rsidRPr="008D35E6" w:rsidRDefault="00C06FBE" w:rsidP="00534E18">
      <w:pPr>
        <w:rPr>
          <w:sz w:val="22"/>
          <w:szCs w:val="22"/>
          <w:u w:val="single"/>
        </w:rPr>
      </w:pPr>
    </w:p>
    <w:p w:rsidR="00C06FBE" w:rsidRPr="008D35E6" w:rsidRDefault="00C06FBE" w:rsidP="00534E18">
      <w:pPr>
        <w:rPr>
          <w:noProof/>
          <w:sz w:val="22"/>
          <w:szCs w:val="22"/>
        </w:rPr>
      </w:pPr>
      <w:r w:rsidRPr="008D35E6">
        <w:rPr>
          <w:noProof/>
          <w:sz w:val="22"/>
          <w:szCs w:val="22"/>
        </w:rPr>
        <w:t>Pour obtenir tous les renseignements complémentaires qui leur seraient nécessaires au cours de leur étude, les candidats devront faire parvenir au plus tard 10 jours avant la date limite de réception des offres, une demande écrite à :</w:t>
      </w:r>
    </w:p>
    <w:p w:rsidR="00C06FBE" w:rsidRPr="008D35E6" w:rsidRDefault="00C06FBE" w:rsidP="00534E18">
      <w:pPr>
        <w:rPr>
          <w:noProof/>
          <w:sz w:val="22"/>
          <w:szCs w:val="22"/>
        </w:rPr>
      </w:pPr>
    </w:p>
    <w:p w:rsidR="00C06FBE" w:rsidRPr="008D35E6" w:rsidRDefault="00C06FBE" w:rsidP="00534E18">
      <w:pPr>
        <w:rPr>
          <w:noProof/>
          <w:sz w:val="22"/>
          <w:szCs w:val="22"/>
        </w:rPr>
      </w:pPr>
      <w:r w:rsidRPr="008D35E6">
        <w:rPr>
          <w:noProof/>
          <w:sz w:val="22"/>
          <w:szCs w:val="22"/>
        </w:rPr>
        <w:t>Renseignements d’ordre administratif</w:t>
      </w:r>
      <w:r>
        <w:rPr>
          <w:noProof/>
          <w:sz w:val="22"/>
          <w:szCs w:val="22"/>
        </w:rPr>
        <w:t xml:space="preserve"> ou technique</w:t>
      </w:r>
      <w:r w:rsidRPr="008D35E6">
        <w:rPr>
          <w:noProof/>
          <w:sz w:val="22"/>
          <w:szCs w:val="22"/>
        </w:rPr>
        <w:t> :</w:t>
      </w:r>
    </w:p>
    <w:p w:rsidR="00C06FBE" w:rsidRDefault="00C06FBE" w:rsidP="00DE6237">
      <w:pPr>
        <w:jc w:val="both"/>
        <w:rPr>
          <w:noProof/>
          <w:sz w:val="22"/>
          <w:szCs w:val="22"/>
        </w:rPr>
      </w:pPr>
    </w:p>
    <w:p w:rsidR="00C06FBE" w:rsidRPr="00E41878" w:rsidRDefault="00C06FBE" w:rsidP="00DE6237">
      <w:pPr>
        <w:jc w:val="both"/>
        <w:rPr>
          <w:sz w:val="22"/>
          <w:szCs w:val="22"/>
        </w:rPr>
      </w:pPr>
      <w:r w:rsidRPr="00E41878">
        <w:rPr>
          <w:sz w:val="22"/>
          <w:szCs w:val="22"/>
        </w:rPr>
        <w:t>Mairie d’Andilly</w:t>
      </w:r>
      <w:r w:rsidRPr="00E41878">
        <w:rPr>
          <w:sz w:val="22"/>
          <w:szCs w:val="22"/>
        </w:rPr>
        <w:tab/>
      </w:r>
      <w:r w:rsidRPr="00E41878">
        <w:rPr>
          <w:sz w:val="22"/>
          <w:szCs w:val="22"/>
        </w:rPr>
        <w:tab/>
      </w:r>
      <w:r w:rsidRPr="00E41878">
        <w:rPr>
          <w:sz w:val="22"/>
          <w:szCs w:val="22"/>
        </w:rPr>
        <w:tab/>
      </w:r>
      <w:r w:rsidRPr="00E41878">
        <w:rPr>
          <w:sz w:val="22"/>
          <w:szCs w:val="22"/>
        </w:rPr>
        <w:tab/>
      </w:r>
      <w:r w:rsidRPr="00E41878">
        <w:rPr>
          <w:sz w:val="22"/>
          <w:szCs w:val="22"/>
        </w:rPr>
        <w:tab/>
      </w:r>
      <w:r w:rsidRPr="00E41878">
        <w:rPr>
          <w:sz w:val="22"/>
          <w:szCs w:val="22"/>
        </w:rPr>
        <w:tab/>
      </w:r>
      <w:r w:rsidRPr="00E41878">
        <w:rPr>
          <w:sz w:val="22"/>
          <w:szCs w:val="22"/>
        </w:rPr>
        <w:tab/>
        <w:t>Mairie de Cernex</w:t>
      </w:r>
    </w:p>
    <w:p w:rsidR="00C06FBE" w:rsidRPr="00DE6237" w:rsidRDefault="00C06FBE" w:rsidP="00DE6237">
      <w:pPr>
        <w:jc w:val="both"/>
        <w:rPr>
          <w:sz w:val="22"/>
          <w:szCs w:val="22"/>
        </w:rPr>
      </w:pPr>
      <w:r w:rsidRPr="00E41878">
        <w:rPr>
          <w:noProof/>
          <w:sz w:val="22"/>
          <w:szCs w:val="22"/>
        </w:rPr>
        <w:t xml:space="preserve">36, Chemin du Champ de Foire - </w:t>
      </w:r>
      <w:r w:rsidRPr="00E41878">
        <w:rPr>
          <w:sz w:val="22"/>
          <w:szCs w:val="22"/>
        </w:rPr>
        <w:t>74350 ANDILLY</w:t>
      </w:r>
      <w:r w:rsidRPr="00E41878">
        <w:rPr>
          <w:noProof/>
          <w:sz w:val="22"/>
          <w:szCs w:val="22"/>
        </w:rPr>
        <w:tab/>
      </w:r>
      <w:r w:rsidRPr="00E41878">
        <w:rPr>
          <w:noProof/>
          <w:sz w:val="22"/>
          <w:szCs w:val="22"/>
        </w:rPr>
        <w:tab/>
      </w:r>
      <w:r w:rsidRPr="00E41878">
        <w:rPr>
          <w:noProof/>
          <w:sz w:val="22"/>
          <w:szCs w:val="22"/>
        </w:rPr>
        <w:tab/>
        <w:t>74350 CERNEX</w:t>
      </w:r>
    </w:p>
    <w:p w:rsidR="00C06FBE" w:rsidRPr="00DE6237" w:rsidRDefault="00C06FBE" w:rsidP="00DE6237">
      <w:pPr>
        <w:jc w:val="both"/>
        <w:rPr>
          <w:noProof/>
          <w:sz w:val="22"/>
          <w:szCs w:val="22"/>
        </w:rPr>
      </w:pPr>
    </w:p>
    <w:p w:rsidR="00C06FBE" w:rsidRPr="008D35E6" w:rsidRDefault="00C06FBE" w:rsidP="003F3E43">
      <w:pPr>
        <w:jc w:val="both"/>
        <w:rPr>
          <w:noProof/>
          <w:sz w:val="22"/>
          <w:szCs w:val="22"/>
        </w:rPr>
      </w:pPr>
    </w:p>
    <w:p w:rsidR="00C06FBE" w:rsidRDefault="00C06FBE" w:rsidP="00534E18">
      <w:pPr>
        <w:rPr>
          <w:noProof/>
          <w:sz w:val="22"/>
          <w:szCs w:val="22"/>
        </w:rPr>
      </w:pPr>
      <w:r w:rsidRPr="008D35E6">
        <w:rPr>
          <w:noProof/>
          <w:sz w:val="22"/>
          <w:szCs w:val="22"/>
        </w:rPr>
        <w:t xml:space="preserve">Une réponse sera alors adressée, par écrit, à toutes les entreprises ayant retiré le dossier 6 jours au plus tard avant la date limite de réception des offres. </w:t>
      </w:r>
    </w:p>
    <w:p w:rsidR="00C06FBE" w:rsidRPr="008D35E6" w:rsidRDefault="00C06FBE" w:rsidP="00534E18">
      <w:pPr>
        <w:rPr>
          <w:sz w:val="22"/>
          <w:szCs w:val="22"/>
        </w:rPr>
      </w:pPr>
    </w:p>
    <w:p w:rsidR="00C06FBE" w:rsidRDefault="00C06FBE" w:rsidP="00534E18">
      <w:pPr>
        <w:rPr>
          <w:sz w:val="22"/>
          <w:szCs w:val="22"/>
          <w:u w:val="single"/>
        </w:rPr>
      </w:pPr>
      <w:bookmarkStart w:id="15" w:name="_Toc36544376"/>
      <w:bookmarkStart w:id="16" w:name="_Toc95624348"/>
      <w:r w:rsidRPr="008D35E6">
        <w:rPr>
          <w:sz w:val="22"/>
          <w:szCs w:val="22"/>
          <w:u w:val="single"/>
        </w:rPr>
        <w:t>7.2 - Documents complémentaires</w:t>
      </w:r>
      <w:bookmarkEnd w:id="15"/>
      <w:bookmarkEnd w:id="16"/>
    </w:p>
    <w:p w:rsidR="00C06FBE" w:rsidRPr="008D35E6" w:rsidRDefault="00C06FBE" w:rsidP="00534E18">
      <w:pPr>
        <w:rPr>
          <w:sz w:val="22"/>
          <w:szCs w:val="22"/>
          <w:u w:val="single"/>
        </w:rPr>
      </w:pPr>
    </w:p>
    <w:p w:rsidR="00C06FBE" w:rsidRDefault="00C06FBE" w:rsidP="00534E18">
      <w:pPr>
        <w:rPr>
          <w:noProof/>
          <w:sz w:val="22"/>
          <w:szCs w:val="22"/>
        </w:rPr>
      </w:pPr>
      <w:r w:rsidRPr="008D35E6">
        <w:rPr>
          <w:noProof/>
          <w:sz w:val="22"/>
          <w:szCs w:val="22"/>
        </w:rPr>
        <w:t xml:space="preserve">Les documents complémentaires sont envoyés dans les 6 jours qui suivent la réception de la demande. </w:t>
      </w:r>
    </w:p>
    <w:p w:rsidR="00C06FBE" w:rsidRDefault="00C06FBE" w:rsidP="00534E18">
      <w:pPr>
        <w:spacing w:after="200" w:line="276" w:lineRule="auto"/>
        <w:rPr>
          <w:noProof/>
          <w:sz w:val="22"/>
          <w:szCs w:val="22"/>
        </w:rPr>
      </w:pPr>
      <w:r>
        <w:rPr>
          <w:noProof/>
          <w:sz w:val="22"/>
          <w:szCs w:val="22"/>
        </w:rPr>
        <w:br w:type="page"/>
      </w:r>
    </w:p>
    <w:p w:rsidR="00C06FBE" w:rsidRDefault="00C06FBE" w:rsidP="003F3E43">
      <w:pPr>
        <w:jc w:val="center"/>
        <w:rPr>
          <w:b/>
          <w:sz w:val="28"/>
        </w:rPr>
      </w:pPr>
      <w:r w:rsidRPr="00BA2F42">
        <w:rPr>
          <w:b/>
          <w:noProof/>
          <w:sz w:val="28"/>
        </w:rPr>
        <w:t>MARCHES PUBLICS DE FOURNITURES COURANTES ET SERVICES</w:t>
      </w:r>
    </w:p>
    <w:p w:rsidR="00C06FBE" w:rsidRDefault="00C06FBE" w:rsidP="003F3E43"/>
    <w:p w:rsidR="00C06FBE" w:rsidRPr="00BD2CB6" w:rsidRDefault="00C06FBE" w:rsidP="002525B2">
      <w:pPr>
        <w:jc w:val="center"/>
        <w:rPr>
          <w:sz w:val="32"/>
          <w:szCs w:val="32"/>
          <w:highlight w:val="yellow"/>
        </w:rPr>
      </w:pPr>
      <w:r w:rsidRPr="00BD2CB6">
        <w:rPr>
          <w:b/>
          <w:noProof/>
          <w:sz w:val="32"/>
          <w:szCs w:val="32"/>
          <w:highlight w:val="yellow"/>
        </w:rPr>
        <w:t>COMMANDE GROUPEE</w:t>
      </w:r>
    </w:p>
    <w:p w:rsidR="00C06FBE" w:rsidRDefault="00C06FBE" w:rsidP="003F3E43"/>
    <w:p w:rsidR="00C06FBE" w:rsidRDefault="00C06FBE" w:rsidP="003F3E43"/>
    <w:p w:rsidR="00C06FBE" w:rsidRPr="002525B2" w:rsidRDefault="00C06FBE" w:rsidP="001847D5">
      <w:pPr>
        <w:jc w:val="both"/>
        <w:rPr>
          <w:b/>
          <w:highlight w:val="yellow"/>
        </w:rPr>
      </w:pPr>
      <w:r w:rsidRPr="002525B2">
        <w:rPr>
          <w:b/>
          <w:highlight w:val="yellow"/>
        </w:rPr>
        <w:t>Mairie d’Andilly</w:t>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t>Mairie de Cernex</w:t>
      </w:r>
    </w:p>
    <w:p w:rsidR="00C06FBE" w:rsidRPr="002525B2" w:rsidRDefault="00C06FBE" w:rsidP="001847D5">
      <w:pPr>
        <w:jc w:val="both"/>
        <w:rPr>
          <w:b/>
          <w:highlight w:val="yellow"/>
        </w:rPr>
      </w:pPr>
      <w:r w:rsidRPr="002525B2">
        <w:rPr>
          <w:b/>
          <w:noProof/>
          <w:highlight w:val="yellow"/>
        </w:rPr>
        <w:t>36, Chemin du Champ de Foire</w:t>
      </w:r>
      <w:r w:rsidRPr="002525B2">
        <w:rPr>
          <w:b/>
          <w:noProof/>
          <w:highlight w:val="yellow"/>
        </w:rPr>
        <w:tab/>
      </w:r>
      <w:r w:rsidRPr="002525B2">
        <w:rPr>
          <w:b/>
          <w:noProof/>
          <w:highlight w:val="yellow"/>
        </w:rPr>
        <w:tab/>
      </w:r>
      <w:r w:rsidRPr="002525B2">
        <w:rPr>
          <w:b/>
          <w:noProof/>
          <w:highlight w:val="yellow"/>
        </w:rPr>
        <w:tab/>
      </w:r>
      <w:r w:rsidRPr="002525B2">
        <w:rPr>
          <w:b/>
          <w:noProof/>
          <w:highlight w:val="yellow"/>
        </w:rPr>
        <w:tab/>
      </w:r>
      <w:r w:rsidRPr="002525B2">
        <w:rPr>
          <w:b/>
          <w:noProof/>
          <w:highlight w:val="yellow"/>
        </w:rPr>
        <w:tab/>
        <w:t>74350 CERNEX</w:t>
      </w:r>
    </w:p>
    <w:p w:rsidR="00C06FBE" w:rsidRPr="002525B2" w:rsidRDefault="00C06FBE" w:rsidP="001847D5">
      <w:pPr>
        <w:framePr w:hSpace="142" w:wrap="notBeside" w:vAnchor="text" w:hAnchor="page" w:x="1128" w:y="944"/>
        <w:jc w:val="center"/>
        <w:rPr>
          <w:highlight w:val="yellow"/>
        </w:rPr>
      </w:pPr>
    </w:p>
    <w:p w:rsidR="00C06FBE" w:rsidRPr="002525B2" w:rsidRDefault="00C06FBE" w:rsidP="001847D5">
      <w:pPr>
        <w:framePr w:hSpace="142" w:wrap="notBeside" w:vAnchor="text" w:hAnchor="page" w:x="1128" w:y="944"/>
        <w:jc w:val="center"/>
        <w:rPr>
          <w:highlight w:val="yellow"/>
        </w:rPr>
      </w:pPr>
    </w:p>
    <w:p w:rsidR="00C06FBE" w:rsidRPr="002525B2" w:rsidRDefault="00C06FBE" w:rsidP="001847D5">
      <w:pPr>
        <w:framePr w:hSpace="142" w:wrap="notBeside" w:vAnchor="text" w:hAnchor="page" w:x="1128" w:y="944"/>
        <w:jc w:val="center"/>
        <w:rPr>
          <w:highlight w:val="yellow"/>
        </w:rPr>
      </w:pPr>
    </w:p>
    <w:p w:rsidR="00C06FBE" w:rsidRPr="002525B2" w:rsidRDefault="00C06FBE" w:rsidP="001847D5">
      <w:pPr>
        <w:framePr w:hSpace="142" w:wrap="notBeside" w:vAnchor="text" w:hAnchor="page" w:x="1128" w:y="944"/>
        <w:jc w:val="center"/>
        <w:rPr>
          <w:highlight w:val="yellow"/>
        </w:rPr>
      </w:pPr>
    </w:p>
    <w:p w:rsidR="00C06FBE" w:rsidRPr="002525B2" w:rsidRDefault="00C06FBE" w:rsidP="001847D5">
      <w:pPr>
        <w:framePr w:hSpace="142" w:wrap="notBeside" w:vAnchor="text" w:hAnchor="page" w:x="1128" w:y="944"/>
        <w:jc w:val="center"/>
        <w:rPr>
          <w:highlight w:val="yellow"/>
        </w:rPr>
      </w:pPr>
    </w:p>
    <w:p w:rsidR="00C06FBE" w:rsidRPr="002525B2" w:rsidRDefault="00C06FBE" w:rsidP="001847D5">
      <w:pPr>
        <w:framePr w:hSpace="142" w:wrap="notBeside" w:vAnchor="text" w:hAnchor="page" w:x="1128" w:y="944"/>
        <w:jc w:val="center"/>
        <w:rPr>
          <w:highlight w:val="yellow"/>
        </w:rPr>
      </w:pPr>
    </w:p>
    <w:p w:rsidR="00C06FBE" w:rsidRPr="002525B2" w:rsidRDefault="00C06FBE" w:rsidP="001847D5">
      <w:pPr>
        <w:framePr w:hSpace="142" w:wrap="notBeside" w:vAnchor="text" w:hAnchor="page" w:x="1128" w:y="944"/>
        <w:jc w:val="center"/>
        <w:rPr>
          <w:highlight w:val="yellow"/>
        </w:rPr>
      </w:pPr>
    </w:p>
    <w:p w:rsidR="00C06FBE" w:rsidRPr="002525B2" w:rsidRDefault="00C06FBE" w:rsidP="001847D5">
      <w:pPr>
        <w:jc w:val="both"/>
        <w:rPr>
          <w:b/>
          <w:highlight w:val="yellow"/>
        </w:rPr>
      </w:pPr>
      <w:r w:rsidRPr="002525B2">
        <w:rPr>
          <w:b/>
          <w:highlight w:val="yellow"/>
        </w:rPr>
        <w:t>74350 ANDILLY</w:t>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r>
    </w:p>
    <w:p w:rsidR="00C06FBE" w:rsidRDefault="00C06FBE" w:rsidP="001847D5">
      <w:pPr>
        <w:rPr>
          <w:b/>
        </w:rPr>
      </w:pPr>
      <w:r w:rsidRPr="002525B2">
        <w:rPr>
          <w:b/>
          <w:highlight w:val="yellow"/>
        </w:rPr>
        <w:t>Tél : 04 50 44 21 43</w:t>
      </w:r>
      <w:r>
        <w:rPr>
          <w:b/>
        </w:rPr>
        <w:tab/>
      </w:r>
      <w:r>
        <w:rPr>
          <w:b/>
        </w:rPr>
        <w:tab/>
      </w:r>
      <w:r>
        <w:rPr>
          <w:b/>
        </w:rPr>
        <w:tab/>
      </w:r>
      <w:r>
        <w:rPr>
          <w:b/>
        </w:rPr>
        <w:tab/>
      </w:r>
      <w:r>
        <w:rPr>
          <w:b/>
        </w:rPr>
        <w:tab/>
      </w:r>
      <w:r>
        <w:rPr>
          <w:b/>
        </w:rPr>
        <w:tab/>
      </w:r>
      <w:r>
        <w:rPr>
          <w:b/>
        </w:rPr>
        <w:tab/>
      </w:r>
      <w:r w:rsidRPr="002525B2">
        <w:rPr>
          <w:b/>
          <w:noProof/>
          <w:highlight w:val="yellow"/>
        </w:rPr>
        <w:t>Tél: 04 50 44 16 15</w:t>
      </w:r>
    </w:p>
    <w:p w:rsidR="00C06FBE" w:rsidRPr="00E41878" w:rsidRDefault="00C06FBE" w:rsidP="00E41878">
      <w:hyperlink r:id="rId11" w:history="1">
        <w:r w:rsidRPr="00010EF6">
          <w:rPr>
            <w:rStyle w:val="Hyperlink"/>
            <w:highlight w:val="yellow"/>
          </w:rPr>
          <w:t>mairie@andilly.mairies74.org</w:t>
        </w:r>
      </w:hyperlink>
      <w:r w:rsidRPr="00010EF6">
        <w:rPr>
          <w:highlight w:val="yellow"/>
        </w:rPr>
        <w:tab/>
      </w:r>
      <w:r w:rsidRPr="00010EF6">
        <w:rPr>
          <w:highlight w:val="yellow"/>
        </w:rPr>
        <w:tab/>
      </w:r>
      <w:r w:rsidRPr="00010EF6">
        <w:rPr>
          <w:highlight w:val="yellow"/>
        </w:rPr>
        <w:tab/>
      </w:r>
      <w:r w:rsidRPr="00010EF6">
        <w:rPr>
          <w:highlight w:val="yellow"/>
        </w:rPr>
        <w:tab/>
      </w:r>
      <w:r w:rsidRPr="00010EF6">
        <w:rPr>
          <w:highlight w:val="yellow"/>
        </w:rPr>
        <w:tab/>
      </w:r>
      <w:hyperlink r:id="rId12" w:history="1">
        <w:r w:rsidRPr="00010EF6">
          <w:rPr>
            <w:rStyle w:val="Hyperlink"/>
            <w:highlight w:val="yellow"/>
          </w:rPr>
          <w:t>mairiecernex@wanadoo.fr</w:t>
        </w:r>
      </w:hyperlink>
    </w:p>
    <w:p w:rsidR="00C06FBE" w:rsidRDefault="00C06FBE" w:rsidP="001847D5"/>
    <w:p w:rsidR="00C06FBE" w:rsidRDefault="00C06FBE" w:rsidP="001847D5">
      <w:pPr>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r>
        <w:rPr>
          <w:b/>
          <w:caps/>
          <w:noProof/>
          <w:color w:val="000000"/>
          <w:sz w:val="32"/>
        </w:rPr>
        <w:t>Gestion de la restauration municipale</w:t>
      </w:r>
    </w:p>
    <w:p w:rsidR="00C06FBE" w:rsidRDefault="00C06FBE" w:rsidP="001847D5">
      <w:pPr>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p>
    <w:p w:rsidR="00C06FBE" w:rsidRDefault="00C06FBE" w:rsidP="001847D5">
      <w:pPr>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r>
        <w:rPr>
          <w:b/>
          <w:caps/>
          <w:noProof/>
          <w:color w:val="000000"/>
          <w:sz w:val="32"/>
        </w:rPr>
        <w:t>DES COMMUNES DE cernex et andilly</w:t>
      </w:r>
    </w:p>
    <w:p w:rsidR="00C06FBE" w:rsidRDefault="00C06FBE" w:rsidP="001847D5">
      <w:pPr>
        <w:pBdr>
          <w:top w:val="double" w:sz="12" w:space="1" w:color="auto" w:shadow="1"/>
          <w:left w:val="double" w:sz="12" w:space="1" w:color="auto" w:shadow="1"/>
          <w:bottom w:val="double" w:sz="12" w:space="1" w:color="auto" w:shadow="1"/>
          <w:right w:val="double" w:sz="12" w:space="1" w:color="auto" w:shadow="1"/>
        </w:pBdr>
        <w:jc w:val="center"/>
        <w:rPr>
          <w:rFonts w:ascii="Arial" w:hAnsi="Arial"/>
          <w:caps/>
          <w:color w:val="000000"/>
          <w:sz w:val="40"/>
        </w:rPr>
      </w:pPr>
    </w:p>
    <w:p w:rsidR="00C06FBE" w:rsidRDefault="00C06FBE" w:rsidP="001847D5"/>
    <w:p w:rsidR="00C06FBE" w:rsidRDefault="00C06FBE" w:rsidP="001847D5"/>
    <w:p w:rsidR="00C06FBE" w:rsidRDefault="00C06FBE" w:rsidP="001847D5"/>
    <w:p w:rsidR="00C06FBE" w:rsidRDefault="00C06FBE" w:rsidP="001847D5"/>
    <w:p w:rsidR="00C06FBE" w:rsidRDefault="00C06FBE" w:rsidP="003F3E43">
      <w:pPr>
        <w:rPr>
          <w:noProof/>
          <w:sz w:val="28"/>
        </w:rPr>
      </w:pPr>
    </w:p>
    <w:p w:rsidR="00C06FBE" w:rsidRDefault="00C06FBE" w:rsidP="003F3E43"/>
    <w:p w:rsidR="00C06FBE" w:rsidRDefault="00C06FBE" w:rsidP="003F3E43"/>
    <w:p w:rsidR="00C06FBE" w:rsidRDefault="00C06FBE" w:rsidP="003F3E43">
      <w:pPr>
        <w:spacing w:after="240"/>
        <w:jc w:val="center"/>
        <w:rPr>
          <w:b/>
          <w:sz w:val="32"/>
        </w:rPr>
      </w:pPr>
      <w:r>
        <w:rPr>
          <w:b/>
          <w:sz w:val="32"/>
        </w:rPr>
        <w:t>N° de marché</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7"/>
      </w:tblPr>
      <w:tblGrid>
        <w:gridCol w:w="773"/>
        <w:gridCol w:w="773"/>
        <w:gridCol w:w="773"/>
        <w:gridCol w:w="773"/>
        <w:gridCol w:w="773"/>
        <w:gridCol w:w="773"/>
        <w:gridCol w:w="773"/>
        <w:gridCol w:w="773"/>
      </w:tblGrid>
      <w:tr w:rsidR="00C06FBE" w:rsidTr="003F3E43">
        <w:trPr>
          <w:cantSplit/>
          <w:trHeight w:val="567"/>
          <w:jc w:val="center"/>
        </w:trPr>
        <w:tc>
          <w:tcPr>
            <w:tcW w:w="773" w:type="dxa"/>
            <w:vAlign w:val="center"/>
          </w:tcPr>
          <w:p w:rsidR="00C06FBE" w:rsidRDefault="00C06FBE" w:rsidP="003F3E43">
            <w:pPr>
              <w:jc w:val="center"/>
            </w:pPr>
          </w:p>
        </w:tc>
        <w:tc>
          <w:tcPr>
            <w:tcW w:w="773" w:type="dxa"/>
            <w:vAlign w:val="center"/>
          </w:tcPr>
          <w:p w:rsidR="00C06FBE" w:rsidRDefault="00C06FBE" w:rsidP="003F3E43">
            <w:pPr>
              <w:jc w:val="center"/>
            </w:pPr>
          </w:p>
        </w:tc>
        <w:tc>
          <w:tcPr>
            <w:tcW w:w="773" w:type="dxa"/>
            <w:vAlign w:val="center"/>
          </w:tcPr>
          <w:p w:rsidR="00C06FBE" w:rsidRDefault="00C06FBE" w:rsidP="003F3E43">
            <w:pPr>
              <w:jc w:val="center"/>
            </w:pPr>
          </w:p>
        </w:tc>
        <w:tc>
          <w:tcPr>
            <w:tcW w:w="773" w:type="dxa"/>
            <w:vAlign w:val="center"/>
          </w:tcPr>
          <w:p w:rsidR="00C06FBE" w:rsidRDefault="00C06FBE" w:rsidP="003F3E43">
            <w:pPr>
              <w:jc w:val="center"/>
            </w:pPr>
          </w:p>
        </w:tc>
        <w:tc>
          <w:tcPr>
            <w:tcW w:w="773" w:type="dxa"/>
            <w:vAlign w:val="center"/>
          </w:tcPr>
          <w:p w:rsidR="00C06FBE" w:rsidRDefault="00C06FBE" w:rsidP="003F3E43">
            <w:pPr>
              <w:jc w:val="center"/>
            </w:pPr>
          </w:p>
        </w:tc>
        <w:tc>
          <w:tcPr>
            <w:tcW w:w="773" w:type="dxa"/>
            <w:vAlign w:val="center"/>
          </w:tcPr>
          <w:p w:rsidR="00C06FBE" w:rsidRDefault="00C06FBE" w:rsidP="003F3E43">
            <w:pPr>
              <w:jc w:val="center"/>
            </w:pPr>
          </w:p>
        </w:tc>
        <w:tc>
          <w:tcPr>
            <w:tcW w:w="773" w:type="dxa"/>
            <w:vAlign w:val="center"/>
          </w:tcPr>
          <w:p w:rsidR="00C06FBE" w:rsidRDefault="00C06FBE" w:rsidP="003F3E43">
            <w:pPr>
              <w:jc w:val="center"/>
            </w:pPr>
          </w:p>
        </w:tc>
        <w:tc>
          <w:tcPr>
            <w:tcW w:w="773" w:type="dxa"/>
            <w:vAlign w:val="center"/>
          </w:tcPr>
          <w:p w:rsidR="00C06FBE" w:rsidRDefault="00C06FBE" w:rsidP="003F3E43">
            <w:pPr>
              <w:jc w:val="center"/>
            </w:pPr>
          </w:p>
        </w:tc>
      </w:tr>
    </w:tbl>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Pr>
        <w:jc w:val="center"/>
      </w:pPr>
      <w:r>
        <w:rPr>
          <w:b/>
          <w:sz w:val="40"/>
          <w:u w:val="single"/>
        </w:rPr>
        <w:t>Acte d’Engagement</w:t>
      </w:r>
    </w:p>
    <w:p w:rsidR="00C06FBE" w:rsidRDefault="00C06FBE" w:rsidP="003F3E43">
      <w:pPr>
        <w:jc w:val="center"/>
        <w:rPr>
          <w:b/>
          <w:sz w:val="28"/>
        </w:rPr>
      </w:pPr>
      <w:r>
        <w:br w:type="page"/>
      </w:r>
      <w:r>
        <w:rPr>
          <w:b/>
          <w:sz w:val="28"/>
        </w:rPr>
        <w:t>ACTE D’ENGAGEMENT</w:t>
      </w:r>
    </w:p>
    <w:p w:rsidR="00C06FBE" w:rsidRDefault="00C06FBE" w:rsidP="003F3E43">
      <w:pPr>
        <w:outlineLvl w:val="0"/>
      </w:pPr>
    </w:p>
    <w:p w:rsidR="00C06FBE" w:rsidRDefault="00C06FBE" w:rsidP="003F3E43">
      <w:pPr>
        <w:outlineLvl w:val="0"/>
      </w:pPr>
    </w:p>
    <w:p w:rsidR="00C06FBE" w:rsidRDefault="00C06FBE" w:rsidP="003F3E43">
      <w:pPr>
        <w:outlineLvl w:val="0"/>
      </w:pPr>
    </w:p>
    <w:p w:rsidR="00C06FBE" w:rsidRPr="00376FA5" w:rsidRDefault="00C06FBE" w:rsidP="003F3E43">
      <w:pPr>
        <w:outlineLvl w:val="0"/>
      </w:pPr>
    </w:p>
    <w:p w:rsidR="00C06FBE" w:rsidRPr="00376FA5" w:rsidRDefault="00C06FBE" w:rsidP="003F3E43">
      <w:pPr>
        <w:keepNext/>
        <w:tabs>
          <w:tab w:val="left" w:pos="851"/>
        </w:tabs>
        <w:outlineLvl w:val="0"/>
      </w:pPr>
      <w:r w:rsidRPr="00376FA5">
        <w:rPr>
          <w:b/>
          <w:u w:val="single"/>
        </w:rPr>
        <w:t>Personne</w:t>
      </w:r>
      <w:r>
        <w:rPr>
          <w:b/>
          <w:u w:val="single"/>
        </w:rPr>
        <w:t>s</w:t>
      </w:r>
      <w:r w:rsidRPr="00376FA5">
        <w:rPr>
          <w:b/>
          <w:u w:val="single"/>
        </w:rPr>
        <w:t xml:space="preserve">  </w:t>
      </w:r>
      <w:r w:rsidRPr="00376FA5">
        <w:rPr>
          <w:b/>
          <w:noProof/>
          <w:u w:val="single"/>
        </w:rPr>
        <w:t>publique</w:t>
      </w:r>
      <w:r>
        <w:rPr>
          <w:b/>
          <w:noProof/>
          <w:u w:val="single"/>
        </w:rPr>
        <w:t>s</w:t>
      </w:r>
      <w:r w:rsidRPr="00376FA5">
        <w:rPr>
          <w:b/>
          <w:u w:val="single"/>
        </w:rPr>
        <w:t xml:space="preserve"> contractante</w:t>
      </w:r>
      <w:r>
        <w:rPr>
          <w:b/>
          <w:u w:val="single"/>
        </w:rPr>
        <w:t>s</w:t>
      </w:r>
      <w:r w:rsidRPr="00376FA5">
        <w:rPr>
          <w:b/>
          <w:u w:val="single"/>
        </w:rPr>
        <w:t> :</w:t>
      </w:r>
      <w:r w:rsidRPr="00376FA5">
        <w:t xml:space="preserve"> </w:t>
      </w:r>
    </w:p>
    <w:p w:rsidR="00C06FBE" w:rsidRPr="00376FA5" w:rsidRDefault="00C06FBE" w:rsidP="003F3E43">
      <w:pPr>
        <w:keepNext/>
        <w:tabs>
          <w:tab w:val="left" w:pos="851"/>
        </w:tabs>
        <w:jc w:val="both"/>
      </w:pPr>
    </w:p>
    <w:p w:rsidR="00C06FBE" w:rsidRPr="00376FA5" w:rsidRDefault="00C06FBE" w:rsidP="003F3E43">
      <w:pPr>
        <w:keepNext/>
        <w:tabs>
          <w:tab w:val="left" w:pos="851"/>
        </w:tabs>
        <w:jc w:val="both"/>
      </w:pPr>
      <w:r w:rsidRPr="00376FA5">
        <w:rPr>
          <w:noProof/>
        </w:rPr>
        <w:tab/>
      </w:r>
      <w:r>
        <w:rPr>
          <w:noProof/>
        </w:rPr>
        <w:t xml:space="preserve">Communes de Cernex </w:t>
      </w:r>
      <w:r w:rsidRPr="00FC1F31">
        <w:rPr>
          <w:b/>
          <w:noProof/>
          <w:u w:val="single"/>
        </w:rPr>
        <w:t>et</w:t>
      </w:r>
      <w:r>
        <w:rPr>
          <w:noProof/>
        </w:rPr>
        <w:t xml:space="preserve"> d’Andilly</w:t>
      </w:r>
    </w:p>
    <w:p w:rsidR="00C06FBE" w:rsidRPr="00376FA5" w:rsidRDefault="00C06FBE" w:rsidP="003F3E43">
      <w:pPr>
        <w:tabs>
          <w:tab w:val="left" w:pos="851"/>
        </w:tabs>
      </w:pPr>
    </w:p>
    <w:p w:rsidR="00C06FBE" w:rsidRDefault="00C06FBE" w:rsidP="003F3E43">
      <w:pPr>
        <w:tabs>
          <w:tab w:val="left" w:pos="851"/>
        </w:tabs>
      </w:pPr>
    </w:p>
    <w:p w:rsidR="00C06FBE" w:rsidRPr="00376FA5" w:rsidRDefault="00C06FBE" w:rsidP="003F3E43">
      <w:pPr>
        <w:tabs>
          <w:tab w:val="left" w:pos="851"/>
        </w:tabs>
      </w:pPr>
    </w:p>
    <w:p w:rsidR="00C06FBE" w:rsidRPr="00376FA5" w:rsidRDefault="00C06FBE" w:rsidP="003F3E43">
      <w:pPr>
        <w:keepNext/>
        <w:tabs>
          <w:tab w:val="left" w:pos="851"/>
          <w:tab w:val="left" w:pos="1843"/>
        </w:tabs>
        <w:rPr>
          <w:b/>
        </w:rPr>
      </w:pPr>
      <w:r w:rsidRPr="00376FA5">
        <w:rPr>
          <w:b/>
          <w:u w:val="single"/>
        </w:rPr>
        <w:t xml:space="preserve">Objet </w:t>
      </w:r>
      <w:r w:rsidRPr="00376FA5">
        <w:rPr>
          <w:b/>
          <w:noProof/>
          <w:u w:val="single"/>
        </w:rPr>
        <w:t>du marché</w:t>
      </w:r>
      <w:r w:rsidRPr="00376FA5">
        <w:rPr>
          <w:b/>
          <w:u w:val="single"/>
        </w:rPr>
        <w:t> :</w:t>
      </w:r>
      <w:r w:rsidRPr="00376FA5">
        <w:rPr>
          <w:b/>
        </w:rPr>
        <w:tab/>
      </w:r>
    </w:p>
    <w:p w:rsidR="00C06FBE" w:rsidRPr="00376FA5" w:rsidRDefault="00C06FBE" w:rsidP="003F3E43">
      <w:pPr>
        <w:tabs>
          <w:tab w:val="left" w:pos="851"/>
          <w:tab w:val="left" w:pos="1843"/>
        </w:tabs>
        <w:jc w:val="both"/>
      </w:pPr>
    </w:p>
    <w:p w:rsidR="00C06FBE" w:rsidRDefault="00C06FBE" w:rsidP="003F3E43">
      <w:pPr>
        <w:tabs>
          <w:tab w:val="left" w:pos="851"/>
          <w:tab w:val="left" w:pos="1843"/>
        </w:tabs>
        <w:jc w:val="both"/>
      </w:pPr>
      <w:r w:rsidRPr="00376FA5">
        <w:rPr>
          <w:noProof/>
        </w:rPr>
        <w:tab/>
        <w:t>Gestion de la restauration municipale</w:t>
      </w:r>
    </w:p>
    <w:p w:rsidR="00C06FBE" w:rsidRDefault="00C06FBE" w:rsidP="003F3E43">
      <w:pPr>
        <w:tabs>
          <w:tab w:val="left" w:pos="851"/>
          <w:tab w:val="left" w:pos="1843"/>
        </w:tabs>
        <w:jc w:val="both"/>
      </w:pPr>
    </w:p>
    <w:p w:rsidR="00C06FBE" w:rsidRPr="00376FA5" w:rsidRDefault="00C06FBE" w:rsidP="003F3E43">
      <w:pPr>
        <w:tabs>
          <w:tab w:val="left" w:pos="709"/>
          <w:tab w:val="left" w:pos="851"/>
          <w:tab w:val="right" w:leader="dot" w:pos="3686"/>
          <w:tab w:val="right" w:pos="3742"/>
        </w:tabs>
      </w:pPr>
    </w:p>
    <w:p w:rsidR="00C06FBE" w:rsidRPr="00376FA5" w:rsidRDefault="00C06FBE" w:rsidP="003F3E43">
      <w:pPr>
        <w:tabs>
          <w:tab w:val="left" w:pos="709"/>
          <w:tab w:val="left" w:pos="851"/>
          <w:tab w:val="right" w:leader="dot" w:pos="3686"/>
          <w:tab w:val="right" w:pos="3742"/>
        </w:tabs>
      </w:pPr>
    </w:p>
    <w:p w:rsidR="00C06FBE" w:rsidRPr="00376FA5" w:rsidRDefault="00C06FBE" w:rsidP="003F3E43">
      <w:pPr>
        <w:tabs>
          <w:tab w:val="left" w:pos="709"/>
          <w:tab w:val="left" w:pos="851"/>
          <w:tab w:val="right" w:leader="dot" w:pos="3686"/>
          <w:tab w:val="right" w:pos="3742"/>
        </w:tabs>
        <w:rPr>
          <w:b/>
        </w:rPr>
      </w:pPr>
      <w:r w:rsidRPr="00376FA5">
        <w:rPr>
          <w:b/>
          <w:u w:val="single"/>
        </w:rPr>
        <w:t xml:space="preserve">Mode de passation et forme </w:t>
      </w:r>
      <w:r w:rsidRPr="00376FA5">
        <w:rPr>
          <w:b/>
          <w:noProof/>
          <w:u w:val="single"/>
        </w:rPr>
        <w:t>de marché</w:t>
      </w:r>
      <w:r w:rsidRPr="00376FA5">
        <w:rPr>
          <w:b/>
          <w:u w:val="single"/>
        </w:rPr>
        <w:t> :</w:t>
      </w:r>
    </w:p>
    <w:p w:rsidR="00C06FBE" w:rsidRPr="00376FA5" w:rsidRDefault="00C06FBE" w:rsidP="003F3E43">
      <w:pPr>
        <w:pStyle w:val="Tabulation-Points2"/>
        <w:tabs>
          <w:tab w:val="clear" w:pos="9072"/>
          <w:tab w:val="left" w:pos="709"/>
          <w:tab w:val="left" w:pos="851"/>
          <w:tab w:val="right" w:leader="dot" w:pos="3686"/>
          <w:tab w:val="right" w:pos="3742"/>
        </w:tabs>
      </w:pPr>
    </w:p>
    <w:p w:rsidR="00C06FBE" w:rsidRPr="00376FA5" w:rsidRDefault="00C06FBE" w:rsidP="003F3E43">
      <w:pPr>
        <w:keepLines/>
        <w:tabs>
          <w:tab w:val="left" w:pos="851"/>
        </w:tabs>
        <w:ind w:left="851"/>
        <w:jc w:val="both"/>
        <w:rPr>
          <w:noProof/>
        </w:rPr>
      </w:pPr>
      <w:r w:rsidRPr="00376FA5">
        <w:rPr>
          <w:noProof/>
        </w:rPr>
        <w:t xml:space="preserve">MARCHES PUBLICS en APPEL D’OFFRES OUVERT passé en </w:t>
      </w:r>
      <w:r>
        <w:rPr>
          <w:noProof/>
        </w:rPr>
        <w:t xml:space="preserve">application des articles 33, 57 à 59 du code des marchés publics </w:t>
      </w:r>
      <w:r w:rsidRPr="003E7F5B">
        <w:rPr>
          <w:noProof/>
          <w:highlight w:val="yellow"/>
        </w:rPr>
        <w:t>(MAPA).</w:t>
      </w:r>
    </w:p>
    <w:p w:rsidR="00C06FBE" w:rsidRPr="00376FA5" w:rsidRDefault="00C06FBE" w:rsidP="003F3E43">
      <w:pPr>
        <w:keepLines/>
        <w:tabs>
          <w:tab w:val="left" w:pos="851"/>
        </w:tabs>
        <w:ind w:left="851"/>
        <w:jc w:val="both"/>
        <w:rPr>
          <w:noProof/>
        </w:rPr>
      </w:pPr>
    </w:p>
    <w:p w:rsidR="00C06FBE" w:rsidRPr="00376FA5" w:rsidRDefault="00C06FBE" w:rsidP="003F3E43">
      <w:pPr>
        <w:keepLines/>
        <w:tabs>
          <w:tab w:val="left" w:pos="851"/>
        </w:tabs>
        <w:ind w:left="851"/>
        <w:jc w:val="both"/>
      </w:pPr>
      <w:r w:rsidRPr="00376FA5">
        <w:rPr>
          <w:noProof/>
        </w:rPr>
        <w:t>Il suit les</w:t>
      </w:r>
      <w:r>
        <w:rPr>
          <w:noProof/>
        </w:rPr>
        <w:t xml:space="preserve"> dispositions de l’article 77 du c</w:t>
      </w:r>
      <w:r w:rsidRPr="00376FA5">
        <w:rPr>
          <w:noProof/>
        </w:rPr>
        <w:t>ode des marchés publics relatif aux marchés à bons de commande.</w:t>
      </w:r>
    </w:p>
    <w:p w:rsidR="00C06FBE" w:rsidRDefault="00C06FBE" w:rsidP="003F3E43">
      <w:pPr>
        <w:tabs>
          <w:tab w:val="left" w:pos="851"/>
        </w:tabs>
      </w:pPr>
    </w:p>
    <w:p w:rsidR="00C06FBE" w:rsidRPr="00376FA5" w:rsidRDefault="00C06FBE" w:rsidP="003F3E43">
      <w:pPr>
        <w:tabs>
          <w:tab w:val="left" w:pos="851"/>
        </w:tabs>
      </w:pPr>
    </w:p>
    <w:p w:rsidR="00C06FBE" w:rsidRPr="00376FA5" w:rsidRDefault="00C06FBE" w:rsidP="003F3E43">
      <w:pPr>
        <w:tabs>
          <w:tab w:val="left" w:pos="851"/>
        </w:tabs>
      </w:pPr>
    </w:p>
    <w:p w:rsidR="00C06FBE" w:rsidRPr="00376FA5" w:rsidRDefault="00C06FBE" w:rsidP="003F3E43">
      <w:pPr>
        <w:keepNext/>
        <w:tabs>
          <w:tab w:val="left" w:pos="851"/>
        </w:tabs>
        <w:jc w:val="both"/>
        <w:rPr>
          <w:b/>
          <w:u w:val="single"/>
        </w:rPr>
      </w:pPr>
      <w:r w:rsidRPr="00376FA5">
        <w:rPr>
          <w:b/>
          <w:u w:val="single"/>
        </w:rPr>
        <w:t>Personne</w:t>
      </w:r>
      <w:r>
        <w:rPr>
          <w:b/>
          <w:u w:val="single"/>
        </w:rPr>
        <w:t>s</w:t>
      </w:r>
      <w:r w:rsidRPr="00376FA5">
        <w:rPr>
          <w:b/>
          <w:u w:val="single"/>
        </w:rPr>
        <w:t xml:space="preserve"> habilitée</w:t>
      </w:r>
      <w:r>
        <w:rPr>
          <w:b/>
          <w:u w:val="single"/>
        </w:rPr>
        <w:t>s</w:t>
      </w:r>
      <w:r w:rsidRPr="00376FA5">
        <w:rPr>
          <w:b/>
          <w:u w:val="single"/>
        </w:rPr>
        <w:t xml:space="preserve"> à donner les renseignements </w:t>
      </w:r>
      <w:r w:rsidRPr="00376FA5">
        <w:rPr>
          <w:b/>
          <w:noProof/>
          <w:u w:val="single"/>
        </w:rPr>
        <w:t>prévus à l’article 109 du Code des marchés publics</w:t>
      </w:r>
      <w:r w:rsidRPr="00376FA5">
        <w:rPr>
          <w:b/>
          <w:u w:val="single"/>
        </w:rPr>
        <w:t> :</w:t>
      </w:r>
    </w:p>
    <w:p w:rsidR="00C06FBE" w:rsidRPr="00376FA5" w:rsidRDefault="00C06FBE" w:rsidP="003F3E43">
      <w:pPr>
        <w:keepNext/>
        <w:tabs>
          <w:tab w:val="left" w:pos="851"/>
        </w:tabs>
      </w:pPr>
    </w:p>
    <w:p w:rsidR="00C06FBE" w:rsidRPr="00376FA5" w:rsidRDefault="00C06FBE" w:rsidP="003F3E43">
      <w:pPr>
        <w:keepNext/>
        <w:tabs>
          <w:tab w:val="left" w:pos="851"/>
        </w:tabs>
        <w:ind w:left="284"/>
      </w:pPr>
      <w:r>
        <w:rPr>
          <w:noProof/>
        </w:rPr>
        <w:tab/>
      </w:r>
      <w:r w:rsidRPr="00FC1F31">
        <w:rPr>
          <w:noProof/>
        </w:rPr>
        <w:t xml:space="preserve">Madame le Maire de Cernex </w:t>
      </w:r>
      <w:r w:rsidRPr="00FC1F31">
        <w:rPr>
          <w:b/>
          <w:noProof/>
          <w:u w:val="single"/>
        </w:rPr>
        <w:t>et</w:t>
      </w:r>
      <w:r w:rsidRPr="00FC1F31">
        <w:rPr>
          <w:noProof/>
        </w:rPr>
        <w:t xml:space="preserve"> Monsieur le Maire d’Andilly</w:t>
      </w:r>
    </w:p>
    <w:p w:rsidR="00C06FBE" w:rsidRPr="00376FA5" w:rsidRDefault="00C06FBE" w:rsidP="003F3E43">
      <w:pPr>
        <w:tabs>
          <w:tab w:val="left" w:pos="851"/>
        </w:tabs>
        <w:ind w:left="851"/>
      </w:pPr>
    </w:p>
    <w:p w:rsidR="00C06FBE" w:rsidRDefault="00C06FBE" w:rsidP="003F3E43">
      <w:pPr>
        <w:tabs>
          <w:tab w:val="left" w:pos="851"/>
        </w:tabs>
        <w:ind w:left="851"/>
      </w:pPr>
    </w:p>
    <w:p w:rsidR="00C06FBE" w:rsidRPr="00376FA5" w:rsidRDefault="00C06FBE" w:rsidP="003F3E43">
      <w:pPr>
        <w:tabs>
          <w:tab w:val="left" w:pos="851"/>
        </w:tabs>
        <w:ind w:left="851"/>
      </w:pPr>
    </w:p>
    <w:p w:rsidR="00C06FBE" w:rsidRPr="00376FA5" w:rsidRDefault="00C06FBE" w:rsidP="003F3E43">
      <w:pPr>
        <w:keepNext/>
        <w:tabs>
          <w:tab w:val="left" w:pos="851"/>
        </w:tabs>
        <w:outlineLvl w:val="0"/>
        <w:rPr>
          <w:b/>
          <w:u w:val="single"/>
        </w:rPr>
      </w:pPr>
      <w:r w:rsidRPr="00376FA5">
        <w:rPr>
          <w:b/>
          <w:u w:val="single"/>
        </w:rPr>
        <w:t>Ordonnateur</w:t>
      </w:r>
      <w:r>
        <w:rPr>
          <w:b/>
          <w:u w:val="single"/>
        </w:rPr>
        <w:t>s</w:t>
      </w:r>
      <w:r w:rsidRPr="00376FA5">
        <w:rPr>
          <w:b/>
          <w:u w:val="single"/>
        </w:rPr>
        <w:t> :</w:t>
      </w:r>
    </w:p>
    <w:p w:rsidR="00C06FBE" w:rsidRPr="00376FA5" w:rsidRDefault="00C06FBE" w:rsidP="003F3E43">
      <w:pPr>
        <w:keepNext/>
        <w:tabs>
          <w:tab w:val="left" w:pos="851"/>
        </w:tabs>
        <w:ind w:left="284"/>
      </w:pPr>
    </w:p>
    <w:p w:rsidR="00C06FBE" w:rsidRPr="00376FA5" w:rsidRDefault="00C06FBE" w:rsidP="00010833">
      <w:pPr>
        <w:keepNext/>
        <w:tabs>
          <w:tab w:val="left" w:pos="851"/>
        </w:tabs>
        <w:ind w:left="284"/>
      </w:pPr>
      <w:r>
        <w:rPr>
          <w:noProof/>
        </w:rPr>
        <w:tab/>
      </w:r>
      <w:r w:rsidRPr="00FC1F31">
        <w:rPr>
          <w:noProof/>
        </w:rPr>
        <w:t xml:space="preserve">Madame le Maire de Cernex </w:t>
      </w:r>
      <w:r w:rsidRPr="00FC1F31">
        <w:rPr>
          <w:b/>
          <w:noProof/>
          <w:u w:val="single"/>
        </w:rPr>
        <w:t>et</w:t>
      </w:r>
      <w:r w:rsidRPr="00FC1F31">
        <w:rPr>
          <w:noProof/>
        </w:rPr>
        <w:t xml:space="preserve"> Monsieur le Maire d’Andilly</w:t>
      </w:r>
    </w:p>
    <w:p w:rsidR="00C06FBE" w:rsidRDefault="00C06FBE" w:rsidP="003F3E43">
      <w:pPr>
        <w:tabs>
          <w:tab w:val="left" w:pos="851"/>
        </w:tabs>
        <w:ind w:left="851"/>
      </w:pPr>
    </w:p>
    <w:p w:rsidR="00C06FBE" w:rsidRDefault="00C06FBE" w:rsidP="003F3E43">
      <w:pPr>
        <w:tabs>
          <w:tab w:val="left" w:pos="851"/>
        </w:tabs>
        <w:ind w:left="851"/>
      </w:pPr>
    </w:p>
    <w:p w:rsidR="00C06FBE" w:rsidRPr="00376FA5" w:rsidRDefault="00C06FBE" w:rsidP="003F3E43">
      <w:pPr>
        <w:tabs>
          <w:tab w:val="left" w:pos="851"/>
        </w:tabs>
        <w:ind w:left="851"/>
      </w:pPr>
    </w:p>
    <w:p w:rsidR="00C06FBE" w:rsidRPr="00376FA5" w:rsidRDefault="00C06FBE" w:rsidP="003F3E43">
      <w:pPr>
        <w:keepNext/>
        <w:tabs>
          <w:tab w:val="left" w:pos="851"/>
        </w:tabs>
        <w:rPr>
          <w:b/>
          <w:u w:val="single"/>
        </w:rPr>
      </w:pPr>
      <w:r w:rsidRPr="00376FA5">
        <w:rPr>
          <w:b/>
          <w:u w:val="single"/>
        </w:rPr>
        <w:t xml:space="preserve">Comptable </w:t>
      </w:r>
      <w:r w:rsidRPr="00376FA5">
        <w:rPr>
          <w:b/>
          <w:noProof/>
          <w:u w:val="single"/>
        </w:rPr>
        <w:t>public</w:t>
      </w:r>
      <w:r w:rsidRPr="00376FA5">
        <w:rPr>
          <w:b/>
          <w:u w:val="single"/>
        </w:rPr>
        <w:t xml:space="preserve"> assignataire des paiements :</w:t>
      </w:r>
    </w:p>
    <w:p w:rsidR="00C06FBE" w:rsidRPr="00376FA5" w:rsidRDefault="00C06FBE" w:rsidP="003F3E43">
      <w:pPr>
        <w:keepNext/>
        <w:tabs>
          <w:tab w:val="left" w:pos="851"/>
        </w:tabs>
        <w:ind w:left="284"/>
      </w:pPr>
    </w:p>
    <w:p w:rsidR="00C06FBE" w:rsidRPr="00376FA5" w:rsidRDefault="00C06FBE" w:rsidP="003F3E43">
      <w:pPr>
        <w:tabs>
          <w:tab w:val="left" w:pos="851"/>
        </w:tabs>
        <w:ind w:left="284"/>
        <w:rPr>
          <w:noProof/>
        </w:rPr>
      </w:pPr>
      <w:r>
        <w:rPr>
          <w:noProof/>
        </w:rPr>
        <w:tab/>
      </w:r>
      <w:r w:rsidRPr="00FC1F31">
        <w:rPr>
          <w:noProof/>
        </w:rPr>
        <w:t>Le Comptable du Trésor de Cruseilles</w:t>
      </w:r>
    </w:p>
    <w:p w:rsidR="00C06FBE" w:rsidRPr="00376FA5" w:rsidRDefault="00C06FBE" w:rsidP="003F3E43">
      <w:pPr>
        <w:rPr>
          <w:sz w:val="22"/>
          <w:szCs w:val="22"/>
        </w:rPr>
      </w:pPr>
      <w:r>
        <w:rPr>
          <w:noProof/>
        </w:rPr>
        <w:br w:type="page"/>
      </w:r>
    </w:p>
    <w:p w:rsidR="00C06FBE" w:rsidRPr="00376FA5" w:rsidRDefault="00C06FBE" w:rsidP="003F3E43">
      <w:pPr>
        <w:rPr>
          <w:sz w:val="22"/>
          <w:szCs w:val="22"/>
        </w:rPr>
      </w:pPr>
    </w:p>
    <w:p w:rsidR="00C06FBE" w:rsidRPr="00376FA5" w:rsidRDefault="00C06FBE" w:rsidP="003F3E43">
      <w:pPr>
        <w:ind w:left="-567"/>
        <w:rPr>
          <w:b/>
          <w:sz w:val="22"/>
          <w:szCs w:val="22"/>
          <w:shd w:val="clear" w:color="auto" w:fill="E6E6E6"/>
        </w:rPr>
      </w:pPr>
      <w:r w:rsidRPr="00376FA5">
        <w:rPr>
          <w:b/>
          <w:sz w:val="22"/>
          <w:szCs w:val="22"/>
          <w:shd w:val="clear" w:color="auto" w:fill="E6E6E6"/>
        </w:rPr>
        <w:t>ARTICLE 1 – CONTRACTANT</w:t>
      </w:r>
    </w:p>
    <w:p w:rsidR="00C06FBE" w:rsidRPr="00376FA5" w:rsidRDefault="00C06FBE" w:rsidP="003F3E43">
      <w:pPr>
        <w:jc w:val="both"/>
        <w:rPr>
          <w:sz w:val="22"/>
          <w:szCs w:val="22"/>
        </w:rPr>
      </w:pPr>
    </w:p>
    <w:p w:rsidR="00C06FBE" w:rsidRPr="00376FA5" w:rsidRDefault="00C06FBE" w:rsidP="003F3E43">
      <w:pPr>
        <w:jc w:val="both"/>
        <w:rPr>
          <w:sz w:val="22"/>
          <w:szCs w:val="22"/>
        </w:rPr>
      </w:pPr>
      <w:r w:rsidRPr="00376FA5">
        <w:rPr>
          <w:sz w:val="22"/>
          <w:szCs w:val="22"/>
        </w:rPr>
        <w:t>Nom, prénom, qualité et adresse professionnelle du signataire :</w:t>
      </w:r>
    </w:p>
    <w:p w:rsidR="00C06FBE" w:rsidRPr="00376FA5" w:rsidRDefault="00C06FBE" w:rsidP="003F3E43">
      <w:pPr>
        <w:tabs>
          <w:tab w:val="left" w:pos="567"/>
          <w:tab w:val="left" w:leader="dot" w:pos="9072"/>
        </w:tabs>
        <w:jc w:val="both"/>
        <w:outlineLvl w:val="0"/>
        <w:rPr>
          <w:sz w:val="22"/>
          <w:szCs w:val="22"/>
        </w:rPr>
      </w:pPr>
      <w:r w:rsidRPr="00376FA5">
        <w:rPr>
          <w:sz w:val="22"/>
          <w:szCs w:val="22"/>
        </w:rPr>
        <w:t>M</w:t>
      </w:r>
      <w:r w:rsidRPr="00376FA5">
        <w:rPr>
          <w:sz w:val="22"/>
          <w:szCs w:val="22"/>
        </w:rPr>
        <w:tab/>
      </w:r>
      <w:r w:rsidRPr="00376FA5">
        <w:rPr>
          <w:sz w:val="22"/>
          <w:szCs w:val="22"/>
        </w:rPr>
        <w:tab/>
      </w:r>
    </w:p>
    <w:p w:rsidR="00C06FBE" w:rsidRPr="00376FA5" w:rsidRDefault="00C06FBE" w:rsidP="003F3E43">
      <w:pPr>
        <w:tabs>
          <w:tab w:val="left" w:pos="567"/>
          <w:tab w:val="left" w:leader="dot" w:pos="9072"/>
        </w:tabs>
        <w:jc w:val="both"/>
        <w:rPr>
          <w:sz w:val="22"/>
          <w:szCs w:val="22"/>
        </w:rPr>
      </w:pPr>
      <w:r w:rsidRPr="00376FA5">
        <w:rPr>
          <w:sz w:val="22"/>
          <w:szCs w:val="22"/>
        </w:rPr>
        <w:tab/>
      </w:r>
      <w:r w:rsidRPr="00376FA5">
        <w:rPr>
          <w:sz w:val="22"/>
          <w:szCs w:val="22"/>
        </w:rPr>
        <w:tab/>
      </w:r>
    </w:p>
    <w:p w:rsidR="00C06FBE" w:rsidRPr="00376FA5" w:rsidRDefault="00C06FBE" w:rsidP="003F3E43">
      <w:pPr>
        <w:tabs>
          <w:tab w:val="left" w:pos="567"/>
          <w:tab w:val="left" w:leader="dot" w:pos="9072"/>
        </w:tabs>
        <w:jc w:val="both"/>
        <w:rPr>
          <w:sz w:val="22"/>
          <w:szCs w:val="22"/>
        </w:rPr>
      </w:pPr>
      <w:r w:rsidRPr="00376FA5">
        <w:rPr>
          <w:sz w:val="22"/>
          <w:szCs w:val="22"/>
        </w:rPr>
        <w:tab/>
      </w:r>
      <w:r w:rsidRPr="00376FA5">
        <w:rPr>
          <w:sz w:val="22"/>
          <w:szCs w:val="22"/>
        </w:rPr>
        <w:tab/>
      </w:r>
    </w:p>
    <w:p w:rsidR="00C06FBE" w:rsidRPr="00376FA5" w:rsidRDefault="00C06FBE" w:rsidP="003F3E43">
      <w:pPr>
        <w:tabs>
          <w:tab w:val="left" w:pos="567"/>
          <w:tab w:val="left" w:leader="dot" w:pos="9072"/>
        </w:tabs>
        <w:jc w:val="both"/>
        <w:rPr>
          <w:sz w:val="22"/>
          <w:szCs w:val="22"/>
        </w:rPr>
      </w:pPr>
      <w:r w:rsidRPr="00376FA5">
        <w:rPr>
          <w:sz w:val="22"/>
          <w:szCs w:val="22"/>
        </w:rPr>
        <w:tab/>
      </w:r>
      <w:r w:rsidRPr="00376FA5">
        <w:rPr>
          <w:sz w:val="22"/>
          <w:szCs w:val="22"/>
        </w:rPr>
        <w:tab/>
      </w:r>
    </w:p>
    <w:p w:rsidR="00C06FBE" w:rsidRPr="00376FA5" w:rsidRDefault="00C06FBE" w:rsidP="003F3E43">
      <w:pPr>
        <w:tabs>
          <w:tab w:val="left" w:pos="567"/>
          <w:tab w:val="left" w:leader="dot" w:pos="9072"/>
        </w:tabs>
        <w:jc w:val="both"/>
        <w:rPr>
          <w:sz w:val="22"/>
          <w:szCs w:val="22"/>
        </w:rPr>
      </w:pPr>
      <w:r w:rsidRPr="00376FA5">
        <w:rPr>
          <w:sz w:val="22"/>
          <w:szCs w:val="22"/>
        </w:rPr>
        <w:tab/>
      </w:r>
      <w:r w:rsidRPr="00376FA5">
        <w:rPr>
          <w:sz w:val="22"/>
          <w:szCs w:val="22"/>
        </w:rPr>
        <w:tab/>
      </w:r>
    </w:p>
    <w:p w:rsidR="00C06FBE" w:rsidRPr="00376FA5" w:rsidRDefault="00C06FBE" w:rsidP="003F3E43">
      <w:pPr>
        <w:tabs>
          <w:tab w:val="left" w:pos="567"/>
          <w:tab w:val="left" w:leader="dot" w:pos="9072"/>
        </w:tabs>
        <w:jc w:val="both"/>
        <w:rPr>
          <w:sz w:val="22"/>
          <w:szCs w:val="22"/>
        </w:rPr>
      </w:pPr>
      <w:r w:rsidRPr="00376FA5">
        <w:rPr>
          <w:sz w:val="22"/>
          <w:szCs w:val="22"/>
        </w:rPr>
        <w:tab/>
      </w:r>
      <w:r w:rsidRPr="00376FA5">
        <w:rPr>
          <w:sz w:val="22"/>
          <w:szCs w:val="22"/>
        </w:rPr>
        <w:tab/>
      </w:r>
    </w:p>
    <w:p w:rsidR="00C06FBE" w:rsidRPr="00376FA5" w:rsidRDefault="00C06FBE" w:rsidP="003F3E43">
      <w:pPr>
        <w:tabs>
          <w:tab w:val="left" w:pos="567"/>
          <w:tab w:val="left" w:leader="dot" w:pos="9072"/>
        </w:tabs>
        <w:jc w:val="both"/>
        <w:rPr>
          <w:sz w:val="22"/>
          <w:szCs w:val="22"/>
        </w:rPr>
      </w:pPr>
      <w:r w:rsidRPr="00376FA5">
        <w:rPr>
          <w:sz w:val="22"/>
          <w:szCs w:val="22"/>
        </w:rPr>
        <w:tab/>
      </w:r>
      <w:r w:rsidRPr="00376FA5">
        <w:rPr>
          <w:sz w:val="22"/>
          <w:szCs w:val="22"/>
        </w:rPr>
        <w:tab/>
      </w:r>
    </w:p>
    <w:p w:rsidR="00C06FBE" w:rsidRPr="00376FA5" w:rsidRDefault="00C06FBE" w:rsidP="003F3E43">
      <w:pPr>
        <w:tabs>
          <w:tab w:val="left" w:pos="567"/>
          <w:tab w:val="left" w:leader="dot" w:pos="9072"/>
        </w:tabs>
        <w:jc w:val="both"/>
        <w:rPr>
          <w:sz w:val="22"/>
          <w:szCs w:val="22"/>
        </w:rPr>
      </w:pPr>
      <w:r w:rsidRPr="00376FA5">
        <w:rPr>
          <w:sz w:val="22"/>
          <w:szCs w:val="22"/>
        </w:rPr>
        <w:tab/>
      </w:r>
      <w:r w:rsidRPr="00376FA5">
        <w:rPr>
          <w:sz w:val="22"/>
          <w:szCs w:val="22"/>
        </w:rPr>
        <w:tab/>
      </w:r>
    </w:p>
    <w:p w:rsidR="00C06FBE" w:rsidRPr="00376FA5" w:rsidRDefault="00C06FBE" w:rsidP="003F3E43">
      <w:pPr>
        <w:tabs>
          <w:tab w:val="left" w:pos="567"/>
          <w:tab w:val="left" w:leader="dot" w:pos="9072"/>
        </w:tabs>
        <w:jc w:val="both"/>
        <w:rPr>
          <w:sz w:val="22"/>
          <w:szCs w:val="22"/>
        </w:rPr>
      </w:pPr>
      <w:r w:rsidRPr="00376FA5">
        <w:rPr>
          <w:sz w:val="22"/>
          <w:szCs w:val="22"/>
        </w:rPr>
        <w:tab/>
      </w:r>
      <w:r w:rsidRPr="00376FA5">
        <w:rPr>
          <w:sz w:val="22"/>
          <w:szCs w:val="22"/>
        </w:rPr>
        <w:tab/>
      </w:r>
    </w:p>
    <w:p w:rsidR="00C06FBE" w:rsidRPr="00376FA5" w:rsidRDefault="00C06FBE" w:rsidP="003F3E43">
      <w:pPr>
        <w:tabs>
          <w:tab w:val="left" w:pos="567"/>
          <w:tab w:val="left" w:leader="dot" w:pos="9072"/>
        </w:tabs>
        <w:jc w:val="both"/>
        <w:rPr>
          <w:sz w:val="22"/>
          <w:szCs w:val="22"/>
        </w:rPr>
      </w:pPr>
      <w:r w:rsidRPr="00376FA5">
        <w:rPr>
          <w:sz w:val="22"/>
          <w:szCs w:val="22"/>
        </w:rPr>
        <w:tab/>
      </w:r>
      <w:r w:rsidRPr="00376FA5">
        <w:rPr>
          <w:sz w:val="22"/>
          <w:szCs w:val="22"/>
        </w:rPr>
        <w:tab/>
      </w:r>
    </w:p>
    <w:p w:rsidR="00C06FBE" w:rsidRPr="00376FA5" w:rsidRDefault="00C06FBE" w:rsidP="003F3E43">
      <w:pPr>
        <w:tabs>
          <w:tab w:val="left" w:pos="567"/>
          <w:tab w:val="left" w:leader="dot" w:pos="9072"/>
        </w:tabs>
        <w:jc w:val="both"/>
        <w:rPr>
          <w:sz w:val="22"/>
          <w:szCs w:val="22"/>
        </w:rPr>
      </w:pPr>
      <w:r w:rsidRPr="00376FA5">
        <w:rPr>
          <w:sz w:val="22"/>
          <w:szCs w:val="22"/>
        </w:rPr>
        <w:tab/>
      </w:r>
      <w:r w:rsidRPr="00376FA5">
        <w:rPr>
          <w:sz w:val="22"/>
          <w:szCs w:val="22"/>
        </w:rPr>
        <w:tab/>
      </w:r>
    </w:p>
    <w:p w:rsidR="00C06FBE" w:rsidRPr="00376FA5" w:rsidRDefault="00C06FBE" w:rsidP="003F3E43">
      <w:pPr>
        <w:tabs>
          <w:tab w:val="left" w:pos="567"/>
          <w:tab w:val="left" w:leader="dot" w:pos="9072"/>
        </w:tabs>
        <w:jc w:val="both"/>
        <w:rPr>
          <w:sz w:val="22"/>
          <w:szCs w:val="22"/>
        </w:rPr>
      </w:pPr>
      <w:r w:rsidRPr="00376FA5">
        <w:rPr>
          <w:sz w:val="22"/>
          <w:szCs w:val="22"/>
        </w:rPr>
        <w:fldChar w:fldCharType="begin">
          <w:ffData>
            <w:name w:val="CaseACocher1"/>
            <w:enabled/>
            <w:calcOnExit w:val="0"/>
            <w:checkBox>
              <w:sizeAuto/>
              <w:default w:val="0"/>
            </w:checkBox>
          </w:ffData>
        </w:fldChar>
      </w:r>
      <w:r w:rsidRPr="00376FA5">
        <w:rPr>
          <w:sz w:val="22"/>
          <w:szCs w:val="22"/>
        </w:rPr>
        <w:instrText xml:space="preserve"> FORMCHECKBOX </w:instrText>
      </w:r>
      <w:r w:rsidRPr="00376FA5">
        <w:rPr>
          <w:sz w:val="22"/>
          <w:szCs w:val="22"/>
        </w:rPr>
      </w:r>
      <w:r w:rsidRPr="00376FA5">
        <w:rPr>
          <w:sz w:val="22"/>
          <w:szCs w:val="22"/>
        </w:rPr>
        <w:fldChar w:fldCharType="end"/>
      </w:r>
      <w:r w:rsidRPr="00376FA5">
        <w:rPr>
          <w:sz w:val="22"/>
          <w:szCs w:val="22"/>
        </w:rPr>
        <w:t xml:space="preserve"> agissant pour mon propre compte</w:t>
      </w:r>
      <w:r w:rsidRPr="00376FA5">
        <w:rPr>
          <w:rStyle w:val="FootnoteReference"/>
          <w:sz w:val="22"/>
          <w:szCs w:val="22"/>
        </w:rPr>
        <w:footnoteReference w:id="1"/>
      </w:r>
      <w:r w:rsidRPr="00376FA5">
        <w:rPr>
          <w:sz w:val="22"/>
          <w:szCs w:val="22"/>
        </w:rPr>
        <w:t> ;</w:t>
      </w:r>
    </w:p>
    <w:p w:rsidR="00C06FBE" w:rsidRPr="00376FA5" w:rsidRDefault="00C06FBE" w:rsidP="003F3E43">
      <w:pPr>
        <w:tabs>
          <w:tab w:val="left" w:pos="567"/>
          <w:tab w:val="left" w:leader="dot" w:pos="9072"/>
        </w:tabs>
        <w:jc w:val="both"/>
        <w:rPr>
          <w:sz w:val="22"/>
          <w:szCs w:val="22"/>
        </w:rPr>
      </w:pPr>
      <w:r w:rsidRPr="00376FA5">
        <w:rPr>
          <w:sz w:val="22"/>
          <w:szCs w:val="22"/>
        </w:rPr>
        <w:fldChar w:fldCharType="begin">
          <w:ffData>
            <w:name w:val="CaseACocher2"/>
            <w:enabled/>
            <w:calcOnExit w:val="0"/>
            <w:checkBox>
              <w:sizeAuto/>
              <w:default w:val="0"/>
            </w:checkBox>
          </w:ffData>
        </w:fldChar>
      </w:r>
      <w:r w:rsidRPr="00376FA5">
        <w:rPr>
          <w:sz w:val="22"/>
          <w:szCs w:val="22"/>
        </w:rPr>
        <w:instrText xml:space="preserve"> FORMCHECKBOX </w:instrText>
      </w:r>
      <w:r w:rsidRPr="00376FA5">
        <w:rPr>
          <w:sz w:val="22"/>
          <w:szCs w:val="22"/>
        </w:rPr>
      </w:r>
      <w:r w:rsidRPr="00376FA5">
        <w:rPr>
          <w:sz w:val="22"/>
          <w:szCs w:val="22"/>
        </w:rPr>
        <w:fldChar w:fldCharType="end"/>
      </w:r>
      <w:r w:rsidRPr="00376FA5">
        <w:rPr>
          <w:sz w:val="22"/>
          <w:szCs w:val="22"/>
        </w:rPr>
        <w:t xml:space="preserve"> agissant pour le compte de la société</w:t>
      </w:r>
      <w:r w:rsidRPr="00376FA5">
        <w:rPr>
          <w:rStyle w:val="FootnoteReference"/>
          <w:sz w:val="22"/>
          <w:szCs w:val="22"/>
        </w:rPr>
        <w:footnoteReference w:id="2"/>
      </w:r>
      <w:r w:rsidRPr="00376FA5">
        <w:rPr>
          <w:sz w:val="22"/>
          <w:szCs w:val="22"/>
        </w:rPr>
        <w:t> :</w:t>
      </w:r>
    </w:p>
    <w:p w:rsidR="00C06FBE" w:rsidRPr="00376FA5" w:rsidRDefault="00C06FBE" w:rsidP="003F3E43">
      <w:pPr>
        <w:tabs>
          <w:tab w:val="left" w:pos="567"/>
          <w:tab w:val="left" w:leader="dot" w:pos="9072"/>
        </w:tabs>
        <w:jc w:val="both"/>
        <w:rPr>
          <w:sz w:val="22"/>
          <w:szCs w:val="22"/>
        </w:rPr>
      </w:pPr>
      <w:r w:rsidRPr="00376FA5">
        <w:rPr>
          <w:sz w:val="22"/>
          <w:szCs w:val="22"/>
        </w:rPr>
        <w:tab/>
      </w:r>
      <w:r w:rsidRPr="00376FA5">
        <w:rPr>
          <w:sz w:val="22"/>
          <w:szCs w:val="22"/>
        </w:rPr>
        <w:tab/>
      </w:r>
    </w:p>
    <w:p w:rsidR="00C06FBE" w:rsidRPr="00376FA5" w:rsidRDefault="00C06FBE" w:rsidP="003F3E43">
      <w:pPr>
        <w:tabs>
          <w:tab w:val="left" w:pos="567"/>
          <w:tab w:val="left" w:leader="dot" w:pos="9072"/>
        </w:tabs>
        <w:jc w:val="both"/>
        <w:rPr>
          <w:sz w:val="22"/>
          <w:szCs w:val="22"/>
        </w:rPr>
      </w:pPr>
      <w:r w:rsidRPr="00376FA5">
        <w:rPr>
          <w:sz w:val="22"/>
          <w:szCs w:val="22"/>
        </w:rPr>
        <w:tab/>
      </w:r>
      <w:r w:rsidRPr="00376FA5">
        <w:rPr>
          <w:sz w:val="22"/>
          <w:szCs w:val="22"/>
        </w:rPr>
        <w:tab/>
      </w:r>
    </w:p>
    <w:p w:rsidR="00C06FBE" w:rsidRPr="00376FA5" w:rsidRDefault="00C06FBE" w:rsidP="003F3E43">
      <w:pPr>
        <w:tabs>
          <w:tab w:val="left" w:pos="567"/>
          <w:tab w:val="left" w:leader="dot" w:pos="9072"/>
        </w:tabs>
        <w:jc w:val="both"/>
        <w:rPr>
          <w:sz w:val="22"/>
          <w:szCs w:val="22"/>
        </w:rPr>
      </w:pPr>
      <w:r w:rsidRPr="00376FA5">
        <w:rPr>
          <w:sz w:val="22"/>
          <w:szCs w:val="22"/>
        </w:rPr>
        <w:tab/>
      </w:r>
      <w:r w:rsidRPr="00376FA5">
        <w:rPr>
          <w:sz w:val="22"/>
          <w:szCs w:val="22"/>
        </w:rPr>
        <w:tab/>
      </w:r>
    </w:p>
    <w:p w:rsidR="00C06FBE" w:rsidRPr="00376FA5" w:rsidRDefault="00C06FBE" w:rsidP="003F3E43">
      <w:pPr>
        <w:tabs>
          <w:tab w:val="left" w:pos="567"/>
          <w:tab w:val="left" w:leader="dot" w:pos="9072"/>
        </w:tabs>
        <w:jc w:val="both"/>
        <w:rPr>
          <w:sz w:val="22"/>
          <w:szCs w:val="22"/>
        </w:rPr>
      </w:pPr>
      <w:r w:rsidRPr="00376FA5">
        <w:rPr>
          <w:sz w:val="22"/>
          <w:szCs w:val="22"/>
        </w:rPr>
        <w:tab/>
      </w:r>
      <w:r w:rsidRPr="00376FA5">
        <w:rPr>
          <w:sz w:val="22"/>
          <w:szCs w:val="22"/>
        </w:rPr>
        <w:tab/>
      </w:r>
    </w:p>
    <w:p w:rsidR="00C06FBE" w:rsidRPr="00376FA5" w:rsidRDefault="00C06FBE" w:rsidP="003F3E43">
      <w:pPr>
        <w:tabs>
          <w:tab w:val="left" w:pos="567"/>
          <w:tab w:val="left" w:leader="dot" w:pos="9072"/>
        </w:tabs>
        <w:jc w:val="both"/>
        <w:rPr>
          <w:sz w:val="22"/>
          <w:szCs w:val="22"/>
        </w:rPr>
      </w:pPr>
      <w:r w:rsidRPr="00376FA5">
        <w:rPr>
          <w:sz w:val="22"/>
          <w:szCs w:val="22"/>
        </w:rPr>
        <w:fldChar w:fldCharType="begin">
          <w:ffData>
            <w:name w:val="CaseACocher3"/>
            <w:enabled/>
            <w:calcOnExit w:val="0"/>
            <w:checkBox>
              <w:sizeAuto/>
              <w:default w:val="0"/>
            </w:checkBox>
          </w:ffData>
        </w:fldChar>
      </w:r>
      <w:r w:rsidRPr="00376FA5">
        <w:rPr>
          <w:sz w:val="22"/>
          <w:szCs w:val="22"/>
        </w:rPr>
        <w:instrText xml:space="preserve"> FORMCHECKBOX </w:instrText>
      </w:r>
      <w:r w:rsidRPr="00376FA5">
        <w:rPr>
          <w:sz w:val="22"/>
          <w:szCs w:val="22"/>
        </w:rPr>
      </w:r>
      <w:r w:rsidRPr="00376FA5">
        <w:rPr>
          <w:sz w:val="22"/>
          <w:szCs w:val="22"/>
        </w:rPr>
        <w:fldChar w:fldCharType="end"/>
      </w:r>
      <w:r w:rsidRPr="00376FA5">
        <w:rPr>
          <w:sz w:val="22"/>
          <w:szCs w:val="22"/>
        </w:rPr>
        <w:t xml:space="preserve"> agissant en tant que mandataire du groupement solidaire</w:t>
      </w:r>
      <w:r w:rsidRPr="00376FA5">
        <w:rPr>
          <w:rStyle w:val="FootnoteReference"/>
          <w:sz w:val="22"/>
          <w:szCs w:val="22"/>
        </w:rPr>
        <w:footnoteReference w:id="3"/>
      </w:r>
    </w:p>
    <w:p w:rsidR="00C06FBE" w:rsidRPr="00376FA5" w:rsidRDefault="00C06FBE" w:rsidP="003F3E43">
      <w:pPr>
        <w:tabs>
          <w:tab w:val="left" w:pos="567"/>
          <w:tab w:val="left" w:leader="dot" w:pos="9072"/>
        </w:tabs>
        <w:jc w:val="both"/>
        <w:outlineLvl w:val="0"/>
        <w:rPr>
          <w:sz w:val="22"/>
          <w:szCs w:val="22"/>
        </w:rPr>
      </w:pPr>
      <w:r w:rsidRPr="00376FA5">
        <w:rPr>
          <w:sz w:val="22"/>
          <w:szCs w:val="22"/>
        </w:rPr>
        <w:fldChar w:fldCharType="begin">
          <w:ffData>
            <w:name w:val="CaseACocher4"/>
            <w:enabled/>
            <w:calcOnExit w:val="0"/>
            <w:checkBox>
              <w:sizeAuto/>
              <w:default w:val="0"/>
            </w:checkBox>
          </w:ffData>
        </w:fldChar>
      </w:r>
      <w:r w:rsidRPr="00376FA5">
        <w:rPr>
          <w:sz w:val="22"/>
          <w:szCs w:val="22"/>
        </w:rPr>
        <w:instrText xml:space="preserve"> FORMCHECKBOX </w:instrText>
      </w:r>
      <w:r w:rsidRPr="00376FA5">
        <w:rPr>
          <w:sz w:val="22"/>
          <w:szCs w:val="22"/>
        </w:rPr>
      </w:r>
      <w:r w:rsidRPr="00376FA5">
        <w:rPr>
          <w:sz w:val="22"/>
          <w:szCs w:val="22"/>
        </w:rPr>
        <w:fldChar w:fldCharType="end"/>
      </w:r>
      <w:r w:rsidRPr="00376FA5">
        <w:rPr>
          <w:sz w:val="22"/>
          <w:szCs w:val="22"/>
        </w:rPr>
        <w:t xml:space="preserve"> agissant en tant que mandataire solidaire du groupement conjoint</w:t>
      </w:r>
    </w:p>
    <w:p w:rsidR="00C06FBE" w:rsidRPr="00376FA5" w:rsidRDefault="00C06FBE" w:rsidP="003F3E43">
      <w:pPr>
        <w:tabs>
          <w:tab w:val="left" w:pos="567"/>
          <w:tab w:val="left" w:leader="dot" w:pos="9072"/>
        </w:tabs>
        <w:jc w:val="both"/>
        <w:rPr>
          <w:sz w:val="22"/>
          <w:szCs w:val="22"/>
        </w:rPr>
      </w:pPr>
      <w:r w:rsidRPr="00376FA5">
        <w:rPr>
          <w:sz w:val="22"/>
          <w:szCs w:val="22"/>
        </w:rPr>
        <w:fldChar w:fldCharType="begin">
          <w:ffData>
            <w:name w:val="CaseACocher5"/>
            <w:enabled/>
            <w:calcOnExit w:val="0"/>
            <w:checkBox>
              <w:sizeAuto/>
              <w:default w:val="0"/>
            </w:checkBox>
          </w:ffData>
        </w:fldChar>
      </w:r>
      <w:r w:rsidRPr="00376FA5">
        <w:rPr>
          <w:sz w:val="22"/>
          <w:szCs w:val="22"/>
        </w:rPr>
        <w:instrText xml:space="preserve"> FORMCHECKBOX </w:instrText>
      </w:r>
      <w:r w:rsidRPr="00376FA5">
        <w:rPr>
          <w:sz w:val="22"/>
          <w:szCs w:val="22"/>
        </w:rPr>
      </w:r>
      <w:r w:rsidRPr="00376FA5">
        <w:rPr>
          <w:sz w:val="22"/>
          <w:szCs w:val="22"/>
        </w:rPr>
        <w:fldChar w:fldCharType="end"/>
      </w:r>
      <w:r w:rsidRPr="00376FA5">
        <w:rPr>
          <w:sz w:val="22"/>
          <w:szCs w:val="22"/>
        </w:rPr>
        <w:t xml:space="preserve"> agissant en tant que mandataire non solidaire du groupement conjoint</w:t>
      </w:r>
    </w:p>
    <w:p w:rsidR="00C06FBE" w:rsidRPr="00376FA5" w:rsidRDefault="00C06FBE" w:rsidP="003F3E43">
      <w:pPr>
        <w:tabs>
          <w:tab w:val="left" w:pos="567"/>
          <w:tab w:val="left" w:leader="dot" w:pos="9072"/>
        </w:tabs>
        <w:jc w:val="both"/>
        <w:rPr>
          <w:sz w:val="22"/>
          <w:szCs w:val="22"/>
        </w:rPr>
      </w:pPr>
      <w:r w:rsidRPr="00376FA5">
        <w:rPr>
          <w:sz w:val="22"/>
          <w:szCs w:val="22"/>
        </w:rPr>
        <w:t>pour l’ensemble des prestataires groupés qui ont signé la lettre de candidature du ...../...../........</w:t>
      </w:r>
    </w:p>
    <w:p w:rsidR="00C06FBE" w:rsidRPr="00376FA5" w:rsidRDefault="00C06FBE" w:rsidP="003F3E43">
      <w:pPr>
        <w:numPr>
          <w:ilvl w:val="0"/>
          <w:numId w:val="6"/>
        </w:numPr>
        <w:ind w:left="284" w:hanging="284"/>
        <w:jc w:val="both"/>
        <w:rPr>
          <w:sz w:val="22"/>
          <w:szCs w:val="22"/>
        </w:rPr>
      </w:pPr>
      <w:r w:rsidRPr="00376FA5">
        <w:rPr>
          <w:sz w:val="22"/>
          <w:szCs w:val="22"/>
        </w:rPr>
        <w:t xml:space="preserve">après avoir pris connaissance du </w:t>
      </w:r>
      <w:r w:rsidRPr="00376FA5">
        <w:rPr>
          <w:noProof/>
          <w:sz w:val="22"/>
          <w:szCs w:val="22"/>
        </w:rPr>
        <w:t>cahier des clauses administratives particulières ( C.C.A.P)</w:t>
      </w:r>
      <w:r w:rsidRPr="00376FA5">
        <w:rPr>
          <w:sz w:val="22"/>
          <w:szCs w:val="22"/>
        </w:rPr>
        <w:t>, et des documents qui y sont mentionnés,</w:t>
      </w:r>
    </w:p>
    <w:p w:rsidR="00C06FBE" w:rsidRPr="00376FA5" w:rsidRDefault="00C06FBE" w:rsidP="003F3E43">
      <w:pPr>
        <w:numPr>
          <w:ilvl w:val="0"/>
          <w:numId w:val="6"/>
        </w:numPr>
        <w:ind w:left="284" w:hanging="284"/>
        <w:jc w:val="both"/>
        <w:rPr>
          <w:sz w:val="22"/>
          <w:szCs w:val="22"/>
        </w:rPr>
      </w:pPr>
      <w:r w:rsidRPr="00376FA5">
        <w:rPr>
          <w:sz w:val="22"/>
          <w:szCs w:val="22"/>
        </w:rPr>
        <w:t xml:space="preserve">et après avoir fourni les pièces prévues aux articles </w:t>
      </w:r>
      <w:r w:rsidRPr="00376FA5">
        <w:rPr>
          <w:noProof/>
          <w:sz w:val="22"/>
          <w:szCs w:val="22"/>
        </w:rPr>
        <w:t>45 et 46 du Code des marchés publics</w:t>
      </w:r>
      <w:r w:rsidRPr="00376FA5">
        <w:rPr>
          <w:sz w:val="22"/>
          <w:szCs w:val="22"/>
        </w:rPr>
        <w:t>,</w:t>
      </w:r>
    </w:p>
    <w:p w:rsidR="00C06FBE" w:rsidRPr="00376FA5" w:rsidRDefault="00C06FBE" w:rsidP="003F3E43">
      <w:pPr>
        <w:pStyle w:val="Normal1"/>
        <w:rPr>
          <w:noProof/>
          <w:sz w:val="22"/>
          <w:szCs w:val="22"/>
        </w:rPr>
      </w:pPr>
      <w:r w:rsidRPr="00376FA5">
        <w:rPr>
          <w:noProof/>
          <w:sz w:val="22"/>
          <w:szCs w:val="22"/>
        </w:rPr>
        <w:t xml:space="preserve">Je m’ </w:t>
      </w:r>
      <w:r w:rsidRPr="00376FA5">
        <w:rPr>
          <w:b/>
          <w:noProof/>
          <w:sz w:val="22"/>
          <w:szCs w:val="22"/>
        </w:rPr>
        <w:t>ENGAGE ou j’ ENGAGE le groupement dont je suis mandataire</w:t>
      </w:r>
      <w:r w:rsidRPr="00376FA5">
        <w:rPr>
          <w:rStyle w:val="FootnoteReference"/>
          <w:b/>
          <w:noProof/>
          <w:sz w:val="22"/>
          <w:szCs w:val="22"/>
        </w:rPr>
        <w:footnoteReference w:id="4"/>
      </w:r>
      <w:r w:rsidRPr="00376FA5">
        <w:rPr>
          <w:noProof/>
          <w:sz w:val="22"/>
          <w:szCs w:val="22"/>
        </w:rPr>
        <w:t xml:space="preserve">, sans réserve, conformément aux conditions, clauses et prescriptions imposées par le cahier des clauses administratives particulières, à exécuter les </w:t>
      </w:r>
      <w:r>
        <w:rPr>
          <w:noProof/>
          <w:sz w:val="22"/>
          <w:szCs w:val="22"/>
        </w:rPr>
        <w:t>services</w:t>
      </w:r>
      <w:r w:rsidRPr="00376FA5">
        <w:rPr>
          <w:noProof/>
          <w:sz w:val="22"/>
          <w:szCs w:val="22"/>
        </w:rPr>
        <w:t xml:space="preserve"> qui me concernent, dans les conditions ci-après définies.</w:t>
      </w:r>
    </w:p>
    <w:p w:rsidR="00C06FBE" w:rsidRPr="00376FA5" w:rsidRDefault="00C06FBE" w:rsidP="003F3E43">
      <w:pPr>
        <w:pStyle w:val="Normal1"/>
        <w:rPr>
          <w:noProof/>
          <w:sz w:val="22"/>
          <w:szCs w:val="22"/>
        </w:rPr>
      </w:pPr>
    </w:p>
    <w:p w:rsidR="00C06FBE" w:rsidRPr="00376FA5" w:rsidRDefault="00C06FBE" w:rsidP="003F3E43">
      <w:pPr>
        <w:pStyle w:val="Normal1"/>
        <w:tabs>
          <w:tab w:val="clear" w:pos="284"/>
          <w:tab w:val="clear" w:pos="567"/>
        </w:tabs>
        <w:rPr>
          <w:rStyle w:val="FootnoteReference"/>
          <w:sz w:val="22"/>
          <w:szCs w:val="22"/>
        </w:rPr>
      </w:pPr>
      <w:r w:rsidRPr="00376FA5">
        <w:rPr>
          <w:noProof/>
          <w:sz w:val="22"/>
          <w:szCs w:val="22"/>
        </w:rPr>
        <w:t>L’offre ainsi présentée ne nous lie toutefois que si son acceptation nous est notifiée dans un délai de 120 jours à compter de la date limite de réception des offres fixée par le règlement de la consultation.</w:t>
      </w:r>
      <w:r w:rsidRPr="00376FA5">
        <w:rPr>
          <w:sz w:val="22"/>
          <w:szCs w:val="22"/>
        </w:rPr>
        <w:t xml:space="preserve"> </w:t>
      </w:r>
    </w:p>
    <w:p w:rsidR="00C06FBE" w:rsidRDefault="00C06FBE" w:rsidP="003F3E43">
      <w:pPr>
        <w:jc w:val="both"/>
        <w:rPr>
          <w:sz w:val="22"/>
          <w:szCs w:val="22"/>
        </w:rPr>
      </w:pPr>
    </w:p>
    <w:p w:rsidR="00C06FBE" w:rsidRDefault="00C06FBE" w:rsidP="003F3E43">
      <w:pPr>
        <w:jc w:val="both"/>
        <w:rPr>
          <w:sz w:val="22"/>
          <w:szCs w:val="22"/>
        </w:rPr>
      </w:pPr>
    </w:p>
    <w:p w:rsidR="00C06FBE" w:rsidRPr="000548C5" w:rsidRDefault="00C06FBE" w:rsidP="003F3E43">
      <w:pPr>
        <w:jc w:val="both"/>
        <w:rPr>
          <w:sz w:val="22"/>
          <w:szCs w:val="22"/>
        </w:rPr>
      </w:pPr>
    </w:p>
    <w:p w:rsidR="00C06FBE" w:rsidRPr="000548C5" w:rsidRDefault="00C06FBE" w:rsidP="003F3E43">
      <w:pPr>
        <w:ind w:left="-567"/>
        <w:jc w:val="both"/>
        <w:rPr>
          <w:b/>
          <w:sz w:val="22"/>
          <w:szCs w:val="22"/>
          <w:shd w:val="clear" w:color="auto" w:fill="E6E6E6"/>
        </w:rPr>
      </w:pPr>
      <w:r w:rsidRPr="000548C5">
        <w:rPr>
          <w:b/>
          <w:sz w:val="22"/>
          <w:szCs w:val="22"/>
          <w:shd w:val="clear" w:color="auto" w:fill="E6E6E6"/>
        </w:rPr>
        <w:t>ARTICLE 2 – PRIX</w:t>
      </w:r>
    </w:p>
    <w:p w:rsidR="00C06FBE" w:rsidRPr="000548C5" w:rsidRDefault="00C06FBE" w:rsidP="003F3E43">
      <w:pPr>
        <w:jc w:val="both"/>
        <w:rPr>
          <w:sz w:val="22"/>
          <w:szCs w:val="22"/>
          <w:shd w:val="clear" w:color="auto" w:fill="E6E6E6"/>
        </w:rPr>
      </w:pPr>
    </w:p>
    <w:p w:rsidR="00C06FBE" w:rsidRPr="000548C5" w:rsidRDefault="00C06FBE" w:rsidP="003F3E43">
      <w:pPr>
        <w:jc w:val="both"/>
        <w:rPr>
          <w:sz w:val="22"/>
          <w:szCs w:val="22"/>
        </w:rPr>
      </w:pPr>
      <w:r w:rsidRPr="000548C5">
        <w:rPr>
          <w:sz w:val="22"/>
          <w:szCs w:val="22"/>
        </w:rPr>
        <w:t xml:space="preserve">Les modalités de variation des </w:t>
      </w:r>
      <w:r>
        <w:rPr>
          <w:sz w:val="22"/>
          <w:szCs w:val="22"/>
        </w:rPr>
        <w:t>prix sont fixées à l'article 10</w:t>
      </w:r>
      <w:r w:rsidRPr="000548C5">
        <w:rPr>
          <w:sz w:val="22"/>
          <w:szCs w:val="22"/>
        </w:rPr>
        <w:t xml:space="preserve"> du CCAP.</w:t>
      </w:r>
    </w:p>
    <w:p w:rsidR="00C06FBE" w:rsidRPr="000548C5" w:rsidRDefault="00C06FBE" w:rsidP="003F3E43">
      <w:pPr>
        <w:jc w:val="both"/>
        <w:rPr>
          <w:sz w:val="22"/>
          <w:szCs w:val="22"/>
        </w:rPr>
      </w:pPr>
      <w:r w:rsidRPr="000548C5">
        <w:rPr>
          <w:sz w:val="22"/>
          <w:szCs w:val="22"/>
        </w:rPr>
        <w:t xml:space="preserve">L'offre de prix du candidat est présentée dans le </w:t>
      </w:r>
      <w:r>
        <w:rPr>
          <w:sz w:val="22"/>
          <w:szCs w:val="22"/>
        </w:rPr>
        <w:t>DQE</w:t>
      </w:r>
      <w:r w:rsidRPr="000548C5">
        <w:rPr>
          <w:sz w:val="22"/>
          <w:szCs w:val="22"/>
        </w:rPr>
        <w:t xml:space="preserve"> </w:t>
      </w:r>
      <w:r>
        <w:rPr>
          <w:sz w:val="22"/>
          <w:szCs w:val="22"/>
        </w:rPr>
        <w:t>/</w:t>
      </w:r>
      <w:r w:rsidRPr="000548C5">
        <w:rPr>
          <w:sz w:val="22"/>
          <w:szCs w:val="22"/>
        </w:rPr>
        <w:t xml:space="preserve"> </w:t>
      </w:r>
      <w:r>
        <w:rPr>
          <w:sz w:val="22"/>
          <w:szCs w:val="22"/>
        </w:rPr>
        <w:t>BPU</w:t>
      </w:r>
      <w:r w:rsidRPr="000548C5">
        <w:rPr>
          <w:sz w:val="22"/>
          <w:szCs w:val="22"/>
        </w:rPr>
        <w:t>.</w:t>
      </w:r>
    </w:p>
    <w:p w:rsidR="00C06FBE" w:rsidRPr="000548C5" w:rsidRDefault="00C06FBE" w:rsidP="003F3E43">
      <w:pPr>
        <w:jc w:val="both"/>
        <w:rPr>
          <w:sz w:val="22"/>
          <w:szCs w:val="22"/>
        </w:rPr>
      </w:pPr>
    </w:p>
    <w:p w:rsidR="00C06FBE" w:rsidRDefault="00C06FBE" w:rsidP="003F3E43">
      <w:pPr>
        <w:jc w:val="both"/>
        <w:rPr>
          <w:sz w:val="22"/>
          <w:szCs w:val="22"/>
        </w:rPr>
      </w:pPr>
      <w:r w:rsidRPr="000548C5">
        <w:rPr>
          <w:sz w:val="22"/>
          <w:szCs w:val="22"/>
        </w:rPr>
        <w:t xml:space="preserve">Le montant du présent marché sera compris entre : </w:t>
      </w:r>
    </w:p>
    <w:p w:rsidR="00C06FBE" w:rsidRPr="000548C5" w:rsidRDefault="00C06FBE" w:rsidP="003F3E43">
      <w:pPr>
        <w:jc w:val="both"/>
        <w:rPr>
          <w:sz w:val="22"/>
          <w:szCs w:val="22"/>
        </w:rPr>
      </w:pPr>
    </w:p>
    <w:p w:rsidR="00C06FBE" w:rsidRPr="000548C5" w:rsidRDefault="00C06FBE" w:rsidP="003F3E43">
      <w:pPr>
        <w:tabs>
          <w:tab w:val="right" w:pos="4820"/>
        </w:tabs>
        <w:ind w:left="568"/>
        <w:jc w:val="both"/>
        <w:rPr>
          <w:sz w:val="22"/>
          <w:szCs w:val="22"/>
        </w:rPr>
      </w:pPr>
      <w:r w:rsidRPr="000548C5">
        <w:rPr>
          <w:sz w:val="22"/>
          <w:szCs w:val="22"/>
        </w:rPr>
        <w:t>Un montant minimum annuel :</w:t>
      </w:r>
      <w:r w:rsidRPr="000548C5">
        <w:rPr>
          <w:sz w:val="22"/>
          <w:szCs w:val="22"/>
        </w:rPr>
        <w:tab/>
        <w:t>100 000 € HT</w:t>
      </w:r>
    </w:p>
    <w:p w:rsidR="00C06FBE" w:rsidRDefault="00C06FBE" w:rsidP="003F3E43">
      <w:pPr>
        <w:tabs>
          <w:tab w:val="right" w:pos="4820"/>
        </w:tabs>
        <w:ind w:left="568"/>
        <w:jc w:val="both"/>
        <w:rPr>
          <w:sz w:val="22"/>
          <w:szCs w:val="22"/>
        </w:rPr>
      </w:pPr>
      <w:r w:rsidRPr="000548C5">
        <w:rPr>
          <w:sz w:val="22"/>
          <w:szCs w:val="22"/>
        </w:rPr>
        <w:t>Un montant maximum annuel :</w:t>
      </w:r>
      <w:r w:rsidRPr="000548C5">
        <w:rPr>
          <w:sz w:val="22"/>
          <w:szCs w:val="22"/>
        </w:rPr>
        <w:tab/>
        <w:t>400 000 € HT</w:t>
      </w:r>
    </w:p>
    <w:p w:rsidR="00C06FBE" w:rsidRDefault="00C06FBE" w:rsidP="003F3E43">
      <w:pPr>
        <w:tabs>
          <w:tab w:val="right" w:pos="4820"/>
        </w:tabs>
        <w:ind w:left="568"/>
        <w:jc w:val="both"/>
        <w:rPr>
          <w:sz w:val="22"/>
          <w:szCs w:val="22"/>
        </w:rPr>
      </w:pPr>
    </w:p>
    <w:p w:rsidR="00C06FBE" w:rsidRDefault="00C06FBE" w:rsidP="003F3E43">
      <w:pPr>
        <w:tabs>
          <w:tab w:val="right" w:pos="4820"/>
        </w:tabs>
        <w:jc w:val="both"/>
        <w:rPr>
          <w:sz w:val="22"/>
          <w:szCs w:val="22"/>
        </w:rPr>
      </w:pPr>
    </w:p>
    <w:p w:rsidR="00C06FBE" w:rsidRDefault="00C06FBE" w:rsidP="003F3E43">
      <w:pPr>
        <w:tabs>
          <w:tab w:val="right" w:pos="4820"/>
        </w:tabs>
        <w:jc w:val="both"/>
        <w:rPr>
          <w:sz w:val="22"/>
          <w:szCs w:val="22"/>
        </w:rPr>
      </w:pPr>
    </w:p>
    <w:p w:rsidR="00C06FBE" w:rsidRPr="003C1126" w:rsidRDefault="00C06FBE" w:rsidP="003F3E43">
      <w:pPr>
        <w:tabs>
          <w:tab w:val="right" w:pos="4820"/>
        </w:tabs>
        <w:jc w:val="both"/>
        <w:rPr>
          <w:sz w:val="22"/>
          <w:szCs w:val="22"/>
        </w:rPr>
      </w:pPr>
    </w:p>
    <w:p w:rsidR="00C06FBE" w:rsidRPr="003C1126" w:rsidRDefault="00C06FBE" w:rsidP="00534E18">
      <w:pPr>
        <w:pStyle w:val="Heading4"/>
        <w:spacing w:before="0"/>
        <w:ind w:left="-567"/>
        <w:rPr>
          <w:i w:val="0"/>
          <w:sz w:val="22"/>
          <w:szCs w:val="22"/>
          <w:shd w:val="clear" w:color="auto" w:fill="E6E6E6"/>
        </w:rPr>
      </w:pPr>
      <w:r w:rsidRPr="003C1126">
        <w:rPr>
          <w:i w:val="0"/>
          <w:sz w:val="22"/>
          <w:szCs w:val="22"/>
          <w:shd w:val="clear" w:color="auto" w:fill="E6E6E6"/>
        </w:rPr>
        <w:t>ARTICLE 3 - DUREE DU MARCHE – DELAIS D’EXECUTION</w:t>
      </w:r>
    </w:p>
    <w:p w:rsidR="00C06FBE" w:rsidRPr="003C1126" w:rsidRDefault="00C06FBE" w:rsidP="00534E18">
      <w:pPr>
        <w:rPr>
          <w:sz w:val="22"/>
          <w:szCs w:val="22"/>
        </w:rPr>
      </w:pPr>
    </w:p>
    <w:p w:rsidR="00C06FBE" w:rsidRPr="003C1126" w:rsidRDefault="00C06FBE" w:rsidP="00534E18">
      <w:pPr>
        <w:tabs>
          <w:tab w:val="left" w:leader="underscore" w:pos="9072"/>
        </w:tabs>
        <w:rPr>
          <w:sz w:val="22"/>
          <w:szCs w:val="22"/>
        </w:rPr>
      </w:pPr>
      <w:r w:rsidRPr="003C1126">
        <w:rPr>
          <w:sz w:val="22"/>
          <w:szCs w:val="22"/>
        </w:rPr>
        <w:t>Le marché prendra effet le 1</w:t>
      </w:r>
      <w:r w:rsidRPr="003C1126">
        <w:rPr>
          <w:sz w:val="22"/>
          <w:szCs w:val="22"/>
          <w:vertAlign w:val="superscript"/>
        </w:rPr>
        <w:t>er</w:t>
      </w:r>
      <w:r w:rsidRPr="003C1126">
        <w:rPr>
          <w:sz w:val="22"/>
          <w:szCs w:val="22"/>
        </w:rPr>
        <w:t xml:space="preserve"> septembre </w:t>
      </w:r>
      <w:r w:rsidRPr="00FC1F31">
        <w:rPr>
          <w:sz w:val="22"/>
          <w:szCs w:val="22"/>
        </w:rPr>
        <w:t>2011</w:t>
      </w:r>
      <w:r w:rsidRPr="003C1126">
        <w:rPr>
          <w:sz w:val="22"/>
          <w:szCs w:val="22"/>
        </w:rPr>
        <w:t xml:space="preserve">, pour une durée de douze </w:t>
      </w:r>
      <w:r>
        <w:rPr>
          <w:sz w:val="22"/>
          <w:szCs w:val="22"/>
        </w:rPr>
        <w:t xml:space="preserve">mois, soit jusqu'au 31 août </w:t>
      </w:r>
      <w:r w:rsidRPr="00FC1F31">
        <w:rPr>
          <w:sz w:val="22"/>
          <w:szCs w:val="22"/>
        </w:rPr>
        <w:t>2012.</w:t>
      </w:r>
      <w:r>
        <w:rPr>
          <w:sz w:val="22"/>
          <w:szCs w:val="22"/>
        </w:rPr>
        <w:t xml:space="preserve"> Il sera renouvelable deux</w:t>
      </w:r>
      <w:r w:rsidRPr="003C1126">
        <w:rPr>
          <w:sz w:val="22"/>
          <w:szCs w:val="22"/>
        </w:rPr>
        <w:t xml:space="preserve"> fois par décision expresse.</w:t>
      </w:r>
    </w:p>
    <w:p w:rsidR="00C06FBE" w:rsidRPr="003C1126" w:rsidRDefault="00C06FBE" w:rsidP="00534E18">
      <w:pPr>
        <w:tabs>
          <w:tab w:val="left" w:leader="underscore" w:pos="9072"/>
        </w:tabs>
        <w:rPr>
          <w:sz w:val="22"/>
          <w:szCs w:val="22"/>
        </w:rPr>
      </w:pPr>
    </w:p>
    <w:p w:rsidR="00C06FBE" w:rsidRPr="003C1126" w:rsidRDefault="00C06FBE" w:rsidP="00534E18">
      <w:pPr>
        <w:tabs>
          <w:tab w:val="left" w:leader="underscore" w:pos="9072"/>
        </w:tabs>
        <w:rPr>
          <w:sz w:val="22"/>
          <w:szCs w:val="22"/>
        </w:rPr>
      </w:pPr>
      <w:r w:rsidRPr="003C1126">
        <w:rPr>
          <w:sz w:val="22"/>
          <w:szCs w:val="22"/>
        </w:rPr>
        <w:t>Le délai d'exécution des commandes ainsi que tout autre élément indispensable à leur exécution seront fixés dans les conditions définies aux articles 1.4 et 3 du CCAP.</w:t>
      </w:r>
    </w:p>
    <w:p w:rsidR="00C06FBE" w:rsidRDefault="00C06FBE" w:rsidP="00534E18">
      <w:pPr>
        <w:tabs>
          <w:tab w:val="left" w:leader="underscore" w:pos="9072"/>
        </w:tabs>
        <w:rPr>
          <w:sz w:val="22"/>
          <w:szCs w:val="22"/>
        </w:rPr>
      </w:pPr>
    </w:p>
    <w:p w:rsidR="00C06FBE" w:rsidRPr="003C1126" w:rsidRDefault="00C06FBE" w:rsidP="00534E18">
      <w:pPr>
        <w:tabs>
          <w:tab w:val="left" w:leader="underscore" w:pos="9072"/>
        </w:tabs>
        <w:rPr>
          <w:sz w:val="22"/>
          <w:szCs w:val="22"/>
        </w:rPr>
      </w:pPr>
    </w:p>
    <w:p w:rsidR="00C06FBE" w:rsidRPr="008519E8" w:rsidRDefault="00C06FBE" w:rsidP="00534E18">
      <w:pPr>
        <w:tabs>
          <w:tab w:val="left" w:leader="underscore" w:pos="9072"/>
        </w:tabs>
        <w:rPr>
          <w:sz w:val="22"/>
          <w:szCs w:val="22"/>
        </w:rPr>
      </w:pPr>
    </w:p>
    <w:p w:rsidR="00C06FBE" w:rsidRPr="008519E8" w:rsidRDefault="00C06FBE" w:rsidP="00534E18">
      <w:pPr>
        <w:pStyle w:val="Heading4"/>
        <w:spacing w:before="0"/>
        <w:ind w:left="-567"/>
        <w:rPr>
          <w:i w:val="0"/>
          <w:sz w:val="22"/>
          <w:szCs w:val="22"/>
          <w:shd w:val="clear" w:color="auto" w:fill="E6E6E6"/>
        </w:rPr>
      </w:pPr>
      <w:r w:rsidRPr="008519E8">
        <w:rPr>
          <w:i w:val="0"/>
          <w:sz w:val="22"/>
          <w:szCs w:val="22"/>
          <w:shd w:val="clear" w:color="auto" w:fill="E6E6E6"/>
        </w:rPr>
        <w:t>ARTICLE 4 – PIECES CONSTITUTIVES DU MARCHE</w:t>
      </w:r>
    </w:p>
    <w:p w:rsidR="00C06FBE" w:rsidRPr="008519E8" w:rsidRDefault="00C06FBE" w:rsidP="00534E18">
      <w:pPr>
        <w:rPr>
          <w:sz w:val="22"/>
          <w:szCs w:val="22"/>
        </w:rPr>
      </w:pPr>
    </w:p>
    <w:p w:rsidR="00C06FBE" w:rsidRPr="008519E8" w:rsidRDefault="00C06FBE" w:rsidP="00534E18">
      <w:pPr>
        <w:tabs>
          <w:tab w:val="left" w:leader="underscore" w:pos="9072"/>
        </w:tabs>
        <w:rPr>
          <w:sz w:val="22"/>
          <w:szCs w:val="22"/>
        </w:rPr>
      </w:pPr>
      <w:r w:rsidRPr="008519E8">
        <w:rPr>
          <w:sz w:val="22"/>
          <w:szCs w:val="22"/>
        </w:rPr>
        <w:t>Les pièces constitutives du marché sont les suivantes, par ordre de priorité décroissante :</w:t>
      </w:r>
    </w:p>
    <w:p w:rsidR="00C06FBE" w:rsidRPr="008519E8" w:rsidRDefault="00C06FBE" w:rsidP="00534E18">
      <w:pPr>
        <w:tabs>
          <w:tab w:val="left" w:leader="underscore" w:pos="9072"/>
        </w:tabs>
        <w:rPr>
          <w:sz w:val="22"/>
          <w:szCs w:val="22"/>
        </w:rPr>
      </w:pPr>
    </w:p>
    <w:p w:rsidR="00C06FBE" w:rsidRPr="008519E8" w:rsidRDefault="00C06FBE" w:rsidP="00534E18">
      <w:pPr>
        <w:tabs>
          <w:tab w:val="left" w:pos="1134"/>
        </w:tabs>
        <w:rPr>
          <w:i/>
          <w:sz w:val="22"/>
          <w:szCs w:val="22"/>
        </w:rPr>
      </w:pPr>
      <w:r w:rsidRPr="008519E8">
        <w:rPr>
          <w:i/>
          <w:sz w:val="22"/>
          <w:szCs w:val="22"/>
        </w:rPr>
        <w:tab/>
        <w:t>Les pièces particulières</w:t>
      </w:r>
    </w:p>
    <w:p w:rsidR="00C06FBE" w:rsidRPr="008519E8" w:rsidRDefault="00C06FBE" w:rsidP="00534E18">
      <w:pPr>
        <w:tabs>
          <w:tab w:val="left" w:pos="1134"/>
        </w:tabs>
        <w:rPr>
          <w:i/>
          <w:sz w:val="22"/>
          <w:szCs w:val="22"/>
        </w:rPr>
      </w:pPr>
    </w:p>
    <w:p w:rsidR="00C06FBE" w:rsidRPr="008519E8" w:rsidRDefault="00C06FBE" w:rsidP="00534E18">
      <w:pPr>
        <w:numPr>
          <w:ilvl w:val="0"/>
          <w:numId w:val="7"/>
        </w:numPr>
        <w:tabs>
          <w:tab w:val="left" w:pos="1134"/>
        </w:tabs>
        <w:rPr>
          <w:sz w:val="22"/>
          <w:szCs w:val="22"/>
        </w:rPr>
      </w:pPr>
      <w:r w:rsidRPr="008519E8">
        <w:rPr>
          <w:sz w:val="22"/>
          <w:szCs w:val="22"/>
        </w:rPr>
        <w:t>l’acte d’engagement (AE).</w:t>
      </w:r>
    </w:p>
    <w:p w:rsidR="00C06FBE" w:rsidRPr="008519E8" w:rsidRDefault="00C06FBE" w:rsidP="00534E18">
      <w:pPr>
        <w:numPr>
          <w:ilvl w:val="0"/>
          <w:numId w:val="7"/>
        </w:numPr>
        <w:tabs>
          <w:tab w:val="left" w:pos="1134"/>
        </w:tabs>
        <w:rPr>
          <w:sz w:val="22"/>
          <w:szCs w:val="22"/>
        </w:rPr>
      </w:pPr>
      <w:r w:rsidRPr="008519E8">
        <w:rPr>
          <w:sz w:val="22"/>
          <w:szCs w:val="22"/>
        </w:rPr>
        <w:t>le cahier des clauses administratives particulières (CCAP) dont l’exemplaire original conservé dans les archives du maître d’ouvrage fait seul foi.</w:t>
      </w:r>
    </w:p>
    <w:p w:rsidR="00C06FBE" w:rsidRPr="008519E8" w:rsidRDefault="00C06FBE" w:rsidP="00534E18">
      <w:pPr>
        <w:numPr>
          <w:ilvl w:val="0"/>
          <w:numId w:val="7"/>
        </w:numPr>
        <w:tabs>
          <w:tab w:val="left" w:pos="1134"/>
        </w:tabs>
        <w:rPr>
          <w:sz w:val="22"/>
          <w:szCs w:val="22"/>
        </w:rPr>
      </w:pPr>
      <w:r w:rsidRPr="008519E8">
        <w:rPr>
          <w:sz w:val="22"/>
          <w:szCs w:val="22"/>
        </w:rPr>
        <w:t>le cahier des clauses techniques particulières (CCTP).</w:t>
      </w:r>
    </w:p>
    <w:p w:rsidR="00C06FBE" w:rsidRPr="008519E8" w:rsidRDefault="00C06FBE" w:rsidP="00534E18">
      <w:pPr>
        <w:numPr>
          <w:ilvl w:val="0"/>
          <w:numId w:val="7"/>
        </w:numPr>
        <w:tabs>
          <w:tab w:val="left" w:pos="1134"/>
        </w:tabs>
        <w:rPr>
          <w:sz w:val="22"/>
          <w:szCs w:val="22"/>
        </w:rPr>
      </w:pPr>
      <w:r w:rsidRPr="008519E8">
        <w:rPr>
          <w:sz w:val="22"/>
          <w:szCs w:val="22"/>
        </w:rPr>
        <w:t xml:space="preserve">le </w:t>
      </w:r>
      <w:r>
        <w:rPr>
          <w:sz w:val="22"/>
          <w:szCs w:val="22"/>
        </w:rPr>
        <w:t>DQE/BPU.</w:t>
      </w:r>
    </w:p>
    <w:p w:rsidR="00C06FBE" w:rsidRPr="008519E8" w:rsidRDefault="00C06FBE" w:rsidP="00534E18">
      <w:pPr>
        <w:rPr>
          <w:sz w:val="22"/>
          <w:szCs w:val="22"/>
        </w:rPr>
      </w:pPr>
    </w:p>
    <w:p w:rsidR="00C06FBE" w:rsidRPr="008519E8" w:rsidRDefault="00C06FBE" w:rsidP="00534E18">
      <w:pPr>
        <w:tabs>
          <w:tab w:val="left" w:pos="1134"/>
        </w:tabs>
        <w:rPr>
          <w:i/>
          <w:sz w:val="22"/>
          <w:szCs w:val="22"/>
        </w:rPr>
      </w:pPr>
      <w:r w:rsidRPr="008519E8">
        <w:rPr>
          <w:sz w:val="22"/>
          <w:szCs w:val="22"/>
        </w:rPr>
        <w:tab/>
      </w:r>
      <w:r w:rsidRPr="008519E8">
        <w:rPr>
          <w:i/>
          <w:sz w:val="22"/>
          <w:szCs w:val="22"/>
        </w:rPr>
        <w:t>Les pièces générales</w:t>
      </w:r>
    </w:p>
    <w:p w:rsidR="00C06FBE" w:rsidRPr="008519E8" w:rsidRDefault="00C06FBE" w:rsidP="00534E18">
      <w:pPr>
        <w:rPr>
          <w:sz w:val="22"/>
          <w:szCs w:val="22"/>
        </w:rPr>
      </w:pPr>
    </w:p>
    <w:p w:rsidR="00C06FBE" w:rsidRPr="008519E8" w:rsidRDefault="00C06FBE" w:rsidP="00534E18">
      <w:pPr>
        <w:numPr>
          <w:ilvl w:val="0"/>
          <w:numId w:val="8"/>
        </w:numPr>
        <w:rPr>
          <w:sz w:val="22"/>
          <w:szCs w:val="22"/>
        </w:rPr>
      </w:pPr>
      <w:r w:rsidRPr="008519E8">
        <w:rPr>
          <w:sz w:val="22"/>
          <w:szCs w:val="22"/>
        </w:rPr>
        <w:t xml:space="preserve">le cahier des clauses administratives générales (CCAG) applicables aux marchés publics de </w:t>
      </w:r>
      <w:r>
        <w:rPr>
          <w:sz w:val="22"/>
          <w:szCs w:val="22"/>
        </w:rPr>
        <w:t>fournitures courantes et de services.</w:t>
      </w:r>
    </w:p>
    <w:p w:rsidR="00C06FBE" w:rsidRPr="008519E8" w:rsidRDefault="00C06FBE" w:rsidP="00534E18">
      <w:pPr>
        <w:ind w:left="360"/>
        <w:rPr>
          <w:sz w:val="22"/>
          <w:szCs w:val="22"/>
        </w:rPr>
      </w:pPr>
    </w:p>
    <w:p w:rsidR="00C06FBE" w:rsidRPr="008519E8" w:rsidRDefault="00C06FBE" w:rsidP="00534E18">
      <w:pPr>
        <w:rPr>
          <w:b/>
          <w:sz w:val="22"/>
          <w:szCs w:val="22"/>
        </w:rPr>
      </w:pPr>
      <w:r w:rsidRPr="008519E8">
        <w:rPr>
          <w:b/>
          <w:sz w:val="22"/>
          <w:szCs w:val="22"/>
        </w:rPr>
        <w:t>Le (les) contractant(s) approuve(nt) les pièces constitutives du marché. En cas de litige, les pièces qui font foi sont celles qui sont détenues par l’administration. Dans les 15 jours qui suivent la notification, l’entreprise peut venir dans les locaux de la collectivité pour signer les pièces particulières.</w:t>
      </w:r>
    </w:p>
    <w:p w:rsidR="00C06FBE" w:rsidRPr="008519E8" w:rsidRDefault="00C06FBE" w:rsidP="003F3E43">
      <w:pPr>
        <w:jc w:val="both"/>
        <w:rPr>
          <w:b/>
          <w:sz w:val="22"/>
          <w:szCs w:val="22"/>
        </w:rPr>
      </w:pPr>
    </w:p>
    <w:p w:rsidR="00C06FBE" w:rsidRPr="008519E8" w:rsidRDefault="00C06FBE" w:rsidP="003F3E43">
      <w:pPr>
        <w:jc w:val="center"/>
        <w:rPr>
          <w:b/>
          <w:sz w:val="22"/>
          <w:szCs w:val="22"/>
          <w:u w:val="single"/>
        </w:rPr>
      </w:pPr>
      <w:r w:rsidRPr="008519E8">
        <w:rPr>
          <w:b/>
          <w:sz w:val="22"/>
          <w:szCs w:val="22"/>
          <w:u w:val="single"/>
        </w:rPr>
        <w:t>La signature de l’acte d’engagement vaut approbation de l’ensemble des pièces du marché</w:t>
      </w:r>
    </w:p>
    <w:p w:rsidR="00C06FBE" w:rsidRPr="008519E8" w:rsidRDefault="00C06FBE" w:rsidP="003F3E43">
      <w:pPr>
        <w:jc w:val="both"/>
        <w:rPr>
          <w:sz w:val="22"/>
          <w:szCs w:val="22"/>
        </w:rPr>
      </w:pPr>
    </w:p>
    <w:p w:rsidR="00C06FBE" w:rsidRPr="008519E8" w:rsidRDefault="00C06FBE" w:rsidP="003F3E43">
      <w:pPr>
        <w:tabs>
          <w:tab w:val="left" w:leader="underscore" w:pos="9072"/>
        </w:tabs>
        <w:jc w:val="both"/>
        <w:rPr>
          <w:sz w:val="22"/>
          <w:szCs w:val="22"/>
        </w:rPr>
      </w:pPr>
    </w:p>
    <w:p w:rsidR="00C06FBE" w:rsidRPr="008519E8" w:rsidRDefault="00C06FBE" w:rsidP="003F3E43">
      <w:pPr>
        <w:tabs>
          <w:tab w:val="left" w:leader="underscore" w:pos="9072"/>
        </w:tabs>
        <w:jc w:val="both"/>
        <w:rPr>
          <w:sz w:val="22"/>
          <w:szCs w:val="22"/>
        </w:rPr>
      </w:pPr>
    </w:p>
    <w:p w:rsidR="00C06FBE" w:rsidRPr="003C1126" w:rsidRDefault="00C06FBE" w:rsidP="003F3E43">
      <w:pPr>
        <w:pStyle w:val="Heading4"/>
        <w:spacing w:before="0"/>
        <w:ind w:left="-567"/>
        <w:rPr>
          <w:i w:val="0"/>
          <w:sz w:val="22"/>
          <w:szCs w:val="22"/>
          <w:shd w:val="clear" w:color="auto" w:fill="E6E6E6"/>
        </w:rPr>
      </w:pPr>
      <w:r>
        <w:rPr>
          <w:i w:val="0"/>
          <w:sz w:val="22"/>
          <w:szCs w:val="22"/>
          <w:shd w:val="clear" w:color="auto" w:fill="E6E6E6"/>
        </w:rPr>
        <w:t>ARTICLE 5</w:t>
      </w:r>
      <w:r w:rsidRPr="003C1126">
        <w:rPr>
          <w:i w:val="0"/>
          <w:sz w:val="22"/>
          <w:szCs w:val="22"/>
          <w:shd w:val="clear" w:color="auto" w:fill="E6E6E6"/>
        </w:rPr>
        <w:t xml:space="preserve"> - PAIEMENTS</w:t>
      </w:r>
    </w:p>
    <w:p w:rsidR="00C06FBE" w:rsidRPr="003C1126" w:rsidRDefault="00C06FBE" w:rsidP="003F3E43">
      <w:pPr>
        <w:tabs>
          <w:tab w:val="left" w:leader="underscore" w:pos="9072"/>
        </w:tabs>
        <w:jc w:val="both"/>
        <w:rPr>
          <w:sz w:val="22"/>
          <w:szCs w:val="22"/>
        </w:rPr>
      </w:pPr>
    </w:p>
    <w:p w:rsidR="00C06FBE" w:rsidRPr="003C1126" w:rsidRDefault="00C06FBE" w:rsidP="00534E18">
      <w:pPr>
        <w:tabs>
          <w:tab w:val="left" w:leader="underscore" w:pos="9072"/>
        </w:tabs>
        <w:rPr>
          <w:sz w:val="22"/>
          <w:szCs w:val="22"/>
        </w:rPr>
      </w:pPr>
      <w:r w:rsidRPr="003C1126">
        <w:rPr>
          <w:sz w:val="22"/>
          <w:szCs w:val="22"/>
        </w:rPr>
        <w:t>Le maître de l’ouvrage se libérera des sommes dues au titre du présent marché en faisant porter le montant au crédit :</w:t>
      </w:r>
    </w:p>
    <w:p w:rsidR="00C06FBE" w:rsidRPr="003C1126" w:rsidRDefault="00C06FBE" w:rsidP="00534E18">
      <w:pPr>
        <w:tabs>
          <w:tab w:val="left" w:leader="underscore" w:pos="9072"/>
        </w:tabs>
        <w:rPr>
          <w:sz w:val="22"/>
          <w:szCs w:val="22"/>
        </w:rPr>
      </w:pPr>
      <w:r w:rsidRPr="003C1126">
        <w:rPr>
          <w:sz w:val="22"/>
          <w:szCs w:val="22"/>
        </w:rPr>
        <w:t xml:space="preserve">du </w:t>
      </w:r>
      <w:r>
        <w:rPr>
          <w:sz w:val="22"/>
          <w:szCs w:val="22"/>
        </w:rPr>
        <w:t xml:space="preserve">compte ouvert au nom de </w:t>
      </w:r>
    </w:p>
    <w:p w:rsidR="00C06FBE" w:rsidRPr="003C1126" w:rsidRDefault="00C06FBE" w:rsidP="00534E18">
      <w:pPr>
        <w:tabs>
          <w:tab w:val="left" w:leader="underscore" w:pos="9072"/>
        </w:tabs>
        <w:rPr>
          <w:sz w:val="22"/>
          <w:szCs w:val="22"/>
        </w:rPr>
      </w:pPr>
      <w:r>
        <w:rPr>
          <w:sz w:val="22"/>
          <w:szCs w:val="22"/>
        </w:rPr>
        <w:t>à</w:t>
      </w:r>
    </w:p>
    <w:p w:rsidR="00C06FBE" w:rsidRPr="003C1126" w:rsidRDefault="00C06FBE" w:rsidP="00534E18">
      <w:pPr>
        <w:tabs>
          <w:tab w:val="left" w:leader="underscore" w:pos="9072"/>
        </w:tabs>
        <w:rPr>
          <w:sz w:val="22"/>
          <w:szCs w:val="22"/>
        </w:rPr>
      </w:pPr>
      <w:r>
        <w:rPr>
          <w:sz w:val="22"/>
          <w:szCs w:val="22"/>
        </w:rPr>
        <w:t>sous le n°</w:t>
      </w:r>
    </w:p>
    <w:p w:rsidR="00C06FBE" w:rsidRPr="003C1126" w:rsidRDefault="00C06FBE" w:rsidP="003F3E43">
      <w:pPr>
        <w:tabs>
          <w:tab w:val="left" w:leader="underscore" w:pos="9072"/>
        </w:tabs>
        <w:jc w:val="both"/>
        <w:rPr>
          <w:sz w:val="22"/>
          <w:szCs w:val="22"/>
        </w:rPr>
      </w:pPr>
    </w:p>
    <w:p w:rsidR="00C06FBE" w:rsidRDefault="00C06FBE" w:rsidP="003F3E43">
      <w:pPr>
        <w:tabs>
          <w:tab w:val="left" w:leader="underscore" w:pos="9072"/>
        </w:tabs>
        <w:jc w:val="both"/>
        <w:rPr>
          <w:sz w:val="22"/>
          <w:szCs w:val="22"/>
        </w:rPr>
      </w:pPr>
    </w:p>
    <w:p w:rsidR="00C06FBE" w:rsidRDefault="00C06FBE" w:rsidP="003F3E43">
      <w:pPr>
        <w:tabs>
          <w:tab w:val="left" w:leader="underscore" w:pos="9072"/>
        </w:tabs>
        <w:jc w:val="both"/>
        <w:rPr>
          <w:sz w:val="22"/>
          <w:szCs w:val="22"/>
        </w:rPr>
      </w:pPr>
    </w:p>
    <w:p w:rsidR="00C06FBE" w:rsidRPr="003C1126" w:rsidRDefault="00C06FBE" w:rsidP="003F3E43">
      <w:pPr>
        <w:tabs>
          <w:tab w:val="left" w:leader="underscore" w:pos="9072"/>
        </w:tabs>
        <w:jc w:val="both"/>
        <w:rPr>
          <w:sz w:val="22"/>
          <w:szCs w:val="22"/>
        </w:rPr>
      </w:pPr>
    </w:p>
    <w:p w:rsidR="00C06FBE" w:rsidRPr="003C1126" w:rsidRDefault="00C06FBE" w:rsidP="003F3E43">
      <w:pPr>
        <w:tabs>
          <w:tab w:val="left" w:leader="underscore" w:pos="9072"/>
        </w:tabs>
        <w:jc w:val="both"/>
        <w:rPr>
          <w:sz w:val="22"/>
          <w:szCs w:val="22"/>
        </w:rPr>
      </w:pPr>
    </w:p>
    <w:p w:rsidR="00C06FBE" w:rsidRPr="003C1126" w:rsidRDefault="00C06FBE" w:rsidP="003F3E43">
      <w:pPr>
        <w:keepNext/>
        <w:keepLines/>
        <w:pBdr>
          <w:bottom w:val="double" w:sz="6" w:space="1" w:color="auto"/>
        </w:pBdr>
        <w:rPr>
          <w:b/>
          <w:sz w:val="22"/>
          <w:szCs w:val="22"/>
        </w:rPr>
      </w:pPr>
      <w:r w:rsidRPr="003C1126">
        <w:rPr>
          <w:b/>
          <w:sz w:val="22"/>
          <w:szCs w:val="22"/>
        </w:rPr>
        <w:t>ENGAGEMENT DU CANDIDAT</w:t>
      </w:r>
    </w:p>
    <w:tbl>
      <w:tblPr>
        <w:tblW w:w="0" w:type="auto"/>
        <w:tblLayout w:type="fixed"/>
        <w:tblCellMar>
          <w:left w:w="70" w:type="dxa"/>
          <w:right w:w="70" w:type="dxa"/>
        </w:tblCellMar>
        <w:tblLook w:val="0000"/>
      </w:tblPr>
      <w:tblGrid>
        <w:gridCol w:w="4606"/>
        <w:gridCol w:w="4606"/>
      </w:tblGrid>
      <w:tr w:rsidR="00C06FBE" w:rsidRPr="003C1126" w:rsidTr="003F3E43">
        <w:tc>
          <w:tcPr>
            <w:tcW w:w="4606" w:type="dxa"/>
          </w:tcPr>
          <w:p w:rsidR="00C06FBE" w:rsidRDefault="00C06FBE" w:rsidP="003F3E43">
            <w:pPr>
              <w:keepNext/>
              <w:keepLines/>
              <w:jc w:val="center"/>
              <w:rPr>
                <w:i/>
                <w:szCs w:val="22"/>
              </w:rPr>
            </w:pPr>
          </w:p>
          <w:p w:rsidR="00C06FBE" w:rsidRPr="003C1126" w:rsidRDefault="00C06FBE" w:rsidP="003F3E43">
            <w:pPr>
              <w:keepNext/>
              <w:keepLines/>
              <w:jc w:val="center"/>
              <w:rPr>
                <w:szCs w:val="22"/>
              </w:rPr>
            </w:pPr>
            <w:r w:rsidRPr="003C1126">
              <w:rPr>
                <w:i/>
                <w:sz w:val="22"/>
                <w:szCs w:val="22"/>
              </w:rPr>
              <w:t>Fait en un seul original</w:t>
            </w:r>
          </w:p>
        </w:tc>
        <w:tc>
          <w:tcPr>
            <w:tcW w:w="4606" w:type="dxa"/>
          </w:tcPr>
          <w:p w:rsidR="00C06FBE" w:rsidRDefault="00C06FBE" w:rsidP="003F3E43">
            <w:pPr>
              <w:keepNext/>
              <w:keepLines/>
              <w:jc w:val="center"/>
              <w:rPr>
                <w:b/>
                <w:szCs w:val="22"/>
              </w:rPr>
            </w:pPr>
          </w:p>
          <w:p w:rsidR="00C06FBE" w:rsidRPr="003C1126" w:rsidRDefault="00C06FBE" w:rsidP="003F3E43">
            <w:pPr>
              <w:keepNext/>
              <w:keepLines/>
              <w:jc w:val="center"/>
              <w:rPr>
                <w:b/>
                <w:szCs w:val="22"/>
              </w:rPr>
            </w:pPr>
            <w:r w:rsidRPr="003C1126">
              <w:rPr>
                <w:b/>
                <w:sz w:val="22"/>
                <w:szCs w:val="22"/>
              </w:rPr>
              <w:t>Signature du candidat</w:t>
            </w:r>
          </w:p>
        </w:tc>
      </w:tr>
      <w:tr w:rsidR="00C06FBE" w:rsidRPr="003C1126" w:rsidTr="003F3E43">
        <w:tc>
          <w:tcPr>
            <w:tcW w:w="4606" w:type="dxa"/>
          </w:tcPr>
          <w:p w:rsidR="00C06FBE" w:rsidRPr="003C1126" w:rsidRDefault="00C06FBE" w:rsidP="003F3E43">
            <w:pPr>
              <w:keepNext/>
              <w:keepLines/>
              <w:jc w:val="center"/>
              <w:rPr>
                <w:szCs w:val="22"/>
              </w:rPr>
            </w:pPr>
            <w:r w:rsidRPr="003C1126">
              <w:rPr>
                <w:sz w:val="22"/>
                <w:szCs w:val="22"/>
              </w:rPr>
              <w:t>A ..........................................</w:t>
            </w:r>
          </w:p>
        </w:tc>
        <w:tc>
          <w:tcPr>
            <w:tcW w:w="4606" w:type="dxa"/>
          </w:tcPr>
          <w:p w:rsidR="00C06FBE" w:rsidRPr="003C1126" w:rsidRDefault="00C06FBE" w:rsidP="003F3E43">
            <w:pPr>
              <w:keepNext/>
              <w:keepLines/>
              <w:jc w:val="center"/>
              <w:rPr>
                <w:i/>
                <w:szCs w:val="22"/>
              </w:rPr>
            </w:pPr>
            <w:r w:rsidRPr="003C1126">
              <w:rPr>
                <w:i/>
                <w:sz w:val="22"/>
                <w:szCs w:val="22"/>
              </w:rPr>
              <w:t>Porter la mention manuscrite</w:t>
            </w:r>
          </w:p>
        </w:tc>
      </w:tr>
      <w:tr w:rsidR="00C06FBE" w:rsidRPr="003C1126" w:rsidTr="003F3E43">
        <w:tc>
          <w:tcPr>
            <w:tcW w:w="4606" w:type="dxa"/>
          </w:tcPr>
          <w:p w:rsidR="00C06FBE" w:rsidRPr="003C1126" w:rsidRDefault="00C06FBE" w:rsidP="003F3E43">
            <w:pPr>
              <w:keepNext/>
              <w:keepLines/>
              <w:jc w:val="center"/>
              <w:rPr>
                <w:szCs w:val="22"/>
              </w:rPr>
            </w:pPr>
            <w:r w:rsidRPr="003C1126">
              <w:rPr>
                <w:sz w:val="22"/>
                <w:szCs w:val="22"/>
              </w:rPr>
              <w:t>Le ..........................................</w:t>
            </w:r>
          </w:p>
        </w:tc>
        <w:tc>
          <w:tcPr>
            <w:tcW w:w="4606" w:type="dxa"/>
          </w:tcPr>
          <w:p w:rsidR="00C06FBE" w:rsidRPr="003C1126" w:rsidRDefault="00C06FBE" w:rsidP="003F3E43">
            <w:pPr>
              <w:keepNext/>
              <w:keepLines/>
              <w:jc w:val="center"/>
              <w:rPr>
                <w:i/>
                <w:szCs w:val="22"/>
              </w:rPr>
            </w:pPr>
            <w:r w:rsidRPr="003C1126">
              <w:rPr>
                <w:i/>
                <w:sz w:val="22"/>
                <w:szCs w:val="22"/>
              </w:rPr>
              <w:t>« Lu et approuvé »</w:t>
            </w:r>
          </w:p>
        </w:tc>
      </w:tr>
    </w:tbl>
    <w:p w:rsidR="00C06FBE" w:rsidRPr="003C1126" w:rsidRDefault="00C06FBE" w:rsidP="003F3E43">
      <w:pPr>
        <w:keepNext/>
        <w:keepLines/>
        <w:rPr>
          <w:sz w:val="22"/>
          <w:szCs w:val="22"/>
        </w:rPr>
      </w:pPr>
    </w:p>
    <w:p w:rsidR="00C06FBE" w:rsidRPr="003C1126" w:rsidRDefault="00C06FBE" w:rsidP="003F3E43">
      <w:pPr>
        <w:keepNext/>
        <w:keepLines/>
        <w:rPr>
          <w:sz w:val="22"/>
          <w:szCs w:val="22"/>
        </w:rPr>
      </w:pPr>
    </w:p>
    <w:p w:rsidR="00C06FBE" w:rsidRDefault="00C06FBE" w:rsidP="003F3E43">
      <w:pPr>
        <w:keepNext/>
        <w:keepLines/>
        <w:rPr>
          <w:sz w:val="22"/>
          <w:szCs w:val="22"/>
        </w:rPr>
      </w:pPr>
    </w:p>
    <w:p w:rsidR="00C06FBE" w:rsidRDefault="00C06FBE" w:rsidP="003F3E43">
      <w:pPr>
        <w:keepNext/>
        <w:keepLines/>
        <w:rPr>
          <w:sz w:val="22"/>
          <w:szCs w:val="22"/>
        </w:rPr>
      </w:pPr>
    </w:p>
    <w:p w:rsidR="00C06FBE" w:rsidRPr="003C1126" w:rsidRDefault="00C06FBE" w:rsidP="003F3E43">
      <w:pPr>
        <w:keepNext/>
        <w:keepLines/>
        <w:rPr>
          <w:sz w:val="22"/>
          <w:szCs w:val="22"/>
        </w:rPr>
      </w:pPr>
    </w:p>
    <w:p w:rsidR="00C06FBE" w:rsidRPr="003C1126" w:rsidRDefault="00C06FBE" w:rsidP="003F3E43">
      <w:pPr>
        <w:keepNext/>
        <w:keepLines/>
        <w:rPr>
          <w:sz w:val="22"/>
          <w:szCs w:val="22"/>
        </w:rPr>
      </w:pPr>
    </w:p>
    <w:p w:rsidR="00C06FBE" w:rsidRPr="003C1126" w:rsidRDefault="00C06FBE" w:rsidP="003F3E43">
      <w:pPr>
        <w:keepNext/>
        <w:keepLines/>
        <w:pBdr>
          <w:bottom w:val="double" w:sz="6" w:space="1" w:color="auto"/>
        </w:pBdr>
        <w:rPr>
          <w:b/>
          <w:sz w:val="22"/>
          <w:szCs w:val="22"/>
        </w:rPr>
      </w:pPr>
      <w:r w:rsidRPr="003C1126">
        <w:rPr>
          <w:b/>
          <w:sz w:val="22"/>
          <w:szCs w:val="22"/>
        </w:rPr>
        <w:t xml:space="preserve">ACCEPTATION DE L’OFFRE PAR </w:t>
      </w:r>
      <w:r>
        <w:rPr>
          <w:b/>
          <w:sz w:val="22"/>
          <w:szCs w:val="22"/>
        </w:rPr>
        <w:t>LE POUVOIR ADJUDICATEUR</w:t>
      </w:r>
      <w:r w:rsidRPr="003C1126">
        <w:rPr>
          <w:b/>
          <w:sz w:val="22"/>
          <w:szCs w:val="22"/>
        </w:rPr>
        <w:t xml:space="preserve"> </w:t>
      </w:r>
    </w:p>
    <w:tbl>
      <w:tblPr>
        <w:tblW w:w="0" w:type="auto"/>
        <w:tblLayout w:type="fixed"/>
        <w:tblCellMar>
          <w:left w:w="70" w:type="dxa"/>
          <w:right w:w="70" w:type="dxa"/>
        </w:tblCellMar>
        <w:tblLook w:val="0000"/>
      </w:tblPr>
      <w:tblGrid>
        <w:gridCol w:w="4606"/>
        <w:gridCol w:w="4606"/>
      </w:tblGrid>
      <w:tr w:rsidR="00C06FBE" w:rsidRPr="003C1126" w:rsidTr="003F3E43">
        <w:tc>
          <w:tcPr>
            <w:tcW w:w="4606" w:type="dxa"/>
          </w:tcPr>
          <w:p w:rsidR="00C06FBE" w:rsidRDefault="00C06FBE" w:rsidP="003F3E43">
            <w:pPr>
              <w:keepNext/>
              <w:keepLines/>
              <w:jc w:val="center"/>
              <w:rPr>
                <w:i/>
                <w:szCs w:val="22"/>
              </w:rPr>
            </w:pPr>
          </w:p>
          <w:p w:rsidR="00C06FBE" w:rsidRPr="003C1126" w:rsidRDefault="00C06FBE" w:rsidP="003F3E43">
            <w:pPr>
              <w:keepNext/>
              <w:keepLines/>
              <w:jc w:val="center"/>
              <w:rPr>
                <w:i/>
                <w:szCs w:val="22"/>
              </w:rPr>
            </w:pPr>
            <w:r w:rsidRPr="003C1126">
              <w:rPr>
                <w:i/>
                <w:sz w:val="22"/>
                <w:szCs w:val="22"/>
              </w:rPr>
              <w:t>Est acceptée la présente offre pour valoir</w:t>
            </w:r>
          </w:p>
          <w:p w:rsidR="00C06FBE" w:rsidRPr="003C1126" w:rsidRDefault="00C06FBE" w:rsidP="003F3E43">
            <w:pPr>
              <w:keepNext/>
              <w:keepLines/>
              <w:jc w:val="center"/>
              <w:rPr>
                <w:i/>
                <w:szCs w:val="22"/>
              </w:rPr>
            </w:pPr>
            <w:r w:rsidRPr="003C1126">
              <w:rPr>
                <w:i/>
                <w:sz w:val="22"/>
                <w:szCs w:val="22"/>
              </w:rPr>
              <w:t>acte d’engagement</w:t>
            </w:r>
          </w:p>
        </w:tc>
        <w:tc>
          <w:tcPr>
            <w:tcW w:w="4606" w:type="dxa"/>
          </w:tcPr>
          <w:p w:rsidR="00C06FBE" w:rsidRDefault="00C06FBE" w:rsidP="003F3E43">
            <w:pPr>
              <w:keepNext/>
              <w:keepLines/>
              <w:jc w:val="center"/>
              <w:rPr>
                <w:b/>
                <w:szCs w:val="22"/>
              </w:rPr>
            </w:pPr>
          </w:p>
          <w:p w:rsidR="00C06FBE" w:rsidRPr="003C1126" w:rsidRDefault="00C06FBE" w:rsidP="003F3E43">
            <w:pPr>
              <w:keepNext/>
              <w:keepLines/>
              <w:jc w:val="center"/>
              <w:rPr>
                <w:b/>
                <w:szCs w:val="22"/>
              </w:rPr>
            </w:pPr>
            <w:r w:rsidRPr="00FC1F31">
              <w:rPr>
                <w:b/>
                <w:sz w:val="22"/>
                <w:szCs w:val="22"/>
              </w:rPr>
              <w:t>Signatures des pouvoirs adjudicateurs</w:t>
            </w:r>
          </w:p>
        </w:tc>
      </w:tr>
      <w:tr w:rsidR="00C06FBE" w:rsidRPr="003C1126" w:rsidTr="003F3E43">
        <w:tc>
          <w:tcPr>
            <w:tcW w:w="4606" w:type="dxa"/>
          </w:tcPr>
          <w:p w:rsidR="00C06FBE" w:rsidRPr="003C1126" w:rsidRDefault="00C06FBE" w:rsidP="003F3E43">
            <w:pPr>
              <w:keepNext/>
              <w:keepLines/>
              <w:jc w:val="center"/>
              <w:rPr>
                <w:szCs w:val="22"/>
              </w:rPr>
            </w:pPr>
            <w:r w:rsidRPr="003C1126">
              <w:rPr>
                <w:sz w:val="22"/>
                <w:szCs w:val="22"/>
              </w:rPr>
              <w:t>A ..........................................</w:t>
            </w:r>
          </w:p>
        </w:tc>
        <w:tc>
          <w:tcPr>
            <w:tcW w:w="4606" w:type="dxa"/>
          </w:tcPr>
          <w:p w:rsidR="00C06FBE" w:rsidRPr="003C1126" w:rsidRDefault="00C06FBE" w:rsidP="003F3E43">
            <w:pPr>
              <w:keepNext/>
              <w:keepLines/>
              <w:jc w:val="center"/>
              <w:rPr>
                <w:szCs w:val="22"/>
              </w:rPr>
            </w:pPr>
          </w:p>
        </w:tc>
      </w:tr>
      <w:tr w:rsidR="00C06FBE" w:rsidRPr="003C1126" w:rsidTr="003F3E43">
        <w:tc>
          <w:tcPr>
            <w:tcW w:w="4606" w:type="dxa"/>
          </w:tcPr>
          <w:p w:rsidR="00C06FBE" w:rsidRPr="003C1126" w:rsidRDefault="00C06FBE" w:rsidP="003F3E43">
            <w:pPr>
              <w:keepNext/>
              <w:keepLines/>
              <w:jc w:val="center"/>
              <w:rPr>
                <w:szCs w:val="22"/>
              </w:rPr>
            </w:pPr>
            <w:r w:rsidRPr="003C1126">
              <w:rPr>
                <w:sz w:val="22"/>
                <w:szCs w:val="22"/>
              </w:rPr>
              <w:t>Le ..........................................</w:t>
            </w:r>
          </w:p>
        </w:tc>
        <w:tc>
          <w:tcPr>
            <w:tcW w:w="4606" w:type="dxa"/>
          </w:tcPr>
          <w:p w:rsidR="00C06FBE" w:rsidRPr="003C1126" w:rsidRDefault="00C06FBE" w:rsidP="003F3E43">
            <w:pPr>
              <w:keepNext/>
              <w:keepLines/>
              <w:jc w:val="center"/>
              <w:rPr>
                <w:szCs w:val="22"/>
              </w:rPr>
            </w:pPr>
          </w:p>
        </w:tc>
      </w:tr>
    </w:tbl>
    <w:p w:rsidR="00C06FBE" w:rsidRPr="003C1126" w:rsidRDefault="00C06FBE" w:rsidP="003F3E43">
      <w:pPr>
        <w:keepNext/>
        <w:keepLines/>
        <w:rPr>
          <w:sz w:val="22"/>
          <w:szCs w:val="22"/>
        </w:rPr>
      </w:pPr>
    </w:p>
    <w:p w:rsidR="00C06FBE" w:rsidRPr="003C1126" w:rsidRDefault="00C06FBE" w:rsidP="003F3E43">
      <w:pPr>
        <w:keepNext/>
        <w:keepLines/>
        <w:rPr>
          <w:sz w:val="22"/>
          <w:szCs w:val="22"/>
        </w:rPr>
      </w:pPr>
    </w:p>
    <w:p w:rsidR="00C06FBE" w:rsidRDefault="00C06FBE" w:rsidP="003F3E43">
      <w:pPr>
        <w:keepNext/>
        <w:keepLines/>
        <w:rPr>
          <w:sz w:val="22"/>
          <w:szCs w:val="22"/>
        </w:rPr>
      </w:pPr>
    </w:p>
    <w:p w:rsidR="00C06FBE" w:rsidRDefault="00C06FBE" w:rsidP="003F3E43">
      <w:pPr>
        <w:keepNext/>
        <w:keepLines/>
        <w:rPr>
          <w:sz w:val="22"/>
          <w:szCs w:val="22"/>
        </w:rPr>
      </w:pPr>
    </w:p>
    <w:p w:rsidR="00C06FBE" w:rsidRPr="003C1126" w:rsidRDefault="00C06FBE" w:rsidP="003F3E43">
      <w:pPr>
        <w:keepNext/>
        <w:keepLines/>
        <w:rPr>
          <w:sz w:val="22"/>
          <w:szCs w:val="22"/>
        </w:rPr>
      </w:pPr>
    </w:p>
    <w:p w:rsidR="00C06FBE" w:rsidRPr="003C1126" w:rsidRDefault="00C06FBE" w:rsidP="003F3E43">
      <w:pPr>
        <w:keepNext/>
        <w:keepLines/>
        <w:rPr>
          <w:sz w:val="22"/>
          <w:szCs w:val="22"/>
        </w:rPr>
      </w:pPr>
    </w:p>
    <w:p w:rsidR="00C06FBE" w:rsidRPr="003C1126" w:rsidRDefault="00C06FBE" w:rsidP="003F3E43">
      <w:pPr>
        <w:keepNext/>
        <w:keepLines/>
        <w:pBdr>
          <w:bottom w:val="double" w:sz="6" w:space="1" w:color="auto"/>
        </w:pBdr>
        <w:tabs>
          <w:tab w:val="left" w:pos="4605"/>
          <w:tab w:val="left" w:pos="9210"/>
        </w:tabs>
        <w:rPr>
          <w:sz w:val="22"/>
          <w:szCs w:val="22"/>
        </w:rPr>
      </w:pPr>
      <w:r w:rsidRPr="003C1126">
        <w:rPr>
          <w:b/>
          <w:sz w:val="22"/>
          <w:szCs w:val="22"/>
        </w:rPr>
        <w:t>DATE D’EFFET DU MARCHE</w:t>
      </w:r>
      <w:r w:rsidRPr="003C1126">
        <w:rPr>
          <w:b/>
          <w:sz w:val="22"/>
          <w:szCs w:val="22"/>
        </w:rPr>
        <w:tab/>
      </w:r>
    </w:p>
    <w:p w:rsidR="00C06FBE" w:rsidRPr="003C1126" w:rsidRDefault="00C06FBE" w:rsidP="003F3E43">
      <w:pPr>
        <w:keepNext/>
        <w:keepLines/>
        <w:rPr>
          <w:sz w:val="22"/>
          <w:szCs w:val="22"/>
        </w:rPr>
      </w:pPr>
    </w:p>
    <w:tbl>
      <w:tblPr>
        <w:tblW w:w="9212" w:type="dxa"/>
        <w:tblLayout w:type="fixed"/>
        <w:tblCellMar>
          <w:left w:w="70" w:type="dxa"/>
          <w:right w:w="70" w:type="dxa"/>
        </w:tblCellMar>
        <w:tblLook w:val="0000"/>
      </w:tblPr>
      <w:tblGrid>
        <w:gridCol w:w="9212"/>
      </w:tblGrid>
      <w:tr w:rsidR="00C06FBE" w:rsidRPr="003C1126" w:rsidTr="003F3E43">
        <w:tc>
          <w:tcPr>
            <w:tcW w:w="9212" w:type="dxa"/>
          </w:tcPr>
          <w:p w:rsidR="00C06FBE" w:rsidRPr="003C1126" w:rsidRDefault="00C06FBE" w:rsidP="003F3E43">
            <w:pPr>
              <w:keepNext/>
              <w:keepLines/>
              <w:jc w:val="center"/>
              <w:rPr>
                <w:szCs w:val="22"/>
              </w:rPr>
            </w:pPr>
            <w:r w:rsidRPr="003C1126">
              <w:rPr>
                <w:i/>
                <w:sz w:val="22"/>
                <w:szCs w:val="22"/>
              </w:rPr>
              <w:t>Reçu l’avis de réception postal de la notification du marché signé</w:t>
            </w:r>
          </w:p>
        </w:tc>
      </w:tr>
      <w:tr w:rsidR="00C06FBE" w:rsidRPr="003C1126" w:rsidTr="003F3E43">
        <w:tc>
          <w:tcPr>
            <w:tcW w:w="9212" w:type="dxa"/>
          </w:tcPr>
          <w:p w:rsidR="00C06FBE" w:rsidRPr="003C1126" w:rsidRDefault="00C06FBE" w:rsidP="003F3E43">
            <w:pPr>
              <w:keepNext/>
              <w:keepLines/>
              <w:jc w:val="center"/>
              <w:rPr>
                <w:szCs w:val="22"/>
              </w:rPr>
            </w:pPr>
            <w:r w:rsidRPr="003C1126">
              <w:rPr>
                <w:sz w:val="22"/>
                <w:szCs w:val="22"/>
              </w:rPr>
              <w:t>Le ..........................................</w:t>
            </w:r>
          </w:p>
        </w:tc>
      </w:tr>
      <w:tr w:rsidR="00C06FBE" w:rsidRPr="003C1126" w:rsidTr="003F3E43">
        <w:tc>
          <w:tcPr>
            <w:tcW w:w="9212" w:type="dxa"/>
          </w:tcPr>
          <w:p w:rsidR="00C06FBE" w:rsidRPr="003C1126" w:rsidRDefault="00C06FBE" w:rsidP="003F3E43">
            <w:pPr>
              <w:keepNext/>
              <w:keepLines/>
              <w:jc w:val="center"/>
              <w:rPr>
                <w:szCs w:val="22"/>
              </w:rPr>
            </w:pPr>
            <w:r w:rsidRPr="003C1126">
              <w:rPr>
                <w:sz w:val="22"/>
                <w:szCs w:val="22"/>
              </w:rPr>
              <w:t>par le titulaire destinataire</w:t>
            </w:r>
          </w:p>
        </w:tc>
      </w:tr>
    </w:tbl>
    <w:p w:rsidR="00C06FBE" w:rsidRPr="003C1126" w:rsidRDefault="00C06FBE" w:rsidP="003F3E43">
      <w:pPr>
        <w:keepNext/>
        <w:keepLines/>
        <w:ind w:left="851"/>
        <w:rPr>
          <w:sz w:val="22"/>
          <w:szCs w:val="22"/>
        </w:rPr>
      </w:pPr>
    </w:p>
    <w:p w:rsidR="00C06FBE" w:rsidRDefault="00C06FBE">
      <w:pPr>
        <w:rPr>
          <w:szCs w:val="24"/>
        </w:rPr>
      </w:pPr>
    </w:p>
    <w:p w:rsidR="00C06FBE" w:rsidRDefault="00C06FBE">
      <w:pPr>
        <w:rPr>
          <w:szCs w:val="24"/>
        </w:rPr>
      </w:pPr>
    </w:p>
    <w:p w:rsidR="00C06FBE" w:rsidRDefault="00C06FBE">
      <w:pPr>
        <w:spacing w:after="200" w:line="276" w:lineRule="auto"/>
        <w:rPr>
          <w:szCs w:val="24"/>
        </w:rPr>
      </w:pPr>
      <w:r>
        <w:rPr>
          <w:szCs w:val="24"/>
        </w:rPr>
        <w:br w:type="page"/>
      </w:r>
    </w:p>
    <w:p w:rsidR="00C06FBE" w:rsidRDefault="00C06FBE" w:rsidP="003F3E43">
      <w:pPr>
        <w:jc w:val="center"/>
        <w:rPr>
          <w:b/>
          <w:sz w:val="28"/>
        </w:rPr>
      </w:pPr>
      <w:r w:rsidRPr="00BA2F42">
        <w:rPr>
          <w:b/>
          <w:noProof/>
          <w:sz w:val="28"/>
        </w:rPr>
        <w:t>MARCHES PUBLICS DE FOURNITURES COURANTES ET SERVICES</w:t>
      </w:r>
    </w:p>
    <w:p w:rsidR="00C06FBE" w:rsidRDefault="00C06FBE" w:rsidP="003F3E43"/>
    <w:p w:rsidR="00C06FBE" w:rsidRDefault="00C06FBE" w:rsidP="0076321E">
      <w:pPr>
        <w:jc w:val="center"/>
        <w:rPr>
          <w:b/>
          <w:sz w:val="28"/>
          <w:szCs w:val="28"/>
        </w:rPr>
      </w:pPr>
    </w:p>
    <w:p w:rsidR="00C06FBE" w:rsidRPr="00302290" w:rsidRDefault="00C06FBE" w:rsidP="0076321E">
      <w:pPr>
        <w:jc w:val="center"/>
        <w:rPr>
          <w:b/>
          <w:sz w:val="28"/>
          <w:szCs w:val="28"/>
          <w:highlight w:val="yellow"/>
        </w:rPr>
      </w:pPr>
      <w:r w:rsidRPr="00302290">
        <w:rPr>
          <w:b/>
          <w:sz w:val="28"/>
          <w:szCs w:val="28"/>
          <w:highlight w:val="yellow"/>
        </w:rPr>
        <w:t>COMMANDE GROUPEE</w:t>
      </w:r>
    </w:p>
    <w:p w:rsidR="00C06FBE" w:rsidRPr="00302290" w:rsidRDefault="00C06FBE" w:rsidP="0076321E">
      <w:pPr>
        <w:rPr>
          <w:highlight w:val="yellow"/>
        </w:rPr>
      </w:pPr>
    </w:p>
    <w:p w:rsidR="00C06FBE" w:rsidRPr="002525B2" w:rsidRDefault="00C06FBE" w:rsidP="00CA030E">
      <w:pPr>
        <w:jc w:val="both"/>
        <w:rPr>
          <w:b/>
          <w:highlight w:val="yellow"/>
        </w:rPr>
      </w:pPr>
      <w:r w:rsidRPr="002525B2">
        <w:rPr>
          <w:b/>
          <w:highlight w:val="yellow"/>
        </w:rPr>
        <w:t>Mairie d’Andilly</w:t>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t>Mairie de Cernex</w:t>
      </w:r>
    </w:p>
    <w:p w:rsidR="00C06FBE" w:rsidRPr="002525B2" w:rsidRDefault="00C06FBE" w:rsidP="00CA030E">
      <w:pPr>
        <w:jc w:val="both"/>
        <w:rPr>
          <w:b/>
          <w:highlight w:val="yellow"/>
        </w:rPr>
      </w:pPr>
      <w:r w:rsidRPr="002525B2">
        <w:rPr>
          <w:b/>
          <w:noProof/>
          <w:highlight w:val="yellow"/>
        </w:rPr>
        <w:t>36, Chemin du Champ de Foire</w:t>
      </w:r>
      <w:r w:rsidRPr="002525B2">
        <w:rPr>
          <w:b/>
          <w:noProof/>
          <w:highlight w:val="yellow"/>
        </w:rPr>
        <w:tab/>
      </w:r>
      <w:r w:rsidRPr="002525B2">
        <w:rPr>
          <w:b/>
          <w:noProof/>
          <w:highlight w:val="yellow"/>
        </w:rPr>
        <w:tab/>
      </w:r>
      <w:r w:rsidRPr="002525B2">
        <w:rPr>
          <w:b/>
          <w:noProof/>
          <w:highlight w:val="yellow"/>
        </w:rPr>
        <w:tab/>
      </w:r>
      <w:r w:rsidRPr="002525B2">
        <w:rPr>
          <w:b/>
          <w:noProof/>
          <w:highlight w:val="yellow"/>
        </w:rPr>
        <w:tab/>
      </w:r>
      <w:r w:rsidRPr="002525B2">
        <w:rPr>
          <w:b/>
          <w:noProof/>
          <w:highlight w:val="yellow"/>
        </w:rPr>
        <w:tab/>
        <w:t>74350 CERNEX</w:t>
      </w:r>
    </w:p>
    <w:p w:rsidR="00C06FBE" w:rsidRPr="002525B2" w:rsidRDefault="00C06FBE" w:rsidP="00CA030E">
      <w:pPr>
        <w:framePr w:hSpace="142" w:wrap="notBeside" w:vAnchor="text" w:hAnchor="page" w:x="1128" w:y="944"/>
        <w:jc w:val="center"/>
        <w:rPr>
          <w:highlight w:val="yellow"/>
        </w:rPr>
      </w:pPr>
    </w:p>
    <w:p w:rsidR="00C06FBE" w:rsidRPr="002525B2" w:rsidRDefault="00C06FBE" w:rsidP="00CA030E">
      <w:pPr>
        <w:framePr w:hSpace="142" w:wrap="notBeside" w:vAnchor="text" w:hAnchor="page" w:x="1128" w:y="944"/>
        <w:jc w:val="center"/>
        <w:rPr>
          <w:highlight w:val="yellow"/>
        </w:rPr>
      </w:pPr>
    </w:p>
    <w:p w:rsidR="00C06FBE" w:rsidRPr="002525B2" w:rsidRDefault="00C06FBE" w:rsidP="00CA030E">
      <w:pPr>
        <w:framePr w:hSpace="142" w:wrap="notBeside" w:vAnchor="text" w:hAnchor="page" w:x="1128" w:y="944"/>
        <w:jc w:val="center"/>
        <w:rPr>
          <w:highlight w:val="yellow"/>
        </w:rPr>
      </w:pPr>
    </w:p>
    <w:p w:rsidR="00C06FBE" w:rsidRPr="002525B2" w:rsidRDefault="00C06FBE" w:rsidP="00CA030E">
      <w:pPr>
        <w:framePr w:hSpace="142" w:wrap="notBeside" w:vAnchor="text" w:hAnchor="page" w:x="1128" w:y="944"/>
        <w:jc w:val="center"/>
        <w:rPr>
          <w:highlight w:val="yellow"/>
        </w:rPr>
      </w:pPr>
    </w:p>
    <w:p w:rsidR="00C06FBE" w:rsidRPr="002525B2" w:rsidRDefault="00C06FBE" w:rsidP="00CA030E">
      <w:pPr>
        <w:framePr w:hSpace="142" w:wrap="notBeside" w:vAnchor="text" w:hAnchor="page" w:x="1128" w:y="944"/>
        <w:jc w:val="center"/>
        <w:rPr>
          <w:highlight w:val="yellow"/>
        </w:rPr>
      </w:pPr>
    </w:p>
    <w:p w:rsidR="00C06FBE" w:rsidRPr="002525B2" w:rsidRDefault="00C06FBE" w:rsidP="00CA030E">
      <w:pPr>
        <w:framePr w:hSpace="142" w:wrap="notBeside" w:vAnchor="text" w:hAnchor="page" w:x="1128" w:y="944"/>
        <w:jc w:val="center"/>
        <w:rPr>
          <w:highlight w:val="yellow"/>
        </w:rPr>
      </w:pPr>
    </w:p>
    <w:p w:rsidR="00C06FBE" w:rsidRPr="002525B2" w:rsidRDefault="00C06FBE" w:rsidP="00CA030E">
      <w:pPr>
        <w:framePr w:hSpace="142" w:wrap="notBeside" w:vAnchor="text" w:hAnchor="page" w:x="1128" w:y="944"/>
        <w:jc w:val="center"/>
        <w:rPr>
          <w:highlight w:val="yellow"/>
        </w:rPr>
      </w:pPr>
    </w:p>
    <w:p w:rsidR="00C06FBE" w:rsidRPr="00CA030E" w:rsidRDefault="00C06FBE" w:rsidP="00CA030E">
      <w:pPr>
        <w:jc w:val="both"/>
        <w:rPr>
          <w:b/>
          <w:highlight w:val="yellow"/>
          <w:lang w:val="en-GB"/>
        </w:rPr>
      </w:pPr>
      <w:r w:rsidRPr="00CA030E">
        <w:rPr>
          <w:b/>
          <w:highlight w:val="yellow"/>
          <w:lang w:val="en-GB"/>
        </w:rPr>
        <w:t>74350 ANDILLY</w:t>
      </w:r>
      <w:r w:rsidRPr="00CA030E">
        <w:rPr>
          <w:b/>
          <w:highlight w:val="yellow"/>
          <w:lang w:val="en-GB"/>
        </w:rPr>
        <w:tab/>
      </w:r>
      <w:r w:rsidRPr="00CA030E">
        <w:rPr>
          <w:b/>
          <w:highlight w:val="yellow"/>
          <w:lang w:val="en-GB"/>
        </w:rPr>
        <w:tab/>
      </w:r>
      <w:r w:rsidRPr="00CA030E">
        <w:rPr>
          <w:b/>
          <w:highlight w:val="yellow"/>
          <w:lang w:val="en-GB"/>
        </w:rPr>
        <w:tab/>
      </w:r>
      <w:r w:rsidRPr="00CA030E">
        <w:rPr>
          <w:b/>
          <w:highlight w:val="yellow"/>
          <w:lang w:val="en-GB"/>
        </w:rPr>
        <w:tab/>
      </w:r>
      <w:r w:rsidRPr="00CA030E">
        <w:rPr>
          <w:b/>
          <w:highlight w:val="yellow"/>
          <w:lang w:val="en-GB"/>
        </w:rPr>
        <w:tab/>
      </w:r>
      <w:r w:rsidRPr="00CA030E">
        <w:rPr>
          <w:b/>
          <w:highlight w:val="yellow"/>
          <w:lang w:val="en-GB"/>
        </w:rPr>
        <w:tab/>
      </w:r>
      <w:r w:rsidRPr="00CA030E">
        <w:rPr>
          <w:b/>
          <w:highlight w:val="yellow"/>
          <w:lang w:val="en-GB"/>
        </w:rPr>
        <w:tab/>
      </w:r>
    </w:p>
    <w:p w:rsidR="00C06FBE" w:rsidRPr="00CA030E" w:rsidRDefault="00C06FBE" w:rsidP="00CA030E">
      <w:pPr>
        <w:rPr>
          <w:b/>
          <w:lang w:val="en-GB"/>
        </w:rPr>
      </w:pPr>
      <w:r w:rsidRPr="00CA030E">
        <w:rPr>
          <w:b/>
          <w:highlight w:val="yellow"/>
          <w:lang w:val="en-GB"/>
        </w:rPr>
        <w:t>Tél : 04 50 44 21 43</w:t>
      </w:r>
      <w:r w:rsidRPr="00CA030E">
        <w:rPr>
          <w:b/>
          <w:lang w:val="en-GB"/>
        </w:rPr>
        <w:tab/>
      </w:r>
      <w:r w:rsidRPr="00CA030E">
        <w:rPr>
          <w:b/>
          <w:lang w:val="en-GB"/>
        </w:rPr>
        <w:tab/>
      </w:r>
      <w:r w:rsidRPr="00CA030E">
        <w:rPr>
          <w:b/>
          <w:lang w:val="en-GB"/>
        </w:rPr>
        <w:tab/>
      </w:r>
      <w:r w:rsidRPr="00CA030E">
        <w:rPr>
          <w:b/>
          <w:lang w:val="en-GB"/>
        </w:rPr>
        <w:tab/>
      </w:r>
      <w:r w:rsidRPr="00CA030E">
        <w:rPr>
          <w:b/>
          <w:lang w:val="en-GB"/>
        </w:rPr>
        <w:tab/>
      </w:r>
      <w:r w:rsidRPr="00CA030E">
        <w:rPr>
          <w:b/>
          <w:lang w:val="en-GB"/>
        </w:rPr>
        <w:tab/>
      </w:r>
      <w:r w:rsidRPr="00CA030E">
        <w:rPr>
          <w:b/>
          <w:lang w:val="en-GB"/>
        </w:rPr>
        <w:tab/>
      </w:r>
      <w:r w:rsidRPr="00CA030E">
        <w:rPr>
          <w:b/>
          <w:noProof/>
          <w:highlight w:val="yellow"/>
          <w:lang w:val="en-GB"/>
        </w:rPr>
        <w:t>Tél: 04 50 44 16 15</w:t>
      </w:r>
    </w:p>
    <w:p w:rsidR="00C06FBE" w:rsidRPr="00CA030E" w:rsidRDefault="00C06FBE" w:rsidP="00CA030E">
      <w:pPr>
        <w:rPr>
          <w:lang w:val="en-GB"/>
        </w:rPr>
      </w:pPr>
      <w:hyperlink r:id="rId13" w:history="1">
        <w:r w:rsidRPr="00CA030E">
          <w:rPr>
            <w:rStyle w:val="Hyperlink"/>
            <w:highlight w:val="yellow"/>
            <w:lang w:val="en-GB"/>
          </w:rPr>
          <w:t>mairie@andilly.mairies74.org</w:t>
        </w:r>
      </w:hyperlink>
      <w:r w:rsidRPr="00CA030E">
        <w:rPr>
          <w:highlight w:val="yellow"/>
          <w:lang w:val="en-GB"/>
        </w:rPr>
        <w:tab/>
      </w:r>
      <w:r w:rsidRPr="00CA030E">
        <w:rPr>
          <w:highlight w:val="yellow"/>
          <w:lang w:val="en-GB"/>
        </w:rPr>
        <w:tab/>
      </w:r>
      <w:r w:rsidRPr="00CA030E">
        <w:rPr>
          <w:highlight w:val="yellow"/>
          <w:lang w:val="en-GB"/>
        </w:rPr>
        <w:tab/>
      </w:r>
      <w:r w:rsidRPr="00CA030E">
        <w:rPr>
          <w:highlight w:val="yellow"/>
          <w:lang w:val="en-GB"/>
        </w:rPr>
        <w:tab/>
      </w:r>
      <w:r w:rsidRPr="00CA030E">
        <w:rPr>
          <w:highlight w:val="yellow"/>
          <w:lang w:val="en-GB"/>
        </w:rPr>
        <w:tab/>
      </w:r>
      <w:hyperlink r:id="rId14" w:history="1">
        <w:r w:rsidRPr="00CA030E">
          <w:rPr>
            <w:rStyle w:val="Hyperlink"/>
            <w:highlight w:val="yellow"/>
            <w:lang w:val="en-GB"/>
          </w:rPr>
          <w:t>mairiecernex@wanadoo.fr</w:t>
        </w:r>
      </w:hyperlink>
    </w:p>
    <w:p w:rsidR="00C06FBE" w:rsidRPr="00CA030E" w:rsidRDefault="00C06FBE" w:rsidP="0076321E">
      <w:pPr>
        <w:rPr>
          <w:lang w:val="en-GB"/>
        </w:rPr>
      </w:pPr>
    </w:p>
    <w:p w:rsidR="00C06FBE" w:rsidRDefault="00C06FBE" w:rsidP="0076321E">
      <w:pPr>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r>
        <w:rPr>
          <w:b/>
          <w:caps/>
          <w:noProof/>
          <w:color w:val="000000"/>
          <w:sz w:val="32"/>
        </w:rPr>
        <w:t>Gestion de la restauration municipale</w:t>
      </w:r>
    </w:p>
    <w:p w:rsidR="00C06FBE" w:rsidRDefault="00C06FBE" w:rsidP="0076321E">
      <w:pPr>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p>
    <w:p w:rsidR="00C06FBE" w:rsidRDefault="00C06FBE" w:rsidP="0076321E">
      <w:pPr>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r>
        <w:rPr>
          <w:b/>
          <w:caps/>
          <w:noProof/>
          <w:color w:val="000000"/>
          <w:sz w:val="32"/>
        </w:rPr>
        <w:t>DES COMMUNES DE cernex et andilly</w:t>
      </w:r>
    </w:p>
    <w:p w:rsidR="00C06FBE" w:rsidRDefault="00C06FBE" w:rsidP="0076321E">
      <w:pPr>
        <w:pBdr>
          <w:top w:val="double" w:sz="12" w:space="1" w:color="auto" w:shadow="1"/>
          <w:left w:val="double" w:sz="12" w:space="1" w:color="auto" w:shadow="1"/>
          <w:bottom w:val="double" w:sz="12" w:space="1" w:color="auto" w:shadow="1"/>
          <w:right w:val="double" w:sz="12" w:space="1" w:color="auto" w:shadow="1"/>
        </w:pBdr>
        <w:jc w:val="center"/>
        <w:rPr>
          <w:rFonts w:ascii="Arial" w:hAnsi="Arial"/>
          <w:caps/>
          <w:color w:val="000000"/>
          <w:sz w:val="40"/>
        </w:rPr>
      </w:pPr>
    </w:p>
    <w:p w:rsidR="00C06FBE" w:rsidRDefault="00C06FBE" w:rsidP="0076321E"/>
    <w:p w:rsidR="00C06FBE" w:rsidRDefault="00C06FBE" w:rsidP="0076321E"/>
    <w:p w:rsidR="00C06FBE" w:rsidRDefault="00C06FBE" w:rsidP="0076321E"/>
    <w:p w:rsidR="00C06FBE" w:rsidRDefault="00C06FBE" w:rsidP="0076321E"/>
    <w:p w:rsidR="00C06FBE" w:rsidRDefault="00C06FBE" w:rsidP="0076321E"/>
    <w:p w:rsidR="00C06FBE" w:rsidRDefault="00C06FBE" w:rsidP="0076321E"/>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Pr>
        <w:jc w:val="center"/>
        <w:rPr>
          <w:b/>
          <w:sz w:val="40"/>
          <w:u w:val="single"/>
        </w:rPr>
      </w:pPr>
      <w:r>
        <w:rPr>
          <w:b/>
          <w:sz w:val="40"/>
          <w:u w:val="single"/>
        </w:rPr>
        <w:t>Cahier des Clauses Administratives Particulières</w:t>
      </w:r>
    </w:p>
    <w:p w:rsidR="00C06FBE" w:rsidRDefault="00C06FBE" w:rsidP="003F3E43">
      <w:pPr>
        <w:jc w:val="center"/>
        <w:rPr>
          <w:b/>
        </w:rPr>
      </w:pPr>
    </w:p>
    <w:p w:rsidR="00C06FBE" w:rsidRDefault="00C06FBE" w:rsidP="003F3E43">
      <w:pPr>
        <w:jc w:val="center"/>
        <w:rPr>
          <w:b/>
        </w:rPr>
      </w:pPr>
    </w:p>
    <w:p w:rsidR="00C06FBE" w:rsidRPr="004107AA" w:rsidRDefault="00C06FBE" w:rsidP="003F3E43">
      <w:pPr>
        <w:jc w:val="center"/>
        <w:rPr>
          <w:b/>
          <w:i/>
          <w:sz w:val="28"/>
          <w:szCs w:val="28"/>
        </w:rPr>
      </w:pPr>
      <w:r>
        <w:rPr>
          <w:b/>
        </w:rPr>
        <w:br w:type="page"/>
      </w:r>
      <w:r w:rsidRPr="004107AA">
        <w:rPr>
          <w:b/>
          <w:sz w:val="28"/>
          <w:szCs w:val="28"/>
        </w:rPr>
        <w:t>SOMMAIRE</w:t>
      </w:r>
    </w:p>
    <w:p w:rsidR="00C06FBE" w:rsidRDefault="00C06FBE" w:rsidP="003F3E43"/>
    <w:p w:rsidR="00C06FBE" w:rsidRDefault="00C06FBE" w:rsidP="003F3E43">
      <w:pPr>
        <w:ind w:left="-567"/>
        <w:rPr>
          <w:b/>
          <w:sz w:val="22"/>
          <w:szCs w:val="22"/>
          <w:shd w:val="clear" w:color="auto" w:fill="E6E6E6"/>
        </w:rPr>
      </w:pPr>
      <w:r w:rsidRPr="008D35E6">
        <w:rPr>
          <w:b/>
          <w:sz w:val="22"/>
          <w:szCs w:val="22"/>
          <w:shd w:val="clear" w:color="auto" w:fill="E6E6E6"/>
        </w:rPr>
        <w:t xml:space="preserve">ARTICLE </w:t>
      </w:r>
      <w:r>
        <w:rPr>
          <w:b/>
          <w:sz w:val="22"/>
          <w:szCs w:val="22"/>
          <w:shd w:val="clear" w:color="auto" w:fill="E6E6E6"/>
        </w:rPr>
        <w:t>1</w:t>
      </w:r>
      <w:r w:rsidRPr="008D35E6">
        <w:rPr>
          <w:b/>
          <w:sz w:val="22"/>
          <w:szCs w:val="22"/>
          <w:shd w:val="clear" w:color="auto" w:fill="E6E6E6"/>
        </w:rPr>
        <w:t xml:space="preserve"> – </w:t>
      </w:r>
      <w:r>
        <w:rPr>
          <w:b/>
          <w:sz w:val="22"/>
          <w:szCs w:val="22"/>
          <w:shd w:val="clear" w:color="auto" w:fill="E6E6E6"/>
        </w:rPr>
        <w:t>OBJET DE LA CONSULTATION – DISPOSITIONS GENERALES</w:t>
      </w:r>
    </w:p>
    <w:p w:rsidR="00C06FBE" w:rsidRPr="008D35E6" w:rsidRDefault="00C06FBE" w:rsidP="003F3E43">
      <w:pPr>
        <w:ind w:left="-567"/>
        <w:rPr>
          <w:b/>
          <w:sz w:val="22"/>
          <w:szCs w:val="22"/>
          <w:shd w:val="clear" w:color="auto" w:fill="E6E6E6"/>
        </w:rPr>
      </w:pPr>
    </w:p>
    <w:p w:rsidR="00C06FBE" w:rsidRPr="008D35E6" w:rsidRDefault="00C06FBE" w:rsidP="003F3E43">
      <w:pPr>
        <w:pStyle w:val="BodyText"/>
        <w:widowControl/>
        <w:jc w:val="both"/>
        <w:rPr>
          <w:sz w:val="22"/>
          <w:szCs w:val="22"/>
          <w:u w:val="single"/>
        </w:rPr>
      </w:pPr>
      <w:r>
        <w:rPr>
          <w:sz w:val="22"/>
          <w:szCs w:val="22"/>
          <w:u w:val="single"/>
        </w:rPr>
        <w:t>1</w:t>
      </w:r>
      <w:r w:rsidRPr="008D35E6">
        <w:rPr>
          <w:sz w:val="22"/>
          <w:szCs w:val="22"/>
          <w:u w:val="single"/>
        </w:rPr>
        <w:t>.</w:t>
      </w:r>
      <w:r>
        <w:rPr>
          <w:sz w:val="22"/>
          <w:szCs w:val="22"/>
          <w:u w:val="single"/>
        </w:rPr>
        <w:t>1</w:t>
      </w:r>
      <w:r w:rsidRPr="008D35E6">
        <w:rPr>
          <w:sz w:val="22"/>
          <w:szCs w:val="22"/>
          <w:u w:val="single"/>
        </w:rPr>
        <w:t xml:space="preserve"> – </w:t>
      </w:r>
      <w:r>
        <w:rPr>
          <w:sz w:val="22"/>
          <w:szCs w:val="22"/>
          <w:u w:val="single"/>
        </w:rPr>
        <w:t>Objet du marché</w:t>
      </w:r>
    </w:p>
    <w:p w:rsidR="00C06FBE" w:rsidRDefault="00C06FBE" w:rsidP="003F3E43">
      <w:pPr>
        <w:jc w:val="both"/>
        <w:rPr>
          <w:sz w:val="22"/>
          <w:szCs w:val="22"/>
          <w:u w:val="single"/>
        </w:rPr>
      </w:pPr>
      <w:r>
        <w:rPr>
          <w:sz w:val="22"/>
          <w:szCs w:val="22"/>
          <w:u w:val="single"/>
        </w:rPr>
        <w:t>1.2 – Décomposition en tranches et lots</w:t>
      </w:r>
    </w:p>
    <w:p w:rsidR="00C06FBE" w:rsidRPr="009461EC" w:rsidRDefault="00C06FBE" w:rsidP="003F3E43">
      <w:pPr>
        <w:jc w:val="both"/>
        <w:rPr>
          <w:sz w:val="22"/>
          <w:szCs w:val="22"/>
          <w:u w:val="single"/>
        </w:rPr>
      </w:pPr>
      <w:r w:rsidRPr="009461EC">
        <w:rPr>
          <w:sz w:val="22"/>
          <w:szCs w:val="22"/>
          <w:u w:val="single"/>
        </w:rPr>
        <w:t>1.3 – Durée du marché</w:t>
      </w:r>
    </w:p>
    <w:p w:rsidR="00C06FBE" w:rsidRDefault="00C06FBE" w:rsidP="003F3E43">
      <w:pPr>
        <w:jc w:val="both"/>
        <w:rPr>
          <w:noProof/>
          <w:sz w:val="22"/>
          <w:szCs w:val="22"/>
          <w:u w:val="single"/>
        </w:rPr>
      </w:pPr>
      <w:r>
        <w:rPr>
          <w:noProof/>
          <w:sz w:val="22"/>
          <w:szCs w:val="22"/>
          <w:u w:val="single"/>
        </w:rPr>
        <w:t>1.4 – Marché à bons de commande</w:t>
      </w:r>
    </w:p>
    <w:p w:rsidR="00C06FBE" w:rsidRPr="00BD011F" w:rsidRDefault="00C06FBE" w:rsidP="003F3E43">
      <w:pPr>
        <w:ind w:left="708"/>
        <w:jc w:val="both"/>
        <w:rPr>
          <w:i/>
          <w:noProof/>
          <w:sz w:val="22"/>
          <w:szCs w:val="22"/>
          <w:u w:val="single"/>
        </w:rPr>
      </w:pPr>
      <w:r>
        <w:rPr>
          <w:i/>
          <w:noProof/>
          <w:sz w:val="22"/>
          <w:szCs w:val="22"/>
          <w:u w:val="single"/>
        </w:rPr>
        <w:t>1.4.1</w:t>
      </w:r>
      <w:r w:rsidRPr="00BD011F">
        <w:rPr>
          <w:i/>
          <w:noProof/>
          <w:sz w:val="22"/>
          <w:szCs w:val="22"/>
          <w:u w:val="single"/>
        </w:rPr>
        <w:t xml:space="preserve"> </w:t>
      </w:r>
      <w:r>
        <w:rPr>
          <w:i/>
          <w:noProof/>
          <w:sz w:val="22"/>
          <w:szCs w:val="22"/>
          <w:u w:val="single"/>
        </w:rPr>
        <w:t xml:space="preserve">- </w:t>
      </w:r>
      <w:r w:rsidRPr="00BD011F">
        <w:rPr>
          <w:i/>
          <w:noProof/>
          <w:sz w:val="22"/>
          <w:szCs w:val="22"/>
          <w:u w:val="single"/>
        </w:rPr>
        <w:t>Dispositions générales</w:t>
      </w:r>
    </w:p>
    <w:p w:rsidR="00C06FBE" w:rsidRDefault="00C06FBE" w:rsidP="003F3E43">
      <w:pPr>
        <w:ind w:left="708"/>
        <w:jc w:val="both"/>
        <w:rPr>
          <w:i/>
          <w:noProof/>
          <w:sz w:val="22"/>
          <w:szCs w:val="22"/>
          <w:u w:val="single"/>
        </w:rPr>
      </w:pPr>
      <w:r>
        <w:rPr>
          <w:i/>
          <w:noProof/>
          <w:sz w:val="22"/>
          <w:szCs w:val="22"/>
          <w:u w:val="single"/>
        </w:rPr>
        <w:t>1.4.2</w:t>
      </w:r>
      <w:r w:rsidRPr="00BF3DB5">
        <w:rPr>
          <w:i/>
          <w:noProof/>
          <w:sz w:val="22"/>
          <w:szCs w:val="22"/>
          <w:u w:val="single"/>
        </w:rPr>
        <w:t xml:space="preserve"> </w:t>
      </w:r>
      <w:r>
        <w:rPr>
          <w:i/>
          <w:noProof/>
          <w:sz w:val="22"/>
          <w:szCs w:val="22"/>
          <w:u w:val="single"/>
        </w:rPr>
        <w:t xml:space="preserve">- </w:t>
      </w:r>
      <w:r w:rsidRPr="00BF3DB5">
        <w:rPr>
          <w:i/>
          <w:noProof/>
          <w:sz w:val="22"/>
          <w:szCs w:val="22"/>
          <w:u w:val="single"/>
        </w:rPr>
        <w:t>Modalités de commande</w:t>
      </w:r>
    </w:p>
    <w:p w:rsidR="00C06FBE" w:rsidRDefault="00C06FBE" w:rsidP="003F3E43">
      <w:pPr>
        <w:ind w:left="708"/>
        <w:jc w:val="both"/>
        <w:rPr>
          <w:i/>
          <w:noProof/>
          <w:sz w:val="22"/>
          <w:szCs w:val="22"/>
          <w:u w:val="single"/>
        </w:rPr>
      </w:pPr>
    </w:p>
    <w:p w:rsidR="00C06FBE" w:rsidRPr="00BF3DB5" w:rsidRDefault="00C06FBE" w:rsidP="003F3E43">
      <w:pPr>
        <w:ind w:left="708"/>
        <w:jc w:val="both"/>
        <w:rPr>
          <w:i/>
          <w:noProof/>
          <w:sz w:val="22"/>
          <w:szCs w:val="22"/>
          <w:u w:val="single"/>
        </w:rPr>
      </w:pPr>
    </w:p>
    <w:p w:rsidR="00C06FBE" w:rsidRDefault="00C06FBE" w:rsidP="003F3E43">
      <w:pPr>
        <w:ind w:left="-567"/>
        <w:rPr>
          <w:b/>
          <w:sz w:val="22"/>
          <w:szCs w:val="22"/>
          <w:shd w:val="clear" w:color="auto" w:fill="E6E6E6"/>
        </w:rPr>
      </w:pPr>
      <w:r w:rsidRPr="008D35E6">
        <w:rPr>
          <w:b/>
          <w:sz w:val="22"/>
          <w:szCs w:val="22"/>
          <w:shd w:val="clear" w:color="auto" w:fill="E6E6E6"/>
        </w:rPr>
        <w:t xml:space="preserve">ARTICLE </w:t>
      </w:r>
      <w:r>
        <w:rPr>
          <w:b/>
          <w:sz w:val="22"/>
          <w:szCs w:val="22"/>
          <w:shd w:val="clear" w:color="auto" w:fill="E6E6E6"/>
        </w:rPr>
        <w:t>2</w:t>
      </w:r>
      <w:r w:rsidRPr="008D35E6">
        <w:rPr>
          <w:b/>
          <w:sz w:val="22"/>
          <w:szCs w:val="22"/>
          <w:shd w:val="clear" w:color="auto" w:fill="E6E6E6"/>
        </w:rPr>
        <w:t xml:space="preserve"> – </w:t>
      </w:r>
      <w:r>
        <w:rPr>
          <w:b/>
          <w:sz w:val="22"/>
          <w:szCs w:val="22"/>
          <w:shd w:val="clear" w:color="auto" w:fill="E6E6E6"/>
        </w:rPr>
        <w:t>PIECES CONSTITUTIVES DU MARCHE</w:t>
      </w:r>
    </w:p>
    <w:p w:rsidR="00C06FBE" w:rsidRDefault="00C06FBE" w:rsidP="003F3E43">
      <w:pPr>
        <w:ind w:left="-567"/>
        <w:rPr>
          <w:b/>
          <w:sz w:val="22"/>
          <w:szCs w:val="22"/>
          <w:shd w:val="clear" w:color="auto" w:fill="E6E6E6"/>
        </w:rPr>
      </w:pPr>
    </w:p>
    <w:p w:rsidR="00C06FBE" w:rsidRDefault="00C06FBE" w:rsidP="003F3E43">
      <w:pPr>
        <w:ind w:left="-567"/>
        <w:rPr>
          <w:b/>
          <w:sz w:val="22"/>
          <w:szCs w:val="22"/>
          <w:shd w:val="clear" w:color="auto" w:fill="E6E6E6"/>
        </w:rPr>
      </w:pPr>
    </w:p>
    <w:p w:rsidR="00C06FBE" w:rsidRDefault="00C06FBE" w:rsidP="003F3E43">
      <w:pPr>
        <w:ind w:left="-567"/>
        <w:rPr>
          <w:b/>
          <w:sz w:val="22"/>
          <w:szCs w:val="22"/>
          <w:shd w:val="clear" w:color="auto" w:fill="E6E6E6"/>
        </w:rPr>
      </w:pPr>
      <w:r w:rsidRPr="008D35E6">
        <w:rPr>
          <w:b/>
          <w:sz w:val="22"/>
          <w:szCs w:val="22"/>
          <w:shd w:val="clear" w:color="auto" w:fill="E6E6E6"/>
        </w:rPr>
        <w:t xml:space="preserve">ARTICLE </w:t>
      </w:r>
      <w:r>
        <w:rPr>
          <w:b/>
          <w:sz w:val="22"/>
          <w:szCs w:val="22"/>
          <w:shd w:val="clear" w:color="auto" w:fill="E6E6E6"/>
        </w:rPr>
        <w:t>3</w:t>
      </w:r>
      <w:r w:rsidRPr="008D35E6">
        <w:rPr>
          <w:b/>
          <w:sz w:val="22"/>
          <w:szCs w:val="22"/>
          <w:shd w:val="clear" w:color="auto" w:fill="E6E6E6"/>
        </w:rPr>
        <w:t xml:space="preserve"> – </w:t>
      </w:r>
      <w:r>
        <w:rPr>
          <w:b/>
          <w:sz w:val="22"/>
          <w:szCs w:val="22"/>
          <w:shd w:val="clear" w:color="auto" w:fill="E6E6E6"/>
        </w:rPr>
        <w:t>DELAIS D’EXECUTION OU DE LIVRAISON</w:t>
      </w:r>
    </w:p>
    <w:p w:rsidR="00C06FBE" w:rsidRPr="008D35E6" w:rsidRDefault="00C06FBE" w:rsidP="003F3E43">
      <w:pPr>
        <w:ind w:left="-567"/>
        <w:rPr>
          <w:b/>
          <w:sz w:val="22"/>
          <w:szCs w:val="22"/>
          <w:shd w:val="clear" w:color="auto" w:fill="E6E6E6"/>
        </w:rPr>
      </w:pPr>
    </w:p>
    <w:p w:rsidR="00C06FBE" w:rsidRPr="00150CF5" w:rsidRDefault="00C06FBE" w:rsidP="003F3E43">
      <w:pPr>
        <w:jc w:val="both"/>
        <w:rPr>
          <w:noProof/>
          <w:sz w:val="22"/>
          <w:szCs w:val="22"/>
          <w:u w:val="single"/>
        </w:rPr>
      </w:pPr>
      <w:r>
        <w:rPr>
          <w:noProof/>
          <w:sz w:val="22"/>
          <w:szCs w:val="22"/>
          <w:u w:val="single"/>
        </w:rPr>
        <w:t>3.1 – Délais de base</w:t>
      </w:r>
    </w:p>
    <w:p w:rsidR="00C06FBE" w:rsidRDefault="00C06FBE" w:rsidP="003F3E43">
      <w:pPr>
        <w:jc w:val="both"/>
        <w:rPr>
          <w:noProof/>
          <w:sz w:val="22"/>
          <w:szCs w:val="22"/>
          <w:u w:val="single"/>
        </w:rPr>
      </w:pPr>
      <w:r>
        <w:rPr>
          <w:noProof/>
          <w:sz w:val="22"/>
          <w:szCs w:val="22"/>
          <w:u w:val="single"/>
        </w:rPr>
        <w:t>3.2 – Prolongation des délais</w:t>
      </w:r>
    </w:p>
    <w:p w:rsidR="00C06FBE" w:rsidRDefault="00C06FBE" w:rsidP="003F3E43">
      <w:pPr>
        <w:jc w:val="both"/>
        <w:rPr>
          <w:noProof/>
          <w:sz w:val="22"/>
          <w:szCs w:val="22"/>
          <w:u w:val="single"/>
        </w:rPr>
      </w:pPr>
    </w:p>
    <w:p w:rsidR="00C06FBE" w:rsidRPr="00150CF5" w:rsidRDefault="00C06FBE" w:rsidP="003F3E43">
      <w:pPr>
        <w:jc w:val="both"/>
        <w:rPr>
          <w:noProof/>
          <w:sz w:val="22"/>
          <w:szCs w:val="22"/>
          <w:u w:val="single"/>
        </w:rPr>
      </w:pPr>
    </w:p>
    <w:p w:rsidR="00C06FBE" w:rsidRDefault="00C06FBE" w:rsidP="003F3E43">
      <w:pPr>
        <w:ind w:left="-567"/>
        <w:rPr>
          <w:b/>
          <w:sz w:val="22"/>
          <w:szCs w:val="22"/>
          <w:shd w:val="clear" w:color="auto" w:fill="E6E6E6"/>
        </w:rPr>
      </w:pPr>
      <w:r w:rsidRPr="008D35E6">
        <w:rPr>
          <w:b/>
          <w:sz w:val="22"/>
          <w:szCs w:val="22"/>
          <w:shd w:val="clear" w:color="auto" w:fill="E6E6E6"/>
        </w:rPr>
        <w:t xml:space="preserve">ARTICLE </w:t>
      </w:r>
      <w:r>
        <w:rPr>
          <w:b/>
          <w:sz w:val="22"/>
          <w:szCs w:val="22"/>
          <w:shd w:val="clear" w:color="auto" w:fill="E6E6E6"/>
        </w:rPr>
        <w:t>4</w:t>
      </w:r>
      <w:r w:rsidRPr="008D35E6">
        <w:rPr>
          <w:b/>
          <w:sz w:val="22"/>
          <w:szCs w:val="22"/>
          <w:shd w:val="clear" w:color="auto" w:fill="E6E6E6"/>
        </w:rPr>
        <w:t xml:space="preserve"> – </w:t>
      </w:r>
      <w:r>
        <w:rPr>
          <w:b/>
          <w:sz w:val="22"/>
          <w:szCs w:val="22"/>
          <w:shd w:val="clear" w:color="auto" w:fill="E6E6E6"/>
        </w:rPr>
        <w:t>CONDITIONS D’EXECUTION DES PRESTATIONS</w:t>
      </w:r>
    </w:p>
    <w:p w:rsidR="00C06FBE" w:rsidRPr="008D35E6" w:rsidRDefault="00C06FBE" w:rsidP="003F3E43">
      <w:pPr>
        <w:ind w:left="-567"/>
        <w:rPr>
          <w:b/>
          <w:sz w:val="22"/>
          <w:szCs w:val="22"/>
          <w:shd w:val="clear" w:color="auto" w:fill="E6E6E6"/>
        </w:rPr>
      </w:pPr>
    </w:p>
    <w:p w:rsidR="00C06FBE" w:rsidRPr="00772D19" w:rsidRDefault="00C06FBE" w:rsidP="003F3E43">
      <w:pPr>
        <w:jc w:val="both"/>
        <w:rPr>
          <w:noProof/>
          <w:sz w:val="22"/>
          <w:szCs w:val="22"/>
          <w:u w:val="single"/>
        </w:rPr>
      </w:pPr>
      <w:r>
        <w:rPr>
          <w:noProof/>
          <w:sz w:val="22"/>
          <w:szCs w:val="22"/>
          <w:u w:val="single"/>
        </w:rPr>
        <w:t>4.1 – Dispositions générales</w:t>
      </w:r>
    </w:p>
    <w:p w:rsidR="00C06FBE" w:rsidRDefault="00C06FBE" w:rsidP="003F3E43">
      <w:pPr>
        <w:jc w:val="both"/>
        <w:rPr>
          <w:noProof/>
          <w:sz w:val="22"/>
          <w:szCs w:val="22"/>
          <w:u w:val="single"/>
        </w:rPr>
      </w:pPr>
      <w:r>
        <w:rPr>
          <w:noProof/>
          <w:sz w:val="22"/>
          <w:szCs w:val="22"/>
          <w:u w:val="single"/>
        </w:rPr>
        <w:t>4.2 – Conditions de livraison</w:t>
      </w:r>
    </w:p>
    <w:p w:rsidR="00C06FBE" w:rsidRDefault="00C06FBE" w:rsidP="003F3E43">
      <w:pPr>
        <w:jc w:val="both"/>
        <w:rPr>
          <w:noProof/>
          <w:sz w:val="22"/>
          <w:szCs w:val="22"/>
          <w:u w:val="single"/>
        </w:rPr>
      </w:pPr>
      <w:r>
        <w:rPr>
          <w:noProof/>
          <w:sz w:val="22"/>
          <w:szCs w:val="22"/>
          <w:u w:val="single"/>
        </w:rPr>
        <w:t>4.3 – Formation du personnel</w:t>
      </w:r>
    </w:p>
    <w:p w:rsidR="00C06FBE" w:rsidRDefault="00C06FBE" w:rsidP="003F3E43">
      <w:pPr>
        <w:jc w:val="both"/>
        <w:rPr>
          <w:noProof/>
          <w:sz w:val="22"/>
          <w:szCs w:val="22"/>
          <w:u w:val="single"/>
        </w:rPr>
      </w:pPr>
    </w:p>
    <w:p w:rsidR="00C06FBE" w:rsidRDefault="00C06FBE" w:rsidP="003F3E43">
      <w:pPr>
        <w:jc w:val="both"/>
        <w:rPr>
          <w:noProof/>
          <w:sz w:val="22"/>
          <w:szCs w:val="22"/>
          <w:u w:val="single"/>
        </w:rPr>
      </w:pPr>
    </w:p>
    <w:p w:rsidR="00C06FBE" w:rsidRDefault="00C06FBE" w:rsidP="003F3E43">
      <w:pPr>
        <w:ind w:left="-567"/>
        <w:rPr>
          <w:b/>
          <w:sz w:val="22"/>
          <w:szCs w:val="22"/>
          <w:shd w:val="clear" w:color="auto" w:fill="E6E6E6"/>
        </w:rPr>
      </w:pPr>
      <w:r w:rsidRPr="008D35E6">
        <w:rPr>
          <w:b/>
          <w:sz w:val="22"/>
          <w:szCs w:val="22"/>
          <w:shd w:val="clear" w:color="auto" w:fill="E6E6E6"/>
        </w:rPr>
        <w:t xml:space="preserve">ARTICLE </w:t>
      </w:r>
      <w:r>
        <w:rPr>
          <w:b/>
          <w:sz w:val="22"/>
          <w:szCs w:val="22"/>
          <w:shd w:val="clear" w:color="auto" w:fill="E6E6E6"/>
        </w:rPr>
        <w:t>5</w:t>
      </w:r>
      <w:r w:rsidRPr="008D35E6">
        <w:rPr>
          <w:b/>
          <w:sz w:val="22"/>
          <w:szCs w:val="22"/>
          <w:shd w:val="clear" w:color="auto" w:fill="E6E6E6"/>
        </w:rPr>
        <w:t xml:space="preserve"> – </w:t>
      </w:r>
      <w:r>
        <w:rPr>
          <w:b/>
          <w:sz w:val="22"/>
          <w:szCs w:val="22"/>
          <w:shd w:val="clear" w:color="auto" w:fill="E6E6E6"/>
        </w:rPr>
        <w:t>VERIFICATIONS ET ADMISSION</w:t>
      </w:r>
    </w:p>
    <w:p w:rsidR="00C06FBE" w:rsidRPr="008D35E6" w:rsidRDefault="00C06FBE" w:rsidP="003F3E43">
      <w:pPr>
        <w:ind w:left="-567"/>
        <w:rPr>
          <w:b/>
          <w:sz w:val="22"/>
          <w:szCs w:val="22"/>
          <w:shd w:val="clear" w:color="auto" w:fill="E6E6E6"/>
        </w:rPr>
      </w:pPr>
    </w:p>
    <w:p w:rsidR="00C06FBE" w:rsidRPr="00772D19" w:rsidRDefault="00C06FBE" w:rsidP="003F3E43">
      <w:pPr>
        <w:jc w:val="both"/>
        <w:rPr>
          <w:noProof/>
          <w:sz w:val="22"/>
          <w:szCs w:val="22"/>
          <w:u w:val="single"/>
        </w:rPr>
      </w:pPr>
      <w:r>
        <w:rPr>
          <w:noProof/>
          <w:sz w:val="22"/>
          <w:szCs w:val="22"/>
          <w:u w:val="single"/>
        </w:rPr>
        <w:t>5.1 – Opérations de vérification</w:t>
      </w:r>
    </w:p>
    <w:p w:rsidR="00C06FBE" w:rsidRPr="0015554F" w:rsidRDefault="00C06FBE" w:rsidP="003F3E43">
      <w:pPr>
        <w:ind w:left="708"/>
        <w:jc w:val="both"/>
        <w:rPr>
          <w:i/>
          <w:noProof/>
          <w:sz w:val="22"/>
          <w:szCs w:val="22"/>
          <w:u w:val="single"/>
        </w:rPr>
      </w:pPr>
      <w:r>
        <w:rPr>
          <w:i/>
          <w:noProof/>
          <w:sz w:val="22"/>
          <w:szCs w:val="22"/>
          <w:u w:val="single"/>
        </w:rPr>
        <w:t>5.1.1</w:t>
      </w:r>
      <w:r w:rsidRPr="0015554F">
        <w:rPr>
          <w:i/>
          <w:noProof/>
          <w:sz w:val="22"/>
          <w:szCs w:val="22"/>
          <w:u w:val="single"/>
        </w:rPr>
        <w:t xml:space="preserve"> </w:t>
      </w:r>
      <w:r>
        <w:rPr>
          <w:i/>
          <w:noProof/>
          <w:sz w:val="22"/>
          <w:szCs w:val="22"/>
          <w:u w:val="single"/>
        </w:rPr>
        <w:t xml:space="preserve">- </w:t>
      </w:r>
      <w:r w:rsidRPr="0015554F">
        <w:rPr>
          <w:i/>
          <w:noProof/>
          <w:sz w:val="22"/>
          <w:szCs w:val="22"/>
          <w:u w:val="single"/>
        </w:rPr>
        <w:t xml:space="preserve">Contrôle permanent exercé par la commune </w:t>
      </w:r>
    </w:p>
    <w:p w:rsidR="00C06FBE" w:rsidRPr="0015554F" w:rsidRDefault="00C06FBE" w:rsidP="003F3E43">
      <w:pPr>
        <w:jc w:val="both"/>
        <w:rPr>
          <w:i/>
          <w:noProof/>
          <w:sz w:val="22"/>
          <w:szCs w:val="22"/>
          <w:u w:val="single"/>
        </w:rPr>
      </w:pPr>
      <w:r>
        <w:rPr>
          <w:noProof/>
          <w:sz w:val="22"/>
          <w:szCs w:val="22"/>
        </w:rPr>
        <w:tab/>
      </w:r>
      <w:r>
        <w:rPr>
          <w:i/>
          <w:noProof/>
          <w:sz w:val="22"/>
          <w:szCs w:val="22"/>
          <w:u w:val="single"/>
        </w:rPr>
        <w:t>5.1.2 - Contrôle régulier exercé lors de la commission menus</w:t>
      </w:r>
    </w:p>
    <w:p w:rsidR="00C06FBE" w:rsidRPr="0015554F" w:rsidRDefault="00C06FBE" w:rsidP="003F3E43">
      <w:pPr>
        <w:ind w:left="708"/>
        <w:jc w:val="both"/>
        <w:rPr>
          <w:i/>
          <w:noProof/>
          <w:sz w:val="22"/>
          <w:szCs w:val="22"/>
          <w:u w:val="single"/>
        </w:rPr>
      </w:pPr>
      <w:r>
        <w:rPr>
          <w:i/>
          <w:noProof/>
          <w:sz w:val="22"/>
          <w:szCs w:val="22"/>
          <w:u w:val="single"/>
        </w:rPr>
        <w:t>5.1.</w:t>
      </w:r>
      <w:r w:rsidRPr="0015554F">
        <w:rPr>
          <w:i/>
          <w:noProof/>
          <w:sz w:val="22"/>
          <w:szCs w:val="22"/>
          <w:u w:val="single"/>
        </w:rPr>
        <w:t>3</w:t>
      </w:r>
      <w:r>
        <w:rPr>
          <w:i/>
          <w:noProof/>
          <w:sz w:val="22"/>
          <w:szCs w:val="22"/>
          <w:u w:val="single"/>
        </w:rPr>
        <w:t xml:space="preserve"> - Contrôle par pièces comptables</w:t>
      </w:r>
    </w:p>
    <w:p w:rsidR="00C06FBE" w:rsidRPr="0015554F" w:rsidRDefault="00C06FBE" w:rsidP="003F3E43">
      <w:pPr>
        <w:jc w:val="both"/>
        <w:rPr>
          <w:i/>
          <w:noProof/>
          <w:sz w:val="22"/>
          <w:szCs w:val="22"/>
          <w:u w:val="single"/>
        </w:rPr>
      </w:pPr>
      <w:r>
        <w:rPr>
          <w:noProof/>
          <w:sz w:val="22"/>
          <w:szCs w:val="22"/>
        </w:rPr>
        <w:tab/>
      </w:r>
      <w:r>
        <w:rPr>
          <w:i/>
          <w:noProof/>
          <w:sz w:val="22"/>
          <w:szCs w:val="22"/>
          <w:u w:val="single"/>
        </w:rPr>
        <w:t xml:space="preserve">5.1.4 - </w:t>
      </w:r>
      <w:r w:rsidRPr="0015554F">
        <w:rPr>
          <w:i/>
          <w:noProof/>
          <w:sz w:val="22"/>
          <w:szCs w:val="22"/>
          <w:u w:val="single"/>
        </w:rPr>
        <w:t>Contrôle par l’intermédiaire d’agents spécialisé</w:t>
      </w:r>
      <w:r>
        <w:rPr>
          <w:i/>
          <w:noProof/>
          <w:sz w:val="22"/>
          <w:szCs w:val="22"/>
          <w:u w:val="single"/>
        </w:rPr>
        <w:t>s</w:t>
      </w:r>
    </w:p>
    <w:p w:rsidR="00C06FBE" w:rsidRDefault="00C06FBE" w:rsidP="003F3E43">
      <w:pPr>
        <w:jc w:val="both"/>
        <w:rPr>
          <w:i/>
          <w:noProof/>
          <w:sz w:val="22"/>
          <w:szCs w:val="22"/>
          <w:u w:val="single"/>
        </w:rPr>
      </w:pPr>
      <w:r w:rsidRPr="0015554F">
        <w:rPr>
          <w:i/>
          <w:noProof/>
          <w:sz w:val="22"/>
          <w:szCs w:val="22"/>
        </w:rPr>
        <w:tab/>
      </w:r>
      <w:r w:rsidRPr="0015554F">
        <w:rPr>
          <w:i/>
          <w:noProof/>
          <w:sz w:val="22"/>
          <w:szCs w:val="22"/>
          <w:u w:val="single"/>
        </w:rPr>
        <w:t>5</w:t>
      </w:r>
      <w:r>
        <w:rPr>
          <w:i/>
          <w:noProof/>
          <w:sz w:val="22"/>
          <w:szCs w:val="22"/>
          <w:u w:val="single"/>
        </w:rPr>
        <w:t>.1.5</w:t>
      </w:r>
      <w:r w:rsidRPr="0015554F">
        <w:rPr>
          <w:i/>
          <w:noProof/>
          <w:sz w:val="22"/>
          <w:szCs w:val="22"/>
          <w:u w:val="single"/>
        </w:rPr>
        <w:t xml:space="preserve"> </w:t>
      </w:r>
      <w:r>
        <w:rPr>
          <w:i/>
          <w:noProof/>
          <w:sz w:val="22"/>
          <w:szCs w:val="22"/>
          <w:u w:val="single"/>
        </w:rPr>
        <w:t xml:space="preserve">- </w:t>
      </w:r>
      <w:r w:rsidRPr="0015554F">
        <w:rPr>
          <w:i/>
          <w:noProof/>
          <w:sz w:val="22"/>
          <w:szCs w:val="22"/>
          <w:u w:val="single"/>
        </w:rPr>
        <w:t>Contrôle par l’évaluation de la satisfaction de la clientèle</w:t>
      </w:r>
    </w:p>
    <w:p w:rsidR="00C06FBE" w:rsidRDefault="00C06FBE" w:rsidP="003F3E43">
      <w:pPr>
        <w:jc w:val="both"/>
        <w:rPr>
          <w:i/>
          <w:noProof/>
          <w:sz w:val="22"/>
          <w:szCs w:val="22"/>
          <w:u w:val="single"/>
        </w:rPr>
      </w:pPr>
    </w:p>
    <w:p w:rsidR="00C06FBE" w:rsidRPr="0015554F" w:rsidRDefault="00C06FBE" w:rsidP="003F3E43">
      <w:pPr>
        <w:jc w:val="both"/>
        <w:rPr>
          <w:i/>
          <w:noProof/>
          <w:sz w:val="22"/>
          <w:szCs w:val="22"/>
          <w:u w:val="single"/>
        </w:rPr>
      </w:pPr>
    </w:p>
    <w:p w:rsidR="00C06FBE" w:rsidRDefault="00C06FBE" w:rsidP="003F3E43">
      <w:pPr>
        <w:ind w:left="-567"/>
        <w:rPr>
          <w:b/>
          <w:bCs/>
          <w:sz w:val="22"/>
          <w:szCs w:val="22"/>
          <w:shd w:val="clear" w:color="auto" w:fill="E6E6E6"/>
        </w:rPr>
      </w:pPr>
      <w:r>
        <w:rPr>
          <w:b/>
          <w:bCs/>
          <w:sz w:val="22"/>
          <w:szCs w:val="22"/>
          <w:shd w:val="clear" w:color="auto" w:fill="E6E6E6"/>
        </w:rPr>
        <w:t xml:space="preserve">ARTICLE </w:t>
      </w:r>
      <w:r w:rsidRPr="009F6554">
        <w:rPr>
          <w:b/>
          <w:bCs/>
          <w:sz w:val="22"/>
          <w:szCs w:val="22"/>
          <w:shd w:val="clear" w:color="auto" w:fill="E6E6E6"/>
        </w:rPr>
        <w:t xml:space="preserve"> 6 : </w:t>
      </w:r>
      <w:r>
        <w:rPr>
          <w:b/>
          <w:bCs/>
          <w:sz w:val="22"/>
          <w:szCs w:val="22"/>
          <w:shd w:val="clear" w:color="auto" w:fill="E6E6E6"/>
        </w:rPr>
        <w:t>NATURE DES DROITS ET OBLIGATIONS</w:t>
      </w:r>
    </w:p>
    <w:p w:rsidR="00C06FBE" w:rsidRPr="009F6554" w:rsidRDefault="00C06FBE" w:rsidP="003F3E43">
      <w:pPr>
        <w:ind w:left="-567"/>
        <w:rPr>
          <w:b/>
          <w:bCs/>
          <w:sz w:val="22"/>
          <w:szCs w:val="22"/>
          <w:shd w:val="clear" w:color="auto" w:fill="E6E6E6"/>
        </w:rPr>
      </w:pPr>
    </w:p>
    <w:p w:rsidR="00C06FBE" w:rsidRPr="009F6554" w:rsidRDefault="00C06FBE" w:rsidP="003F3E43">
      <w:pPr>
        <w:jc w:val="both"/>
        <w:rPr>
          <w:noProof/>
          <w:sz w:val="22"/>
          <w:szCs w:val="22"/>
          <w:u w:val="single"/>
        </w:rPr>
      </w:pPr>
      <w:r>
        <w:rPr>
          <w:noProof/>
          <w:sz w:val="22"/>
          <w:szCs w:val="22"/>
          <w:u w:val="single"/>
        </w:rPr>
        <w:t>6.</w:t>
      </w:r>
      <w:r w:rsidRPr="009F6554">
        <w:rPr>
          <w:noProof/>
          <w:sz w:val="22"/>
          <w:szCs w:val="22"/>
          <w:u w:val="single"/>
        </w:rPr>
        <w:t xml:space="preserve">1 </w:t>
      </w:r>
      <w:r>
        <w:rPr>
          <w:noProof/>
          <w:sz w:val="22"/>
          <w:szCs w:val="22"/>
          <w:u w:val="single"/>
        </w:rPr>
        <w:t>– Oblitation du</w:t>
      </w:r>
      <w:r w:rsidRPr="009F6554">
        <w:rPr>
          <w:noProof/>
          <w:sz w:val="22"/>
          <w:szCs w:val="22"/>
          <w:u w:val="single"/>
        </w:rPr>
        <w:t xml:space="preserve"> titulaire</w:t>
      </w:r>
    </w:p>
    <w:p w:rsidR="00C06FBE" w:rsidRPr="00772D19" w:rsidRDefault="00C06FBE" w:rsidP="003F3E43">
      <w:pPr>
        <w:jc w:val="both"/>
        <w:rPr>
          <w:sz w:val="22"/>
          <w:szCs w:val="22"/>
        </w:rPr>
      </w:pPr>
      <w:r>
        <w:rPr>
          <w:sz w:val="22"/>
          <w:szCs w:val="22"/>
          <w:u w:val="single"/>
        </w:rPr>
        <w:t>6.2 – Obligations réciproques</w:t>
      </w:r>
    </w:p>
    <w:p w:rsidR="00C06FBE" w:rsidRDefault="00C06FBE" w:rsidP="003F3E43">
      <w:pPr>
        <w:jc w:val="both"/>
        <w:rPr>
          <w:sz w:val="22"/>
          <w:szCs w:val="22"/>
          <w:u w:val="single"/>
        </w:rPr>
      </w:pPr>
      <w:r w:rsidRPr="00150CF5">
        <w:rPr>
          <w:sz w:val="22"/>
          <w:szCs w:val="22"/>
          <w:u w:val="single"/>
        </w:rPr>
        <w:t>6.3 – Garantie technique</w:t>
      </w:r>
    </w:p>
    <w:p w:rsidR="00C06FBE" w:rsidRDefault="00C06FBE" w:rsidP="003F3E43">
      <w:pPr>
        <w:jc w:val="both"/>
        <w:rPr>
          <w:sz w:val="22"/>
          <w:szCs w:val="22"/>
          <w:u w:val="single"/>
        </w:rPr>
      </w:pPr>
    </w:p>
    <w:p w:rsidR="00C06FBE" w:rsidRPr="00150CF5" w:rsidRDefault="00C06FBE" w:rsidP="003F3E43">
      <w:pPr>
        <w:jc w:val="both"/>
        <w:rPr>
          <w:sz w:val="22"/>
          <w:szCs w:val="22"/>
          <w:u w:val="single"/>
        </w:rPr>
      </w:pPr>
    </w:p>
    <w:p w:rsidR="00C06FBE" w:rsidRDefault="00C06FBE" w:rsidP="003F3E43">
      <w:pPr>
        <w:ind w:left="-567"/>
        <w:rPr>
          <w:b/>
          <w:bCs/>
          <w:sz w:val="22"/>
          <w:szCs w:val="22"/>
          <w:shd w:val="clear" w:color="auto" w:fill="E6E6E6"/>
        </w:rPr>
      </w:pPr>
      <w:r>
        <w:rPr>
          <w:b/>
          <w:bCs/>
          <w:sz w:val="22"/>
          <w:szCs w:val="22"/>
          <w:shd w:val="clear" w:color="auto" w:fill="E6E6E6"/>
        </w:rPr>
        <w:t>ARTICLE</w:t>
      </w:r>
      <w:r w:rsidRPr="00150CF5">
        <w:rPr>
          <w:b/>
          <w:bCs/>
          <w:sz w:val="22"/>
          <w:szCs w:val="22"/>
          <w:shd w:val="clear" w:color="auto" w:fill="E6E6E6"/>
        </w:rPr>
        <w:t xml:space="preserve"> 7 : </w:t>
      </w:r>
      <w:r>
        <w:rPr>
          <w:b/>
          <w:bCs/>
          <w:sz w:val="22"/>
          <w:szCs w:val="22"/>
          <w:shd w:val="clear" w:color="auto" w:fill="E6E6E6"/>
        </w:rPr>
        <w:t>MARCHANDISES REMISES AU TITULAIRE</w:t>
      </w:r>
    </w:p>
    <w:p w:rsidR="00C06FBE" w:rsidRDefault="00C06FBE" w:rsidP="003F3E43">
      <w:pPr>
        <w:ind w:left="-567"/>
        <w:rPr>
          <w:b/>
          <w:bCs/>
          <w:sz w:val="22"/>
          <w:szCs w:val="22"/>
          <w:shd w:val="clear" w:color="auto" w:fill="E6E6E6"/>
        </w:rPr>
      </w:pPr>
    </w:p>
    <w:p w:rsidR="00C06FBE" w:rsidRPr="00150CF5" w:rsidRDefault="00C06FBE" w:rsidP="003F3E43">
      <w:pPr>
        <w:ind w:left="-567"/>
        <w:rPr>
          <w:b/>
          <w:bCs/>
          <w:sz w:val="22"/>
          <w:szCs w:val="22"/>
          <w:shd w:val="clear" w:color="auto" w:fill="E6E6E6"/>
        </w:rPr>
      </w:pPr>
    </w:p>
    <w:p w:rsidR="00C06FBE" w:rsidRDefault="00C06FBE" w:rsidP="003F3E43">
      <w:pPr>
        <w:ind w:left="-567"/>
        <w:rPr>
          <w:b/>
          <w:bCs/>
          <w:sz w:val="22"/>
          <w:szCs w:val="22"/>
          <w:shd w:val="clear" w:color="auto" w:fill="E6E6E6"/>
        </w:rPr>
      </w:pPr>
      <w:r>
        <w:rPr>
          <w:b/>
          <w:bCs/>
          <w:sz w:val="22"/>
          <w:szCs w:val="22"/>
          <w:shd w:val="clear" w:color="auto" w:fill="E6E6E6"/>
        </w:rPr>
        <w:t>ARTICLE</w:t>
      </w:r>
      <w:r w:rsidRPr="00150CF5">
        <w:rPr>
          <w:b/>
          <w:bCs/>
          <w:sz w:val="22"/>
          <w:szCs w:val="22"/>
          <w:shd w:val="clear" w:color="auto" w:fill="E6E6E6"/>
        </w:rPr>
        <w:t xml:space="preserve"> 8 : </w:t>
      </w:r>
      <w:r>
        <w:rPr>
          <w:b/>
          <w:bCs/>
          <w:sz w:val="22"/>
          <w:szCs w:val="22"/>
          <w:shd w:val="clear" w:color="auto" w:fill="E6E6E6"/>
        </w:rPr>
        <w:t>GARANTIES FINANCIERES</w:t>
      </w:r>
    </w:p>
    <w:p w:rsidR="00C06FBE" w:rsidRDefault="00C06FBE" w:rsidP="003F3E43">
      <w:pPr>
        <w:ind w:left="-567"/>
        <w:rPr>
          <w:b/>
          <w:bCs/>
          <w:sz w:val="22"/>
          <w:szCs w:val="22"/>
          <w:shd w:val="clear" w:color="auto" w:fill="E6E6E6"/>
        </w:rPr>
      </w:pPr>
    </w:p>
    <w:p w:rsidR="00C06FBE" w:rsidRDefault="00C06FBE" w:rsidP="003F3E43">
      <w:pPr>
        <w:ind w:left="-567"/>
        <w:rPr>
          <w:b/>
          <w:bCs/>
          <w:sz w:val="22"/>
          <w:szCs w:val="22"/>
          <w:shd w:val="clear" w:color="auto" w:fill="E6E6E6"/>
        </w:rPr>
      </w:pPr>
    </w:p>
    <w:p w:rsidR="00C06FBE" w:rsidRDefault="00C06FBE" w:rsidP="003F3E43">
      <w:pPr>
        <w:ind w:left="-567"/>
        <w:rPr>
          <w:b/>
          <w:bCs/>
          <w:sz w:val="22"/>
          <w:szCs w:val="22"/>
          <w:shd w:val="clear" w:color="auto" w:fill="E6E6E6"/>
        </w:rPr>
      </w:pPr>
      <w:r>
        <w:rPr>
          <w:b/>
          <w:bCs/>
          <w:sz w:val="22"/>
          <w:szCs w:val="22"/>
          <w:shd w:val="clear" w:color="auto" w:fill="E6E6E6"/>
        </w:rPr>
        <w:t>ARTICLE</w:t>
      </w:r>
      <w:r w:rsidRPr="00150CF5">
        <w:rPr>
          <w:b/>
          <w:bCs/>
          <w:sz w:val="22"/>
          <w:szCs w:val="22"/>
          <w:shd w:val="clear" w:color="auto" w:fill="E6E6E6"/>
        </w:rPr>
        <w:t xml:space="preserve"> 9 : </w:t>
      </w:r>
      <w:r>
        <w:rPr>
          <w:b/>
          <w:bCs/>
          <w:sz w:val="22"/>
          <w:szCs w:val="22"/>
          <w:shd w:val="clear" w:color="auto" w:fill="E6E6E6"/>
        </w:rPr>
        <w:t>AVANCES</w:t>
      </w:r>
    </w:p>
    <w:p w:rsidR="00C06FBE" w:rsidRPr="00150CF5" w:rsidRDefault="00C06FBE" w:rsidP="003F3E43">
      <w:pPr>
        <w:ind w:left="-567"/>
        <w:rPr>
          <w:b/>
          <w:bCs/>
          <w:sz w:val="22"/>
          <w:szCs w:val="22"/>
          <w:shd w:val="clear" w:color="auto" w:fill="E6E6E6"/>
        </w:rPr>
      </w:pPr>
    </w:p>
    <w:p w:rsidR="00C06FBE" w:rsidRPr="0015602F" w:rsidRDefault="00C06FBE" w:rsidP="003F3E43">
      <w:pPr>
        <w:jc w:val="both"/>
        <w:rPr>
          <w:noProof/>
          <w:sz w:val="22"/>
          <w:szCs w:val="22"/>
          <w:u w:val="single"/>
        </w:rPr>
      </w:pPr>
      <w:r w:rsidRPr="0015602F">
        <w:rPr>
          <w:noProof/>
          <w:sz w:val="22"/>
          <w:szCs w:val="22"/>
          <w:u w:val="single"/>
        </w:rPr>
        <w:t>9.1 – Avance forfaitaire</w:t>
      </w:r>
    </w:p>
    <w:p w:rsidR="00C06FBE" w:rsidRPr="0015602F" w:rsidRDefault="00C06FBE" w:rsidP="003F3E43">
      <w:pPr>
        <w:ind w:left="708"/>
        <w:jc w:val="both"/>
        <w:rPr>
          <w:i/>
          <w:noProof/>
          <w:sz w:val="22"/>
          <w:szCs w:val="22"/>
          <w:u w:val="single"/>
        </w:rPr>
      </w:pPr>
      <w:r w:rsidRPr="0015602F">
        <w:rPr>
          <w:i/>
          <w:noProof/>
          <w:sz w:val="22"/>
          <w:szCs w:val="22"/>
          <w:u w:val="single"/>
        </w:rPr>
        <w:t xml:space="preserve">9.1.1 </w:t>
      </w:r>
      <w:r>
        <w:rPr>
          <w:i/>
          <w:noProof/>
          <w:sz w:val="22"/>
          <w:szCs w:val="22"/>
          <w:u w:val="single"/>
        </w:rPr>
        <w:t xml:space="preserve">- </w:t>
      </w:r>
      <w:r w:rsidRPr="0015602F">
        <w:rPr>
          <w:i/>
          <w:noProof/>
          <w:sz w:val="22"/>
          <w:szCs w:val="22"/>
          <w:u w:val="single"/>
        </w:rPr>
        <w:t>Généralités</w:t>
      </w:r>
    </w:p>
    <w:p w:rsidR="00C06FBE" w:rsidRPr="0015602F" w:rsidRDefault="00C06FBE" w:rsidP="003F3E43">
      <w:pPr>
        <w:ind w:left="708"/>
        <w:jc w:val="both"/>
        <w:rPr>
          <w:i/>
          <w:noProof/>
          <w:sz w:val="22"/>
          <w:szCs w:val="22"/>
          <w:u w:val="single"/>
        </w:rPr>
      </w:pPr>
      <w:r>
        <w:rPr>
          <w:i/>
          <w:noProof/>
          <w:sz w:val="22"/>
          <w:szCs w:val="22"/>
          <w:u w:val="single"/>
        </w:rPr>
        <w:t xml:space="preserve">9.1.2 - </w:t>
      </w:r>
      <w:r w:rsidRPr="0015602F">
        <w:rPr>
          <w:i/>
          <w:noProof/>
          <w:sz w:val="22"/>
          <w:szCs w:val="22"/>
          <w:u w:val="single"/>
        </w:rPr>
        <w:t>Modalités de paiement</w:t>
      </w:r>
    </w:p>
    <w:p w:rsidR="00C06FBE" w:rsidRDefault="00C06FBE" w:rsidP="003F3E43">
      <w:pPr>
        <w:jc w:val="both"/>
        <w:rPr>
          <w:noProof/>
          <w:sz w:val="22"/>
          <w:szCs w:val="22"/>
          <w:u w:val="single"/>
        </w:rPr>
      </w:pPr>
      <w:r w:rsidRPr="0015602F">
        <w:rPr>
          <w:noProof/>
          <w:sz w:val="22"/>
          <w:szCs w:val="22"/>
          <w:u w:val="single"/>
        </w:rPr>
        <w:t>9.2 – Avance facultative</w:t>
      </w:r>
    </w:p>
    <w:p w:rsidR="00C06FBE" w:rsidRDefault="00C06FBE" w:rsidP="003F3E43">
      <w:pPr>
        <w:jc w:val="both"/>
        <w:rPr>
          <w:noProof/>
          <w:sz w:val="22"/>
          <w:szCs w:val="22"/>
          <w:u w:val="single"/>
        </w:rPr>
      </w:pPr>
    </w:p>
    <w:p w:rsidR="00C06FBE" w:rsidRPr="0015602F" w:rsidRDefault="00C06FBE" w:rsidP="003F3E43">
      <w:pPr>
        <w:jc w:val="both"/>
        <w:rPr>
          <w:noProof/>
          <w:sz w:val="22"/>
          <w:szCs w:val="22"/>
          <w:u w:val="single"/>
        </w:rPr>
      </w:pPr>
    </w:p>
    <w:p w:rsidR="00C06FBE" w:rsidRDefault="00C06FBE" w:rsidP="003F3E43">
      <w:pPr>
        <w:ind w:left="-567"/>
        <w:rPr>
          <w:b/>
          <w:bCs/>
          <w:sz w:val="22"/>
          <w:szCs w:val="22"/>
          <w:shd w:val="clear" w:color="auto" w:fill="E6E6E6"/>
        </w:rPr>
      </w:pPr>
      <w:r>
        <w:rPr>
          <w:b/>
          <w:bCs/>
          <w:sz w:val="22"/>
          <w:szCs w:val="22"/>
          <w:shd w:val="clear" w:color="auto" w:fill="E6E6E6"/>
        </w:rPr>
        <w:t>ARTICLE 10 : PRIX DU MARCHE</w:t>
      </w:r>
    </w:p>
    <w:p w:rsidR="00C06FBE" w:rsidRPr="00150CF5" w:rsidRDefault="00C06FBE" w:rsidP="003F3E43">
      <w:pPr>
        <w:ind w:left="-567"/>
        <w:rPr>
          <w:b/>
          <w:bCs/>
          <w:sz w:val="22"/>
          <w:szCs w:val="22"/>
          <w:shd w:val="clear" w:color="auto" w:fill="E6E6E6"/>
        </w:rPr>
      </w:pPr>
    </w:p>
    <w:p w:rsidR="00C06FBE" w:rsidRPr="005025A2" w:rsidRDefault="00C06FBE" w:rsidP="003F3E43">
      <w:pPr>
        <w:jc w:val="both"/>
        <w:rPr>
          <w:sz w:val="22"/>
          <w:szCs w:val="22"/>
          <w:u w:val="single"/>
        </w:rPr>
      </w:pPr>
      <w:r w:rsidRPr="005025A2">
        <w:rPr>
          <w:sz w:val="22"/>
          <w:szCs w:val="22"/>
          <w:u w:val="single"/>
        </w:rPr>
        <w:t>10.1 – Caractéristiques des prix pratiqués</w:t>
      </w:r>
    </w:p>
    <w:p w:rsidR="00C06FBE" w:rsidRPr="005025A2" w:rsidRDefault="00C06FBE" w:rsidP="003F3E43">
      <w:pPr>
        <w:jc w:val="both"/>
        <w:rPr>
          <w:sz w:val="22"/>
          <w:szCs w:val="22"/>
          <w:u w:val="single"/>
        </w:rPr>
      </w:pPr>
      <w:r>
        <w:rPr>
          <w:sz w:val="22"/>
          <w:szCs w:val="22"/>
          <w:u w:val="single"/>
        </w:rPr>
        <w:t>10.2 – V</w:t>
      </w:r>
      <w:r w:rsidRPr="005025A2">
        <w:rPr>
          <w:sz w:val="22"/>
          <w:szCs w:val="22"/>
          <w:u w:val="single"/>
        </w:rPr>
        <w:t>ariations dans les prix</w:t>
      </w:r>
    </w:p>
    <w:p w:rsidR="00C06FBE" w:rsidRPr="005025A2" w:rsidRDefault="00C06FBE" w:rsidP="003F3E43">
      <w:pPr>
        <w:ind w:left="708"/>
        <w:jc w:val="both"/>
        <w:rPr>
          <w:i/>
          <w:sz w:val="22"/>
          <w:szCs w:val="22"/>
          <w:u w:val="single"/>
        </w:rPr>
      </w:pPr>
      <w:r>
        <w:rPr>
          <w:i/>
          <w:sz w:val="22"/>
          <w:szCs w:val="22"/>
          <w:u w:val="single"/>
        </w:rPr>
        <w:t xml:space="preserve">10.2.1 - </w:t>
      </w:r>
      <w:r w:rsidRPr="005025A2">
        <w:rPr>
          <w:i/>
          <w:sz w:val="22"/>
          <w:szCs w:val="22"/>
          <w:u w:val="single"/>
        </w:rPr>
        <w:t>Type de variation des prix</w:t>
      </w:r>
    </w:p>
    <w:p w:rsidR="00C06FBE" w:rsidRDefault="00C06FBE" w:rsidP="003F3E43">
      <w:pPr>
        <w:ind w:left="708"/>
        <w:jc w:val="both"/>
        <w:rPr>
          <w:i/>
          <w:sz w:val="22"/>
          <w:szCs w:val="22"/>
          <w:u w:val="single"/>
        </w:rPr>
      </w:pPr>
      <w:r>
        <w:rPr>
          <w:i/>
          <w:sz w:val="22"/>
          <w:szCs w:val="22"/>
          <w:u w:val="single"/>
        </w:rPr>
        <w:t xml:space="preserve">10.2.2 - </w:t>
      </w:r>
      <w:r w:rsidRPr="005025A2">
        <w:rPr>
          <w:i/>
          <w:sz w:val="22"/>
          <w:szCs w:val="22"/>
          <w:u w:val="single"/>
        </w:rPr>
        <w:t>Mois d’établissement des prix du marché</w:t>
      </w:r>
    </w:p>
    <w:p w:rsidR="00C06FBE" w:rsidRPr="005025A2" w:rsidRDefault="00C06FBE" w:rsidP="003F3E43">
      <w:pPr>
        <w:ind w:left="708"/>
        <w:jc w:val="both"/>
        <w:rPr>
          <w:i/>
          <w:noProof/>
          <w:sz w:val="22"/>
          <w:szCs w:val="22"/>
          <w:u w:val="single"/>
        </w:rPr>
      </w:pPr>
      <w:r>
        <w:rPr>
          <w:i/>
          <w:noProof/>
          <w:sz w:val="22"/>
          <w:szCs w:val="22"/>
          <w:u w:val="single"/>
        </w:rPr>
        <w:t>10.2.3</w:t>
      </w:r>
      <w:r w:rsidRPr="005025A2">
        <w:rPr>
          <w:i/>
          <w:noProof/>
          <w:sz w:val="22"/>
          <w:szCs w:val="22"/>
          <w:u w:val="single"/>
        </w:rPr>
        <w:t xml:space="preserve"> - Modalités des variations des prix</w:t>
      </w:r>
    </w:p>
    <w:p w:rsidR="00C06FBE" w:rsidRPr="005025A2" w:rsidRDefault="00C06FBE" w:rsidP="003F3E43">
      <w:pPr>
        <w:ind w:left="708"/>
        <w:jc w:val="both"/>
        <w:rPr>
          <w:i/>
          <w:sz w:val="22"/>
          <w:szCs w:val="22"/>
          <w:u w:val="single"/>
        </w:rPr>
      </w:pPr>
    </w:p>
    <w:p w:rsidR="00C06FBE" w:rsidRPr="005025A2" w:rsidRDefault="00C06FBE" w:rsidP="003F3E43">
      <w:pPr>
        <w:ind w:left="708"/>
        <w:jc w:val="both"/>
        <w:rPr>
          <w:i/>
          <w:noProof/>
          <w:sz w:val="22"/>
          <w:szCs w:val="22"/>
          <w:u w:val="single"/>
        </w:rPr>
      </w:pPr>
    </w:p>
    <w:p w:rsidR="00C06FBE" w:rsidRDefault="00C06FBE" w:rsidP="003F3E43">
      <w:pPr>
        <w:ind w:left="-567"/>
        <w:rPr>
          <w:b/>
          <w:bCs/>
          <w:sz w:val="22"/>
          <w:szCs w:val="22"/>
          <w:shd w:val="clear" w:color="auto" w:fill="E6E6E6"/>
        </w:rPr>
      </w:pPr>
      <w:r>
        <w:rPr>
          <w:b/>
          <w:bCs/>
          <w:sz w:val="22"/>
          <w:szCs w:val="22"/>
          <w:shd w:val="clear" w:color="auto" w:fill="E6E6E6"/>
        </w:rPr>
        <w:t>ARTICLE</w:t>
      </w:r>
      <w:r w:rsidRPr="00150CF5">
        <w:rPr>
          <w:b/>
          <w:bCs/>
          <w:sz w:val="22"/>
          <w:szCs w:val="22"/>
          <w:shd w:val="clear" w:color="auto" w:fill="E6E6E6"/>
        </w:rPr>
        <w:t xml:space="preserve"> 11 : </w:t>
      </w:r>
      <w:r>
        <w:rPr>
          <w:b/>
          <w:bCs/>
          <w:sz w:val="22"/>
          <w:szCs w:val="22"/>
          <w:shd w:val="clear" w:color="auto" w:fill="E6E6E6"/>
        </w:rPr>
        <w:t>MODALITES DE REGLEMENT DES COMPTES</w:t>
      </w:r>
    </w:p>
    <w:p w:rsidR="00C06FBE" w:rsidRPr="00150CF5" w:rsidRDefault="00C06FBE" w:rsidP="003F3E43">
      <w:pPr>
        <w:ind w:left="-567"/>
        <w:rPr>
          <w:b/>
          <w:bCs/>
          <w:sz w:val="22"/>
          <w:szCs w:val="22"/>
          <w:shd w:val="clear" w:color="auto" w:fill="E6E6E6"/>
        </w:rPr>
      </w:pPr>
    </w:p>
    <w:p w:rsidR="00C06FBE" w:rsidRPr="00BB712E" w:rsidRDefault="00C06FBE" w:rsidP="003F3E43">
      <w:pPr>
        <w:jc w:val="both"/>
        <w:rPr>
          <w:sz w:val="22"/>
          <w:szCs w:val="22"/>
          <w:u w:val="single"/>
        </w:rPr>
      </w:pPr>
      <w:r w:rsidRPr="00BB712E">
        <w:rPr>
          <w:sz w:val="22"/>
          <w:szCs w:val="22"/>
          <w:u w:val="single"/>
        </w:rPr>
        <w:t>11.1 – Acomptes et paiements partiels définitifs</w:t>
      </w:r>
    </w:p>
    <w:p w:rsidR="00C06FBE" w:rsidRPr="0010183E" w:rsidRDefault="00C06FBE" w:rsidP="003F3E43">
      <w:pPr>
        <w:jc w:val="both"/>
        <w:rPr>
          <w:sz w:val="22"/>
          <w:szCs w:val="22"/>
          <w:u w:val="single"/>
        </w:rPr>
      </w:pPr>
      <w:r w:rsidRPr="0010183E">
        <w:rPr>
          <w:sz w:val="22"/>
          <w:szCs w:val="22"/>
          <w:u w:val="single"/>
        </w:rPr>
        <w:t>11.2 – Présentation des demandes de paiements</w:t>
      </w:r>
    </w:p>
    <w:p w:rsidR="00C06FBE" w:rsidRDefault="00C06FBE" w:rsidP="003F3E43">
      <w:pPr>
        <w:jc w:val="both"/>
        <w:rPr>
          <w:sz w:val="22"/>
          <w:szCs w:val="22"/>
          <w:u w:val="single"/>
        </w:rPr>
      </w:pPr>
      <w:r w:rsidRPr="0010183E">
        <w:rPr>
          <w:sz w:val="22"/>
          <w:szCs w:val="22"/>
          <w:u w:val="single"/>
        </w:rPr>
        <w:t>11.3 – Mode de règlement</w:t>
      </w:r>
    </w:p>
    <w:p w:rsidR="00C06FBE" w:rsidRDefault="00C06FBE" w:rsidP="003F3E43">
      <w:pPr>
        <w:jc w:val="both"/>
        <w:rPr>
          <w:sz w:val="22"/>
          <w:szCs w:val="22"/>
          <w:u w:val="single"/>
        </w:rPr>
      </w:pPr>
    </w:p>
    <w:p w:rsidR="00C06FBE" w:rsidRPr="0010183E" w:rsidRDefault="00C06FBE" w:rsidP="003F3E43">
      <w:pPr>
        <w:jc w:val="both"/>
        <w:rPr>
          <w:sz w:val="22"/>
          <w:szCs w:val="22"/>
          <w:u w:val="single"/>
        </w:rPr>
      </w:pPr>
    </w:p>
    <w:p w:rsidR="00C06FBE" w:rsidRDefault="00C06FBE" w:rsidP="003F3E43">
      <w:pPr>
        <w:ind w:left="-567"/>
        <w:rPr>
          <w:b/>
          <w:bCs/>
          <w:sz w:val="22"/>
          <w:szCs w:val="22"/>
          <w:shd w:val="clear" w:color="auto" w:fill="E6E6E6"/>
        </w:rPr>
      </w:pPr>
      <w:r>
        <w:rPr>
          <w:b/>
          <w:bCs/>
          <w:sz w:val="22"/>
          <w:szCs w:val="22"/>
          <w:shd w:val="clear" w:color="auto" w:fill="E6E6E6"/>
        </w:rPr>
        <w:t>ARTICLE</w:t>
      </w:r>
      <w:r w:rsidRPr="00150CF5">
        <w:rPr>
          <w:b/>
          <w:bCs/>
          <w:sz w:val="22"/>
          <w:szCs w:val="22"/>
          <w:shd w:val="clear" w:color="auto" w:fill="E6E6E6"/>
        </w:rPr>
        <w:t xml:space="preserve"> 12 : </w:t>
      </w:r>
      <w:r>
        <w:rPr>
          <w:b/>
          <w:bCs/>
          <w:sz w:val="22"/>
          <w:szCs w:val="22"/>
          <w:shd w:val="clear" w:color="auto" w:fill="E6E6E6"/>
        </w:rPr>
        <w:t>PENALITES</w:t>
      </w:r>
    </w:p>
    <w:p w:rsidR="00C06FBE" w:rsidRPr="00150CF5" w:rsidRDefault="00C06FBE" w:rsidP="003F3E43">
      <w:pPr>
        <w:ind w:left="-567"/>
        <w:rPr>
          <w:b/>
          <w:bCs/>
          <w:sz w:val="22"/>
          <w:szCs w:val="22"/>
          <w:shd w:val="clear" w:color="auto" w:fill="E6E6E6"/>
        </w:rPr>
      </w:pPr>
    </w:p>
    <w:p w:rsidR="00C06FBE" w:rsidRPr="0010183E" w:rsidRDefault="00C06FBE" w:rsidP="003F3E43">
      <w:pPr>
        <w:jc w:val="both"/>
        <w:rPr>
          <w:sz w:val="22"/>
          <w:szCs w:val="22"/>
          <w:u w:val="single"/>
        </w:rPr>
      </w:pPr>
      <w:r w:rsidRPr="0010183E">
        <w:rPr>
          <w:sz w:val="22"/>
          <w:szCs w:val="22"/>
          <w:u w:val="single"/>
        </w:rPr>
        <w:t>12.1 – Pénalités pour non respect des engagements</w:t>
      </w:r>
    </w:p>
    <w:p w:rsidR="00C06FBE" w:rsidRPr="0010183E" w:rsidRDefault="00C06FBE" w:rsidP="003F3E43">
      <w:pPr>
        <w:ind w:left="708"/>
        <w:jc w:val="both"/>
        <w:rPr>
          <w:i/>
          <w:noProof/>
          <w:sz w:val="22"/>
          <w:szCs w:val="22"/>
          <w:u w:val="single"/>
        </w:rPr>
      </w:pPr>
      <w:r w:rsidRPr="0010183E">
        <w:rPr>
          <w:i/>
          <w:noProof/>
          <w:sz w:val="22"/>
          <w:szCs w:val="22"/>
          <w:u w:val="single"/>
        </w:rPr>
        <w:t>12.1.1 Pénalités de retard</w:t>
      </w:r>
    </w:p>
    <w:p w:rsidR="00C06FBE" w:rsidRDefault="00C06FBE" w:rsidP="003F3E43">
      <w:pPr>
        <w:ind w:left="708"/>
        <w:jc w:val="both"/>
        <w:rPr>
          <w:i/>
          <w:noProof/>
          <w:sz w:val="22"/>
          <w:szCs w:val="22"/>
          <w:u w:val="single"/>
        </w:rPr>
      </w:pPr>
      <w:r w:rsidRPr="0010183E">
        <w:rPr>
          <w:i/>
          <w:noProof/>
          <w:sz w:val="22"/>
          <w:szCs w:val="22"/>
          <w:u w:val="single"/>
        </w:rPr>
        <w:t>12.1.2 Pénalités pour non-respect du CCTP et des indications formulées par la  Commission Menu</w:t>
      </w:r>
    </w:p>
    <w:p w:rsidR="00C06FBE" w:rsidRDefault="00C06FBE" w:rsidP="003F3E43">
      <w:pPr>
        <w:ind w:left="708"/>
        <w:jc w:val="both"/>
        <w:rPr>
          <w:i/>
          <w:noProof/>
          <w:sz w:val="22"/>
          <w:szCs w:val="22"/>
          <w:u w:val="single"/>
        </w:rPr>
      </w:pPr>
      <w:r>
        <w:rPr>
          <w:i/>
          <w:noProof/>
          <w:sz w:val="22"/>
          <w:szCs w:val="22"/>
          <w:u w:val="single"/>
        </w:rPr>
        <w:t>12.1.3</w:t>
      </w:r>
      <w:r w:rsidRPr="0010183E">
        <w:rPr>
          <w:i/>
          <w:noProof/>
          <w:sz w:val="22"/>
          <w:szCs w:val="22"/>
          <w:u w:val="single"/>
        </w:rPr>
        <w:t xml:space="preserve"> Pénalités pour non-respec</w:t>
      </w:r>
      <w:r>
        <w:rPr>
          <w:i/>
          <w:noProof/>
          <w:sz w:val="22"/>
          <w:szCs w:val="22"/>
          <w:u w:val="single"/>
        </w:rPr>
        <w:t>t des conditions contractuelles</w:t>
      </w:r>
    </w:p>
    <w:p w:rsidR="00C06FBE" w:rsidRDefault="00C06FBE" w:rsidP="003F3E43">
      <w:pPr>
        <w:jc w:val="both"/>
        <w:rPr>
          <w:sz w:val="22"/>
          <w:szCs w:val="22"/>
        </w:rPr>
      </w:pPr>
      <w:r w:rsidRPr="00772D19">
        <w:rPr>
          <w:sz w:val="22"/>
          <w:szCs w:val="22"/>
        </w:rPr>
        <w:t>12.2 - Pénalités d’indisponibilité</w:t>
      </w:r>
    </w:p>
    <w:p w:rsidR="00C06FBE" w:rsidRDefault="00C06FBE" w:rsidP="003F3E43">
      <w:pPr>
        <w:jc w:val="both"/>
        <w:rPr>
          <w:sz w:val="22"/>
          <w:szCs w:val="22"/>
        </w:rPr>
      </w:pPr>
    </w:p>
    <w:p w:rsidR="00C06FBE" w:rsidRPr="00772D19" w:rsidRDefault="00C06FBE" w:rsidP="003F3E43">
      <w:pPr>
        <w:jc w:val="both"/>
        <w:rPr>
          <w:sz w:val="22"/>
          <w:szCs w:val="22"/>
        </w:rPr>
      </w:pPr>
    </w:p>
    <w:p w:rsidR="00C06FBE" w:rsidRDefault="00C06FBE" w:rsidP="003F3E43">
      <w:pPr>
        <w:ind w:left="-567"/>
        <w:rPr>
          <w:b/>
          <w:bCs/>
          <w:sz w:val="22"/>
          <w:szCs w:val="22"/>
          <w:shd w:val="clear" w:color="auto" w:fill="E6E6E6"/>
        </w:rPr>
      </w:pPr>
      <w:r>
        <w:rPr>
          <w:b/>
          <w:bCs/>
          <w:sz w:val="22"/>
          <w:szCs w:val="22"/>
          <w:shd w:val="clear" w:color="auto" w:fill="E6E6E6"/>
        </w:rPr>
        <w:t>ARTICLE</w:t>
      </w:r>
      <w:r w:rsidRPr="00150CF5">
        <w:rPr>
          <w:b/>
          <w:bCs/>
          <w:sz w:val="22"/>
          <w:szCs w:val="22"/>
          <w:shd w:val="clear" w:color="auto" w:fill="E6E6E6"/>
        </w:rPr>
        <w:t xml:space="preserve"> 13 : </w:t>
      </w:r>
      <w:r>
        <w:rPr>
          <w:b/>
          <w:bCs/>
          <w:sz w:val="22"/>
          <w:szCs w:val="22"/>
          <w:shd w:val="clear" w:color="auto" w:fill="E6E6E6"/>
        </w:rPr>
        <w:t>ASSURANCES</w:t>
      </w:r>
    </w:p>
    <w:p w:rsidR="00C06FBE" w:rsidRDefault="00C06FBE" w:rsidP="003F3E43">
      <w:pPr>
        <w:ind w:left="-567"/>
        <w:rPr>
          <w:b/>
          <w:bCs/>
          <w:sz w:val="22"/>
          <w:szCs w:val="22"/>
          <w:shd w:val="clear" w:color="auto" w:fill="E6E6E6"/>
        </w:rPr>
      </w:pPr>
    </w:p>
    <w:p w:rsidR="00C06FBE" w:rsidRPr="00150CF5" w:rsidRDefault="00C06FBE" w:rsidP="003F3E43">
      <w:pPr>
        <w:ind w:left="-567"/>
        <w:rPr>
          <w:b/>
          <w:bCs/>
          <w:sz w:val="22"/>
          <w:szCs w:val="22"/>
          <w:shd w:val="clear" w:color="auto" w:fill="E6E6E6"/>
        </w:rPr>
      </w:pPr>
    </w:p>
    <w:p w:rsidR="00C06FBE" w:rsidRPr="00150CF5" w:rsidRDefault="00C06FBE" w:rsidP="003F3E43">
      <w:pPr>
        <w:ind w:left="-567"/>
        <w:rPr>
          <w:b/>
          <w:bCs/>
          <w:sz w:val="22"/>
          <w:szCs w:val="22"/>
          <w:shd w:val="clear" w:color="auto" w:fill="E6E6E6"/>
        </w:rPr>
      </w:pPr>
      <w:r>
        <w:rPr>
          <w:b/>
          <w:bCs/>
          <w:sz w:val="22"/>
          <w:szCs w:val="22"/>
          <w:shd w:val="clear" w:color="auto" w:fill="E6E6E6"/>
        </w:rPr>
        <w:t>ARTICLE</w:t>
      </w:r>
      <w:r w:rsidRPr="00150CF5">
        <w:rPr>
          <w:b/>
          <w:bCs/>
          <w:sz w:val="22"/>
          <w:szCs w:val="22"/>
          <w:shd w:val="clear" w:color="auto" w:fill="E6E6E6"/>
        </w:rPr>
        <w:t xml:space="preserve"> 14 : </w:t>
      </w:r>
      <w:r>
        <w:rPr>
          <w:b/>
          <w:bCs/>
          <w:sz w:val="22"/>
          <w:szCs w:val="22"/>
          <w:shd w:val="clear" w:color="auto" w:fill="E6E6E6"/>
        </w:rPr>
        <w:t>RESILIATION DU MARCHE</w:t>
      </w:r>
    </w:p>
    <w:p w:rsidR="00C06FBE" w:rsidRPr="008C7977" w:rsidRDefault="00C06FBE" w:rsidP="003F3E43">
      <w:pPr>
        <w:jc w:val="both"/>
        <w:rPr>
          <w:noProof/>
          <w:sz w:val="22"/>
          <w:szCs w:val="22"/>
          <w:u w:val="single"/>
        </w:rPr>
      </w:pPr>
      <w:r w:rsidRPr="008C7977">
        <w:rPr>
          <w:noProof/>
          <w:sz w:val="22"/>
          <w:szCs w:val="22"/>
          <w:u w:val="single"/>
        </w:rPr>
        <w:t>14</w:t>
      </w:r>
      <w:r>
        <w:rPr>
          <w:noProof/>
          <w:sz w:val="22"/>
          <w:szCs w:val="22"/>
          <w:u w:val="single"/>
        </w:rPr>
        <w:t>.</w:t>
      </w:r>
      <w:r w:rsidRPr="008C7977">
        <w:rPr>
          <w:noProof/>
          <w:sz w:val="22"/>
          <w:szCs w:val="22"/>
          <w:u w:val="single"/>
        </w:rPr>
        <w:t xml:space="preserve">1 </w:t>
      </w:r>
      <w:r>
        <w:rPr>
          <w:noProof/>
          <w:sz w:val="22"/>
          <w:szCs w:val="22"/>
          <w:u w:val="single"/>
        </w:rPr>
        <w:t>– S</w:t>
      </w:r>
      <w:r w:rsidRPr="008C7977">
        <w:rPr>
          <w:noProof/>
          <w:sz w:val="22"/>
          <w:szCs w:val="22"/>
          <w:u w:val="single"/>
        </w:rPr>
        <w:t>anctions extinctives</w:t>
      </w:r>
    </w:p>
    <w:p w:rsidR="00C06FBE" w:rsidRPr="008C7977" w:rsidRDefault="00C06FBE" w:rsidP="003F3E43">
      <w:pPr>
        <w:jc w:val="both"/>
        <w:rPr>
          <w:noProof/>
          <w:sz w:val="22"/>
          <w:szCs w:val="22"/>
          <w:u w:val="single"/>
        </w:rPr>
      </w:pPr>
      <w:r w:rsidRPr="008C7977">
        <w:rPr>
          <w:noProof/>
          <w:sz w:val="22"/>
          <w:szCs w:val="22"/>
          <w:u w:val="single"/>
        </w:rPr>
        <w:t>14</w:t>
      </w:r>
      <w:r>
        <w:rPr>
          <w:noProof/>
          <w:sz w:val="22"/>
          <w:szCs w:val="22"/>
          <w:u w:val="single"/>
        </w:rPr>
        <w:t>.</w:t>
      </w:r>
      <w:r w:rsidRPr="008C7977">
        <w:rPr>
          <w:noProof/>
          <w:sz w:val="22"/>
          <w:szCs w:val="22"/>
          <w:u w:val="single"/>
        </w:rPr>
        <w:t xml:space="preserve">2 </w:t>
      </w:r>
      <w:r>
        <w:rPr>
          <w:noProof/>
          <w:sz w:val="22"/>
          <w:szCs w:val="22"/>
          <w:u w:val="single"/>
        </w:rPr>
        <w:t>– Sa</w:t>
      </w:r>
      <w:r w:rsidRPr="008C7977">
        <w:rPr>
          <w:noProof/>
          <w:sz w:val="22"/>
          <w:szCs w:val="22"/>
          <w:u w:val="single"/>
        </w:rPr>
        <w:t>nctions coercitives</w:t>
      </w:r>
    </w:p>
    <w:p w:rsidR="00C06FBE" w:rsidRPr="00202570" w:rsidRDefault="00C06FBE" w:rsidP="003F3E43">
      <w:pPr>
        <w:jc w:val="both"/>
        <w:rPr>
          <w:noProof/>
          <w:sz w:val="22"/>
          <w:szCs w:val="22"/>
          <w:u w:val="single"/>
        </w:rPr>
      </w:pPr>
      <w:r w:rsidRPr="00202570">
        <w:rPr>
          <w:noProof/>
          <w:sz w:val="22"/>
          <w:szCs w:val="22"/>
          <w:u w:val="single"/>
        </w:rPr>
        <w:t>14</w:t>
      </w:r>
      <w:r>
        <w:rPr>
          <w:noProof/>
          <w:sz w:val="22"/>
          <w:szCs w:val="22"/>
          <w:u w:val="single"/>
        </w:rPr>
        <w:t>.3 – E</w:t>
      </w:r>
      <w:r w:rsidRPr="00202570">
        <w:rPr>
          <w:noProof/>
          <w:sz w:val="22"/>
          <w:szCs w:val="22"/>
          <w:u w:val="single"/>
        </w:rPr>
        <w:t>xonération de responsabilité</w:t>
      </w:r>
    </w:p>
    <w:p w:rsidR="00C06FBE" w:rsidRDefault="00C06FBE" w:rsidP="003F3E43">
      <w:pPr>
        <w:jc w:val="both"/>
        <w:rPr>
          <w:noProof/>
          <w:sz w:val="22"/>
          <w:szCs w:val="22"/>
          <w:u w:val="single"/>
        </w:rPr>
      </w:pPr>
      <w:r w:rsidRPr="00202570">
        <w:rPr>
          <w:noProof/>
          <w:sz w:val="22"/>
          <w:szCs w:val="22"/>
          <w:u w:val="single"/>
        </w:rPr>
        <w:t>14</w:t>
      </w:r>
      <w:r>
        <w:rPr>
          <w:noProof/>
          <w:sz w:val="22"/>
          <w:szCs w:val="22"/>
          <w:u w:val="single"/>
        </w:rPr>
        <w:t>.4 – D</w:t>
      </w:r>
      <w:r w:rsidRPr="00202570">
        <w:rPr>
          <w:noProof/>
          <w:sz w:val="22"/>
          <w:szCs w:val="22"/>
          <w:u w:val="single"/>
        </w:rPr>
        <w:t>ate d’effet de la résiliation</w:t>
      </w:r>
    </w:p>
    <w:p w:rsidR="00C06FBE" w:rsidRDefault="00C06FBE" w:rsidP="003F3E43">
      <w:pPr>
        <w:jc w:val="both"/>
        <w:rPr>
          <w:noProof/>
          <w:sz w:val="22"/>
          <w:szCs w:val="22"/>
          <w:u w:val="single"/>
        </w:rPr>
      </w:pPr>
    </w:p>
    <w:p w:rsidR="00C06FBE" w:rsidRPr="00202570" w:rsidRDefault="00C06FBE" w:rsidP="003F3E43">
      <w:pPr>
        <w:jc w:val="both"/>
        <w:rPr>
          <w:noProof/>
          <w:sz w:val="22"/>
          <w:szCs w:val="22"/>
          <w:u w:val="single"/>
        </w:rPr>
      </w:pPr>
    </w:p>
    <w:p w:rsidR="00C06FBE" w:rsidRDefault="00C06FBE" w:rsidP="003F3E43">
      <w:pPr>
        <w:ind w:left="-567"/>
        <w:rPr>
          <w:b/>
          <w:bCs/>
          <w:noProof/>
          <w:sz w:val="22"/>
          <w:szCs w:val="22"/>
          <w:shd w:val="clear" w:color="auto" w:fill="E6E6E6"/>
        </w:rPr>
      </w:pPr>
      <w:r>
        <w:rPr>
          <w:b/>
          <w:bCs/>
          <w:sz w:val="22"/>
          <w:szCs w:val="22"/>
          <w:shd w:val="clear" w:color="auto" w:fill="E6E6E6"/>
        </w:rPr>
        <w:t>ARTICLE</w:t>
      </w:r>
      <w:r w:rsidRPr="00202570">
        <w:rPr>
          <w:b/>
          <w:bCs/>
          <w:sz w:val="22"/>
          <w:szCs w:val="22"/>
          <w:shd w:val="clear" w:color="auto" w:fill="E6E6E6"/>
        </w:rPr>
        <w:t xml:space="preserve"> 15 : </w:t>
      </w:r>
      <w:r>
        <w:rPr>
          <w:b/>
          <w:bCs/>
          <w:noProof/>
          <w:sz w:val="22"/>
          <w:szCs w:val="22"/>
          <w:shd w:val="clear" w:color="auto" w:fill="E6E6E6"/>
        </w:rPr>
        <w:t>DROIT ET LANGUE</w:t>
      </w:r>
    </w:p>
    <w:p w:rsidR="00C06FBE" w:rsidRDefault="00C06FBE" w:rsidP="003F3E43">
      <w:pPr>
        <w:ind w:left="-567"/>
        <w:rPr>
          <w:b/>
          <w:bCs/>
          <w:sz w:val="22"/>
          <w:szCs w:val="22"/>
          <w:shd w:val="clear" w:color="auto" w:fill="E6E6E6"/>
        </w:rPr>
      </w:pPr>
    </w:p>
    <w:p w:rsidR="00C06FBE" w:rsidRPr="00202570" w:rsidRDefault="00C06FBE" w:rsidP="003F3E43">
      <w:pPr>
        <w:ind w:left="-567"/>
        <w:rPr>
          <w:b/>
          <w:bCs/>
          <w:sz w:val="22"/>
          <w:szCs w:val="22"/>
          <w:shd w:val="clear" w:color="auto" w:fill="E6E6E6"/>
        </w:rPr>
      </w:pPr>
    </w:p>
    <w:p w:rsidR="00C06FBE" w:rsidRDefault="00C06FBE" w:rsidP="003F3E43">
      <w:pPr>
        <w:ind w:left="-567"/>
        <w:rPr>
          <w:b/>
          <w:bCs/>
          <w:sz w:val="22"/>
          <w:szCs w:val="22"/>
          <w:shd w:val="clear" w:color="auto" w:fill="E6E6E6"/>
        </w:rPr>
      </w:pPr>
      <w:r>
        <w:rPr>
          <w:b/>
          <w:bCs/>
          <w:sz w:val="22"/>
          <w:szCs w:val="22"/>
          <w:shd w:val="clear" w:color="auto" w:fill="E6E6E6"/>
        </w:rPr>
        <w:t>ARTICLE</w:t>
      </w:r>
      <w:r w:rsidRPr="00202570">
        <w:rPr>
          <w:b/>
          <w:bCs/>
          <w:sz w:val="22"/>
          <w:szCs w:val="22"/>
          <w:shd w:val="clear" w:color="auto" w:fill="E6E6E6"/>
        </w:rPr>
        <w:t xml:space="preserve"> 16 : </w:t>
      </w:r>
      <w:r>
        <w:rPr>
          <w:b/>
          <w:bCs/>
          <w:sz w:val="22"/>
          <w:szCs w:val="22"/>
          <w:shd w:val="clear" w:color="auto" w:fill="E6E6E6"/>
        </w:rPr>
        <w:t>CLAUSES COMPLEMENTAIRES</w:t>
      </w:r>
    </w:p>
    <w:p w:rsidR="00C06FBE" w:rsidRDefault="00C06FBE" w:rsidP="003F3E43">
      <w:pPr>
        <w:ind w:left="-567"/>
        <w:rPr>
          <w:b/>
          <w:bCs/>
          <w:sz w:val="22"/>
          <w:szCs w:val="22"/>
          <w:shd w:val="clear" w:color="auto" w:fill="E6E6E6"/>
        </w:rPr>
      </w:pPr>
    </w:p>
    <w:p w:rsidR="00C06FBE" w:rsidRPr="00202570" w:rsidRDefault="00C06FBE" w:rsidP="003F3E43">
      <w:pPr>
        <w:ind w:left="-567"/>
        <w:rPr>
          <w:b/>
          <w:bCs/>
          <w:sz w:val="22"/>
          <w:szCs w:val="22"/>
          <w:shd w:val="clear" w:color="auto" w:fill="E6E6E6"/>
        </w:rPr>
      </w:pPr>
    </w:p>
    <w:p w:rsidR="00C06FBE" w:rsidRPr="00202570" w:rsidRDefault="00C06FBE" w:rsidP="003F3E43">
      <w:pPr>
        <w:ind w:left="-567"/>
        <w:rPr>
          <w:b/>
          <w:bCs/>
          <w:sz w:val="22"/>
          <w:szCs w:val="22"/>
          <w:shd w:val="clear" w:color="auto" w:fill="E6E6E6"/>
        </w:rPr>
      </w:pPr>
      <w:r>
        <w:rPr>
          <w:b/>
          <w:bCs/>
          <w:sz w:val="22"/>
          <w:szCs w:val="22"/>
          <w:shd w:val="clear" w:color="auto" w:fill="E6E6E6"/>
        </w:rPr>
        <w:t>ARTICLE</w:t>
      </w:r>
      <w:r w:rsidRPr="00202570">
        <w:rPr>
          <w:b/>
          <w:bCs/>
          <w:sz w:val="22"/>
          <w:szCs w:val="22"/>
          <w:shd w:val="clear" w:color="auto" w:fill="E6E6E6"/>
        </w:rPr>
        <w:t xml:space="preserve"> 17: </w:t>
      </w:r>
      <w:r>
        <w:rPr>
          <w:b/>
          <w:bCs/>
          <w:sz w:val="22"/>
          <w:szCs w:val="22"/>
          <w:shd w:val="clear" w:color="auto" w:fill="E6E6E6"/>
        </w:rPr>
        <w:t>DEROGATIONS AU</w:t>
      </w:r>
      <w:r w:rsidRPr="00202570">
        <w:rPr>
          <w:b/>
          <w:bCs/>
          <w:sz w:val="22"/>
          <w:szCs w:val="22"/>
          <w:shd w:val="clear" w:color="auto" w:fill="E6E6E6"/>
        </w:rPr>
        <w:t xml:space="preserve"> C.C.A.G. </w:t>
      </w:r>
      <w:r>
        <w:rPr>
          <w:b/>
          <w:bCs/>
          <w:sz w:val="22"/>
          <w:szCs w:val="22"/>
          <w:shd w:val="clear" w:color="auto" w:fill="E6E6E6"/>
        </w:rPr>
        <w:t>FOURNITURES COURANTES ET SERVICES</w:t>
      </w:r>
    </w:p>
    <w:p w:rsidR="00C06FBE" w:rsidRPr="008D35E6" w:rsidRDefault="00C06FBE" w:rsidP="003F3E43">
      <w:pPr>
        <w:rPr>
          <w:sz w:val="22"/>
          <w:szCs w:val="22"/>
        </w:rPr>
      </w:pPr>
      <w:r>
        <w:br w:type="page"/>
      </w:r>
    </w:p>
    <w:p w:rsidR="00C06FBE" w:rsidRPr="008D35E6" w:rsidRDefault="00C06FBE" w:rsidP="003F3E43">
      <w:pPr>
        <w:ind w:left="-567"/>
        <w:rPr>
          <w:b/>
          <w:sz w:val="22"/>
          <w:szCs w:val="22"/>
          <w:shd w:val="clear" w:color="auto" w:fill="E6E6E6"/>
        </w:rPr>
      </w:pPr>
      <w:r w:rsidRPr="008D35E6">
        <w:rPr>
          <w:b/>
          <w:sz w:val="22"/>
          <w:szCs w:val="22"/>
          <w:shd w:val="clear" w:color="auto" w:fill="E6E6E6"/>
        </w:rPr>
        <w:t xml:space="preserve">ARTICLE </w:t>
      </w:r>
      <w:r>
        <w:rPr>
          <w:b/>
          <w:sz w:val="22"/>
          <w:szCs w:val="22"/>
          <w:shd w:val="clear" w:color="auto" w:fill="E6E6E6"/>
        </w:rPr>
        <w:t>1</w:t>
      </w:r>
      <w:r w:rsidRPr="008D35E6">
        <w:rPr>
          <w:b/>
          <w:sz w:val="22"/>
          <w:szCs w:val="22"/>
          <w:shd w:val="clear" w:color="auto" w:fill="E6E6E6"/>
        </w:rPr>
        <w:t xml:space="preserve"> – </w:t>
      </w:r>
      <w:r>
        <w:rPr>
          <w:b/>
          <w:sz w:val="22"/>
          <w:szCs w:val="22"/>
          <w:shd w:val="clear" w:color="auto" w:fill="E6E6E6"/>
        </w:rPr>
        <w:t>OBJET DE LA CONSULTATION – DISPOSITIONS GENERALES</w:t>
      </w:r>
    </w:p>
    <w:p w:rsidR="00C06FBE" w:rsidRPr="008D35E6" w:rsidRDefault="00C06FBE" w:rsidP="003F3E43">
      <w:pPr>
        <w:jc w:val="both"/>
        <w:rPr>
          <w:sz w:val="22"/>
          <w:szCs w:val="22"/>
        </w:rPr>
      </w:pPr>
    </w:p>
    <w:p w:rsidR="00C06FBE" w:rsidRDefault="00C06FBE" w:rsidP="00D65651">
      <w:pPr>
        <w:pStyle w:val="BodyText"/>
        <w:widowControl/>
        <w:numPr>
          <w:ilvl w:val="1"/>
          <w:numId w:val="22"/>
        </w:numPr>
        <w:rPr>
          <w:sz w:val="22"/>
          <w:szCs w:val="22"/>
          <w:u w:val="single"/>
        </w:rPr>
      </w:pPr>
      <w:r w:rsidRPr="008D35E6">
        <w:rPr>
          <w:sz w:val="22"/>
          <w:szCs w:val="22"/>
          <w:u w:val="single"/>
        </w:rPr>
        <w:t xml:space="preserve">– </w:t>
      </w:r>
      <w:r>
        <w:rPr>
          <w:sz w:val="22"/>
          <w:szCs w:val="22"/>
          <w:u w:val="single"/>
        </w:rPr>
        <w:t>Objet du marché</w:t>
      </w:r>
    </w:p>
    <w:p w:rsidR="00C06FBE" w:rsidRPr="008D35E6" w:rsidRDefault="00C06FBE" w:rsidP="00D65651">
      <w:pPr>
        <w:pStyle w:val="BodyText"/>
        <w:widowControl/>
        <w:ind w:left="360"/>
        <w:rPr>
          <w:sz w:val="22"/>
          <w:szCs w:val="22"/>
          <w:u w:val="single"/>
        </w:rPr>
      </w:pPr>
    </w:p>
    <w:p w:rsidR="00C06FBE" w:rsidRPr="009461EC" w:rsidRDefault="00C06FBE" w:rsidP="00534E18">
      <w:pPr>
        <w:rPr>
          <w:sz w:val="22"/>
          <w:szCs w:val="22"/>
        </w:rPr>
      </w:pPr>
      <w:r w:rsidRPr="009461EC">
        <w:rPr>
          <w:noProof/>
          <w:sz w:val="22"/>
          <w:szCs w:val="22"/>
        </w:rPr>
        <w:t>Les stipulations du présent cahier des clauses administratives particulières (C.C.A.P.) concernent :</w:t>
      </w:r>
    </w:p>
    <w:p w:rsidR="00C06FBE" w:rsidRPr="009461EC" w:rsidRDefault="00C06FBE" w:rsidP="003F3E43">
      <w:pPr>
        <w:jc w:val="both"/>
        <w:rPr>
          <w:noProof/>
          <w:sz w:val="22"/>
          <w:szCs w:val="22"/>
        </w:rPr>
      </w:pPr>
    </w:p>
    <w:p w:rsidR="00C06FBE" w:rsidRDefault="00C06FBE" w:rsidP="003F3E43">
      <w:pPr>
        <w:jc w:val="center"/>
        <w:rPr>
          <w:b/>
          <w:noProof/>
          <w:sz w:val="22"/>
          <w:szCs w:val="22"/>
        </w:rPr>
      </w:pPr>
      <w:r w:rsidRPr="009461EC">
        <w:rPr>
          <w:b/>
          <w:noProof/>
          <w:sz w:val="22"/>
          <w:szCs w:val="22"/>
        </w:rPr>
        <w:t xml:space="preserve">GESTION DE LA RESTAURATION </w:t>
      </w:r>
      <w:r>
        <w:rPr>
          <w:b/>
          <w:noProof/>
          <w:sz w:val="22"/>
          <w:szCs w:val="22"/>
        </w:rPr>
        <w:t>MUNICIPALE</w:t>
      </w:r>
    </w:p>
    <w:p w:rsidR="00C06FBE" w:rsidRPr="009461EC" w:rsidRDefault="00C06FBE" w:rsidP="003F3E43">
      <w:pPr>
        <w:jc w:val="center"/>
        <w:rPr>
          <w:b/>
          <w:noProof/>
          <w:sz w:val="22"/>
          <w:szCs w:val="22"/>
        </w:rPr>
      </w:pPr>
      <w:r>
        <w:rPr>
          <w:b/>
          <w:noProof/>
          <w:sz w:val="22"/>
          <w:szCs w:val="22"/>
        </w:rPr>
        <w:t>DES COMMUNES DE CERNEX ET D’ANDILLY</w:t>
      </w:r>
    </w:p>
    <w:p w:rsidR="00C06FBE" w:rsidRPr="009461EC" w:rsidRDefault="00C06FBE" w:rsidP="003F3E43">
      <w:pPr>
        <w:jc w:val="both"/>
        <w:rPr>
          <w:b/>
          <w:noProof/>
          <w:sz w:val="22"/>
          <w:szCs w:val="22"/>
        </w:rPr>
      </w:pPr>
    </w:p>
    <w:p w:rsidR="00C06FBE" w:rsidRPr="009461EC" w:rsidRDefault="00C06FBE" w:rsidP="0076321E">
      <w:pPr>
        <w:jc w:val="both"/>
        <w:rPr>
          <w:sz w:val="22"/>
          <w:szCs w:val="22"/>
        </w:rPr>
      </w:pPr>
      <w:r w:rsidRPr="009461EC">
        <w:rPr>
          <w:sz w:val="22"/>
          <w:szCs w:val="22"/>
        </w:rPr>
        <w:t xml:space="preserve">Les modalités de cette consultation sont explicitées à l’article 1-1 du règlement de consultation. </w:t>
      </w:r>
      <w:r w:rsidRPr="00933C4E">
        <w:rPr>
          <w:sz w:val="22"/>
          <w:szCs w:val="22"/>
        </w:rPr>
        <w:t>Les communes de Cernex et d’Andilly sont les ordonnateurs</w:t>
      </w:r>
      <w:r>
        <w:rPr>
          <w:sz w:val="22"/>
          <w:szCs w:val="22"/>
        </w:rPr>
        <w:t xml:space="preserve"> pour la consultation. </w:t>
      </w:r>
      <w:r w:rsidRPr="009461EC">
        <w:rPr>
          <w:sz w:val="22"/>
          <w:szCs w:val="22"/>
        </w:rPr>
        <w:t>Le contractant est dénommé « le titulaire ».</w:t>
      </w:r>
    </w:p>
    <w:p w:rsidR="00C06FBE" w:rsidRPr="009461EC" w:rsidRDefault="00C06FBE" w:rsidP="0076321E">
      <w:pPr>
        <w:jc w:val="both"/>
        <w:rPr>
          <w:sz w:val="22"/>
          <w:szCs w:val="22"/>
        </w:rPr>
      </w:pPr>
    </w:p>
    <w:p w:rsidR="00C06FBE" w:rsidRDefault="00C06FBE" w:rsidP="0076321E">
      <w:pPr>
        <w:pStyle w:val="BodyText"/>
        <w:jc w:val="both"/>
        <w:rPr>
          <w:noProof/>
          <w:sz w:val="22"/>
          <w:szCs w:val="22"/>
        </w:rPr>
      </w:pPr>
      <w:r>
        <w:rPr>
          <w:noProof/>
          <w:sz w:val="22"/>
          <w:szCs w:val="22"/>
        </w:rPr>
        <w:t xml:space="preserve">La mission confiée par </w:t>
      </w:r>
      <w:r w:rsidRPr="00933C4E">
        <w:rPr>
          <w:noProof/>
          <w:sz w:val="22"/>
          <w:szCs w:val="22"/>
        </w:rPr>
        <w:t>les communes</w:t>
      </w:r>
      <w:r w:rsidRPr="008D35E6">
        <w:rPr>
          <w:noProof/>
          <w:sz w:val="22"/>
          <w:szCs w:val="22"/>
        </w:rPr>
        <w:t xml:space="preserve"> au titulaire du marché vise à assurer, par toutes les prestations nécessaires, la gestion </w:t>
      </w:r>
      <w:r>
        <w:rPr>
          <w:noProof/>
          <w:sz w:val="22"/>
          <w:szCs w:val="22"/>
        </w:rPr>
        <w:t>de la restauration communale</w:t>
      </w:r>
      <w:r w:rsidRPr="008D35E6">
        <w:rPr>
          <w:noProof/>
          <w:sz w:val="22"/>
          <w:szCs w:val="22"/>
        </w:rPr>
        <w:t>, qui consiste en</w:t>
      </w:r>
      <w:r>
        <w:rPr>
          <w:noProof/>
          <w:sz w:val="22"/>
          <w:szCs w:val="22"/>
        </w:rPr>
        <w:t xml:space="preserve"> </w:t>
      </w:r>
      <w:r w:rsidRPr="008D35E6">
        <w:rPr>
          <w:noProof/>
          <w:sz w:val="22"/>
          <w:szCs w:val="22"/>
        </w:rPr>
        <w:t>la confection et la distribution de</w:t>
      </w:r>
      <w:r>
        <w:rPr>
          <w:noProof/>
          <w:sz w:val="22"/>
          <w:szCs w:val="22"/>
        </w:rPr>
        <w:t xml:space="preserve"> repas :</w:t>
      </w:r>
    </w:p>
    <w:p w:rsidR="00C06FBE" w:rsidRDefault="00C06FBE" w:rsidP="0076321E">
      <w:pPr>
        <w:pStyle w:val="BodyText"/>
        <w:numPr>
          <w:ilvl w:val="0"/>
          <w:numId w:val="5"/>
        </w:numPr>
        <w:jc w:val="both"/>
        <w:rPr>
          <w:noProof/>
          <w:sz w:val="22"/>
          <w:szCs w:val="22"/>
        </w:rPr>
      </w:pPr>
      <w:r>
        <w:rPr>
          <w:noProof/>
          <w:sz w:val="22"/>
          <w:szCs w:val="22"/>
        </w:rPr>
        <w:t>à la cantine de l’école de Cernex (environ 80 repas par jour d’école),</w:t>
      </w:r>
    </w:p>
    <w:p w:rsidR="00C06FBE" w:rsidRDefault="00C06FBE" w:rsidP="0076321E">
      <w:pPr>
        <w:pStyle w:val="BodyText"/>
        <w:numPr>
          <w:ilvl w:val="0"/>
          <w:numId w:val="5"/>
        </w:numPr>
        <w:jc w:val="both"/>
        <w:rPr>
          <w:noProof/>
          <w:sz w:val="22"/>
          <w:szCs w:val="22"/>
        </w:rPr>
      </w:pPr>
      <w:r>
        <w:rPr>
          <w:noProof/>
          <w:sz w:val="22"/>
          <w:szCs w:val="22"/>
        </w:rPr>
        <w:t xml:space="preserve">à l’Accueil de Loisirs </w:t>
      </w:r>
      <w:r w:rsidRPr="00933C4E">
        <w:rPr>
          <w:noProof/>
          <w:sz w:val="22"/>
          <w:szCs w:val="22"/>
        </w:rPr>
        <w:t>de Cernex</w:t>
      </w:r>
      <w:r>
        <w:rPr>
          <w:noProof/>
          <w:sz w:val="22"/>
          <w:szCs w:val="22"/>
        </w:rPr>
        <w:t xml:space="preserve"> (40 repas par jour d’ouverture : vacances scolaires)</w:t>
      </w:r>
      <w:r w:rsidRPr="008D35E6">
        <w:rPr>
          <w:noProof/>
          <w:sz w:val="22"/>
          <w:szCs w:val="22"/>
        </w:rPr>
        <w:t>.</w:t>
      </w:r>
    </w:p>
    <w:p w:rsidR="00C06FBE" w:rsidRDefault="00C06FBE" w:rsidP="0076321E">
      <w:pPr>
        <w:pStyle w:val="BodyText"/>
        <w:numPr>
          <w:ilvl w:val="0"/>
          <w:numId w:val="5"/>
        </w:numPr>
        <w:jc w:val="both"/>
        <w:rPr>
          <w:noProof/>
          <w:sz w:val="22"/>
          <w:szCs w:val="22"/>
        </w:rPr>
      </w:pPr>
      <w:r>
        <w:rPr>
          <w:noProof/>
          <w:sz w:val="22"/>
          <w:szCs w:val="22"/>
        </w:rPr>
        <w:t>au CCAS de Cernex (10 repas par semaine en fonction de la demande),</w:t>
      </w:r>
    </w:p>
    <w:p w:rsidR="00C06FBE" w:rsidRPr="00933C4E" w:rsidRDefault="00C06FBE" w:rsidP="0076321E">
      <w:pPr>
        <w:pStyle w:val="BodyText"/>
        <w:numPr>
          <w:ilvl w:val="0"/>
          <w:numId w:val="5"/>
        </w:numPr>
        <w:rPr>
          <w:noProof/>
          <w:sz w:val="22"/>
          <w:szCs w:val="22"/>
        </w:rPr>
      </w:pPr>
      <w:r w:rsidRPr="00933C4E">
        <w:rPr>
          <w:noProof/>
          <w:sz w:val="22"/>
          <w:szCs w:val="22"/>
        </w:rPr>
        <w:t>à la cantine de l’école d’Andilly (environ 60 repas par jour d’école).</w:t>
      </w:r>
    </w:p>
    <w:p w:rsidR="00C06FBE" w:rsidRPr="008D35E6" w:rsidRDefault="00C06FBE" w:rsidP="0076321E">
      <w:pPr>
        <w:pStyle w:val="BodyText"/>
        <w:jc w:val="both"/>
        <w:rPr>
          <w:noProof/>
          <w:sz w:val="22"/>
          <w:szCs w:val="22"/>
        </w:rPr>
      </w:pPr>
    </w:p>
    <w:p w:rsidR="00C06FBE" w:rsidRPr="008008EF" w:rsidRDefault="00C06FBE" w:rsidP="0076321E">
      <w:pPr>
        <w:pStyle w:val="BodyText"/>
        <w:jc w:val="both"/>
        <w:rPr>
          <w:b/>
          <w:noProof/>
          <w:sz w:val="22"/>
          <w:szCs w:val="22"/>
        </w:rPr>
      </w:pPr>
      <w:r w:rsidRPr="008008EF">
        <w:rPr>
          <w:b/>
          <w:noProof/>
          <w:sz w:val="22"/>
          <w:szCs w:val="22"/>
        </w:rPr>
        <w:t>La bonne qualité gustative mais aussi la valeur nutritionnelle et calorique des repas constitue</w:t>
      </w:r>
      <w:r>
        <w:rPr>
          <w:b/>
          <w:noProof/>
          <w:sz w:val="22"/>
          <w:szCs w:val="22"/>
        </w:rPr>
        <w:t xml:space="preserve">nt les objectifs prioritaires </w:t>
      </w:r>
      <w:r w:rsidRPr="00933C4E">
        <w:rPr>
          <w:b/>
          <w:noProof/>
          <w:sz w:val="22"/>
          <w:szCs w:val="22"/>
        </w:rPr>
        <w:t>des communes de Cernex et Andilly.</w:t>
      </w:r>
    </w:p>
    <w:p w:rsidR="00C06FBE" w:rsidRPr="008008EF" w:rsidRDefault="00C06FBE" w:rsidP="0076321E">
      <w:pPr>
        <w:pStyle w:val="BodyText"/>
        <w:jc w:val="both"/>
        <w:rPr>
          <w:b/>
          <w:noProof/>
          <w:sz w:val="22"/>
          <w:szCs w:val="22"/>
        </w:rPr>
      </w:pPr>
      <w:r w:rsidRPr="008008EF">
        <w:rPr>
          <w:b/>
          <w:noProof/>
          <w:sz w:val="22"/>
          <w:szCs w:val="22"/>
        </w:rPr>
        <w:t>Pour les publics scolaires, aux deux objectifs principaux définis précédemment s’ajoute la volonté de profiter du support que constitue le repas pour mener une action éducative forte en favorisant l’utilisation de produits locaux ou régionaux dits « savoyards » ou issu</w:t>
      </w:r>
      <w:r>
        <w:rPr>
          <w:b/>
          <w:noProof/>
          <w:sz w:val="22"/>
          <w:szCs w:val="22"/>
        </w:rPr>
        <w:t>s</w:t>
      </w:r>
      <w:r w:rsidRPr="008008EF">
        <w:rPr>
          <w:b/>
          <w:noProof/>
          <w:sz w:val="22"/>
          <w:szCs w:val="22"/>
        </w:rPr>
        <w:t xml:space="preserve"> de l’agriculture bio.</w:t>
      </w:r>
    </w:p>
    <w:p w:rsidR="00C06FBE" w:rsidRDefault="00C06FBE" w:rsidP="0076321E">
      <w:pPr>
        <w:pStyle w:val="BodyText"/>
        <w:jc w:val="both"/>
        <w:rPr>
          <w:noProof/>
          <w:sz w:val="22"/>
          <w:szCs w:val="22"/>
        </w:rPr>
      </w:pPr>
    </w:p>
    <w:p w:rsidR="00C06FBE" w:rsidRPr="009461EC" w:rsidRDefault="00C06FBE" w:rsidP="0076321E">
      <w:pPr>
        <w:jc w:val="both"/>
        <w:rPr>
          <w:noProof/>
          <w:sz w:val="22"/>
          <w:szCs w:val="22"/>
        </w:rPr>
      </w:pPr>
      <w:r w:rsidRPr="009461EC">
        <w:rPr>
          <w:noProof/>
          <w:sz w:val="22"/>
          <w:szCs w:val="22"/>
        </w:rPr>
        <w:t>Pour ce faire</w:t>
      </w:r>
      <w:r>
        <w:rPr>
          <w:noProof/>
          <w:sz w:val="22"/>
          <w:szCs w:val="22"/>
        </w:rPr>
        <w:t>,</w:t>
      </w:r>
      <w:r w:rsidRPr="009461EC">
        <w:rPr>
          <w:noProof/>
          <w:sz w:val="22"/>
          <w:szCs w:val="22"/>
        </w:rPr>
        <w:t xml:space="preserve"> le titulaire du marché aura la maîtrise de l’ensemble du service de confection et de distribution de repas, dont il devra assurer la gestion, ayant à sa charge la responsabilité de l’élaboration des menus, de l’approvisionnement en denrées, de la confection et de la livraison des repas, suivant le principe de liaison froide, avec les moyens mis à sa disposition par la commune, dans des conditions qui sont précisées dans le présent Cahier des Clauses Techniques Particulières (CCTP). Il devra également assurer les prestations annexes demandées par le présent CCTP (formation, animation...).</w:t>
      </w:r>
    </w:p>
    <w:p w:rsidR="00C06FBE" w:rsidRPr="009461EC" w:rsidRDefault="00C06FBE" w:rsidP="0076321E">
      <w:pPr>
        <w:jc w:val="both"/>
        <w:rPr>
          <w:noProof/>
          <w:sz w:val="22"/>
          <w:szCs w:val="22"/>
        </w:rPr>
      </w:pPr>
    </w:p>
    <w:p w:rsidR="00C06FBE" w:rsidRPr="009461EC" w:rsidRDefault="00C06FBE" w:rsidP="0076321E">
      <w:pPr>
        <w:jc w:val="both"/>
        <w:rPr>
          <w:noProof/>
          <w:sz w:val="22"/>
          <w:szCs w:val="22"/>
        </w:rPr>
      </w:pPr>
      <w:r w:rsidRPr="009461EC">
        <w:rPr>
          <w:noProof/>
          <w:sz w:val="22"/>
          <w:szCs w:val="22"/>
        </w:rPr>
        <w:t>Le titulaire est responsable de la gestion financière du service de restauration de la collectivité vis à vis des fournisseurs et du personnel qui lui est propre.</w:t>
      </w:r>
    </w:p>
    <w:p w:rsidR="00C06FBE" w:rsidRPr="009461EC" w:rsidRDefault="00C06FBE" w:rsidP="0076321E">
      <w:pPr>
        <w:jc w:val="both"/>
        <w:rPr>
          <w:noProof/>
          <w:sz w:val="22"/>
          <w:szCs w:val="22"/>
        </w:rPr>
      </w:pPr>
    </w:p>
    <w:p w:rsidR="00C06FBE" w:rsidRDefault="00C06FBE" w:rsidP="0076321E">
      <w:pPr>
        <w:jc w:val="both"/>
        <w:rPr>
          <w:noProof/>
          <w:sz w:val="22"/>
          <w:szCs w:val="22"/>
        </w:rPr>
      </w:pPr>
      <w:r w:rsidRPr="009461EC">
        <w:rPr>
          <w:noProof/>
          <w:sz w:val="22"/>
          <w:szCs w:val="22"/>
        </w:rPr>
        <w:t>Les prestations feront l’objet d’un marché à bons de commande avec minimum et maximum définis dans les actes d’engagement passés en application de l’article 71 du Code des marchés publics.</w:t>
      </w:r>
    </w:p>
    <w:p w:rsidR="00C06FBE" w:rsidRDefault="00C06FBE" w:rsidP="0076321E">
      <w:pPr>
        <w:jc w:val="both"/>
        <w:rPr>
          <w:noProof/>
          <w:sz w:val="22"/>
          <w:szCs w:val="22"/>
        </w:rPr>
      </w:pPr>
    </w:p>
    <w:p w:rsidR="00C06FBE" w:rsidRDefault="00C06FBE" w:rsidP="0076321E">
      <w:pPr>
        <w:jc w:val="both"/>
        <w:rPr>
          <w:sz w:val="22"/>
          <w:szCs w:val="22"/>
          <w:u w:val="single"/>
        </w:rPr>
      </w:pPr>
      <w:r>
        <w:rPr>
          <w:sz w:val="22"/>
          <w:szCs w:val="22"/>
          <w:u w:val="single"/>
        </w:rPr>
        <w:t>1.2 – Décomposition en tranches et lots</w:t>
      </w:r>
    </w:p>
    <w:p w:rsidR="00C06FBE" w:rsidRDefault="00C06FBE" w:rsidP="0076321E">
      <w:pPr>
        <w:jc w:val="both"/>
        <w:rPr>
          <w:sz w:val="22"/>
          <w:szCs w:val="22"/>
        </w:rPr>
      </w:pPr>
      <w:r>
        <w:rPr>
          <w:sz w:val="22"/>
          <w:szCs w:val="22"/>
        </w:rPr>
        <w:t>Il n’est pas prévu de décomposition en tranches ou en lots.</w:t>
      </w:r>
    </w:p>
    <w:p w:rsidR="00C06FBE" w:rsidRDefault="00C06FBE" w:rsidP="0076321E">
      <w:pPr>
        <w:jc w:val="both"/>
        <w:rPr>
          <w:sz w:val="22"/>
          <w:szCs w:val="22"/>
        </w:rPr>
      </w:pPr>
    </w:p>
    <w:p w:rsidR="00C06FBE" w:rsidRPr="009461EC" w:rsidRDefault="00C06FBE" w:rsidP="0076321E">
      <w:pPr>
        <w:jc w:val="both"/>
        <w:rPr>
          <w:sz w:val="22"/>
          <w:szCs w:val="22"/>
          <w:u w:val="single"/>
        </w:rPr>
      </w:pPr>
      <w:r w:rsidRPr="009461EC">
        <w:rPr>
          <w:sz w:val="22"/>
          <w:szCs w:val="22"/>
          <w:u w:val="single"/>
        </w:rPr>
        <w:t>1.3 – Durée du marché</w:t>
      </w:r>
    </w:p>
    <w:p w:rsidR="00C06FBE" w:rsidRPr="00BD011F" w:rsidRDefault="00C06FBE" w:rsidP="0076321E">
      <w:pPr>
        <w:jc w:val="both"/>
        <w:rPr>
          <w:sz w:val="22"/>
          <w:szCs w:val="22"/>
        </w:rPr>
      </w:pPr>
      <w:r w:rsidRPr="00BD011F">
        <w:rPr>
          <w:noProof/>
          <w:sz w:val="22"/>
          <w:szCs w:val="22"/>
        </w:rPr>
        <w:t>Le marché est conclu pour une période initiale de 1 an : du 1</w:t>
      </w:r>
      <w:r w:rsidRPr="00BD011F">
        <w:rPr>
          <w:noProof/>
          <w:sz w:val="22"/>
          <w:szCs w:val="22"/>
          <w:vertAlign w:val="superscript"/>
        </w:rPr>
        <w:t>er</w:t>
      </w:r>
      <w:r w:rsidRPr="00BD011F">
        <w:rPr>
          <w:noProof/>
          <w:sz w:val="22"/>
          <w:szCs w:val="22"/>
        </w:rPr>
        <w:t xml:space="preserve"> septembre 20</w:t>
      </w:r>
      <w:r>
        <w:rPr>
          <w:noProof/>
          <w:sz w:val="22"/>
          <w:szCs w:val="22"/>
        </w:rPr>
        <w:t>11 au 31 août 2012</w:t>
      </w:r>
      <w:r>
        <w:rPr>
          <w:sz w:val="22"/>
          <w:szCs w:val="22"/>
        </w:rPr>
        <w:t xml:space="preserve"> et sera renouvelable deux</w:t>
      </w:r>
      <w:r w:rsidRPr="00BD011F">
        <w:rPr>
          <w:sz w:val="22"/>
          <w:szCs w:val="22"/>
        </w:rPr>
        <w:t xml:space="preserve"> fois par décision expresse, sans que ce délai n</w:t>
      </w:r>
      <w:r>
        <w:rPr>
          <w:sz w:val="22"/>
          <w:szCs w:val="22"/>
        </w:rPr>
        <w:t>e puisse excéder le 31 août 2014</w:t>
      </w:r>
      <w:r w:rsidRPr="00BD011F">
        <w:rPr>
          <w:sz w:val="22"/>
          <w:szCs w:val="22"/>
        </w:rPr>
        <w:t>.</w:t>
      </w:r>
    </w:p>
    <w:p w:rsidR="00C06FBE" w:rsidRPr="00BD011F" w:rsidRDefault="00C06FBE" w:rsidP="00534E18">
      <w:pPr>
        <w:rPr>
          <w:sz w:val="22"/>
          <w:szCs w:val="22"/>
        </w:rPr>
      </w:pPr>
    </w:p>
    <w:p w:rsidR="00C06FBE" w:rsidRPr="00BD011F" w:rsidRDefault="00C06FBE" w:rsidP="00534E18">
      <w:pPr>
        <w:rPr>
          <w:noProof/>
          <w:sz w:val="22"/>
          <w:szCs w:val="22"/>
          <w:u w:val="single"/>
        </w:rPr>
      </w:pPr>
      <w:r w:rsidRPr="00BD011F">
        <w:rPr>
          <w:sz w:val="22"/>
          <w:szCs w:val="22"/>
        </w:rPr>
        <w:t>Le pouvoir adjudicateur doit se prononcer par écrit au moins 3 mois avant la fin de la durée de validité du marché ; elle est considérée avoir refusé la reconduction du marché si aucune décision n’est prise à l’issue de ce délai.</w:t>
      </w:r>
    </w:p>
    <w:p w:rsidR="00C06FBE" w:rsidRPr="00BD011F" w:rsidRDefault="00C06FBE" w:rsidP="00534E18">
      <w:pPr>
        <w:tabs>
          <w:tab w:val="left" w:leader="dot" w:pos="9639"/>
        </w:tabs>
        <w:rPr>
          <w:sz w:val="22"/>
          <w:szCs w:val="22"/>
        </w:rPr>
      </w:pPr>
    </w:p>
    <w:p w:rsidR="00C06FBE" w:rsidRPr="00BD011F" w:rsidRDefault="00C06FBE" w:rsidP="00534E18">
      <w:pPr>
        <w:rPr>
          <w:sz w:val="22"/>
          <w:szCs w:val="22"/>
        </w:rPr>
      </w:pPr>
      <w:r w:rsidRPr="00BD011F">
        <w:rPr>
          <w:sz w:val="22"/>
          <w:szCs w:val="22"/>
        </w:rPr>
        <w:t>Il peut y être mis fin à tout moment, à charge pour la partie qui en prendra l’initiative, d’en informer l’autre par lettre recommandée avec accusé de réception 3 mois au moins avant la fin de la période en cours.</w:t>
      </w:r>
    </w:p>
    <w:p w:rsidR="00C06FBE" w:rsidRDefault="00C06FBE" w:rsidP="00534E18">
      <w:pPr>
        <w:rPr>
          <w:noProof/>
          <w:sz w:val="22"/>
          <w:szCs w:val="22"/>
        </w:rPr>
      </w:pPr>
    </w:p>
    <w:p w:rsidR="00C06FBE" w:rsidRDefault="00C06FBE" w:rsidP="00534E18">
      <w:pPr>
        <w:rPr>
          <w:noProof/>
          <w:sz w:val="22"/>
          <w:szCs w:val="22"/>
        </w:rPr>
      </w:pPr>
    </w:p>
    <w:p w:rsidR="00C06FBE" w:rsidRDefault="00C06FBE" w:rsidP="00534E18">
      <w:pPr>
        <w:rPr>
          <w:noProof/>
          <w:sz w:val="22"/>
          <w:szCs w:val="22"/>
          <w:u w:val="single"/>
        </w:rPr>
      </w:pPr>
      <w:r>
        <w:rPr>
          <w:noProof/>
          <w:sz w:val="22"/>
          <w:szCs w:val="22"/>
          <w:u w:val="single"/>
        </w:rPr>
        <w:t>1.4 – Marché à bons de commande</w:t>
      </w:r>
    </w:p>
    <w:p w:rsidR="00C06FBE" w:rsidRDefault="00C06FBE" w:rsidP="00534E18">
      <w:pPr>
        <w:rPr>
          <w:noProof/>
          <w:sz w:val="22"/>
          <w:szCs w:val="22"/>
          <w:u w:val="single"/>
        </w:rPr>
      </w:pPr>
    </w:p>
    <w:p w:rsidR="00C06FBE" w:rsidRPr="00BD011F" w:rsidRDefault="00C06FBE" w:rsidP="00534E18">
      <w:pPr>
        <w:ind w:left="708"/>
        <w:rPr>
          <w:i/>
          <w:noProof/>
          <w:sz w:val="22"/>
          <w:szCs w:val="22"/>
          <w:u w:val="single"/>
        </w:rPr>
      </w:pPr>
      <w:r>
        <w:rPr>
          <w:i/>
          <w:noProof/>
          <w:sz w:val="22"/>
          <w:szCs w:val="22"/>
          <w:u w:val="single"/>
        </w:rPr>
        <w:t>1.4.1</w:t>
      </w:r>
      <w:r w:rsidRPr="00BD011F">
        <w:rPr>
          <w:i/>
          <w:noProof/>
          <w:sz w:val="22"/>
          <w:szCs w:val="22"/>
          <w:u w:val="single"/>
        </w:rPr>
        <w:t xml:space="preserve"> </w:t>
      </w:r>
      <w:r>
        <w:rPr>
          <w:i/>
          <w:noProof/>
          <w:sz w:val="22"/>
          <w:szCs w:val="22"/>
          <w:u w:val="single"/>
        </w:rPr>
        <w:t xml:space="preserve">- </w:t>
      </w:r>
      <w:r w:rsidRPr="00BD011F">
        <w:rPr>
          <w:i/>
          <w:noProof/>
          <w:sz w:val="22"/>
          <w:szCs w:val="22"/>
          <w:u w:val="single"/>
        </w:rPr>
        <w:t>Dispositions générales</w:t>
      </w:r>
      <w:r>
        <w:rPr>
          <w:i/>
          <w:noProof/>
          <w:sz w:val="22"/>
          <w:szCs w:val="22"/>
          <w:u w:val="single"/>
        </w:rPr>
        <w:br/>
      </w:r>
    </w:p>
    <w:p w:rsidR="00C06FBE" w:rsidRPr="00BD011F" w:rsidRDefault="00C06FBE" w:rsidP="00534E18">
      <w:pPr>
        <w:rPr>
          <w:noProof/>
          <w:sz w:val="22"/>
          <w:szCs w:val="22"/>
        </w:rPr>
      </w:pPr>
      <w:r w:rsidRPr="00BD011F">
        <w:rPr>
          <w:noProof/>
          <w:sz w:val="22"/>
          <w:szCs w:val="22"/>
        </w:rPr>
        <w:t xml:space="preserve">Les prestations feront l’objet de bons de commande notifiés par </w:t>
      </w:r>
      <w:r>
        <w:rPr>
          <w:noProof/>
          <w:sz w:val="22"/>
          <w:szCs w:val="22"/>
        </w:rPr>
        <w:t>le pouvoir adjudicateur</w:t>
      </w:r>
      <w:r w:rsidRPr="00BD011F">
        <w:rPr>
          <w:noProof/>
          <w:sz w:val="22"/>
          <w:szCs w:val="22"/>
        </w:rPr>
        <w:t>, au fur et à mesure des besoins.</w:t>
      </w:r>
    </w:p>
    <w:p w:rsidR="00C06FBE" w:rsidRPr="00BD011F" w:rsidRDefault="00C06FBE" w:rsidP="00534E18">
      <w:pPr>
        <w:rPr>
          <w:noProof/>
          <w:sz w:val="22"/>
          <w:szCs w:val="22"/>
        </w:rPr>
      </w:pPr>
    </w:p>
    <w:p w:rsidR="00C06FBE" w:rsidRPr="00BD011F" w:rsidRDefault="00C06FBE" w:rsidP="00534E18">
      <w:pPr>
        <w:rPr>
          <w:noProof/>
          <w:sz w:val="22"/>
          <w:szCs w:val="22"/>
        </w:rPr>
      </w:pPr>
      <w:r w:rsidRPr="00BD011F">
        <w:rPr>
          <w:noProof/>
          <w:sz w:val="22"/>
          <w:szCs w:val="22"/>
        </w:rPr>
        <w:t xml:space="preserve">Chaque bon de commande précisera : </w:t>
      </w:r>
    </w:p>
    <w:p w:rsidR="00C06FBE" w:rsidRPr="00BD011F" w:rsidRDefault="00C06FBE" w:rsidP="00534E18">
      <w:pPr>
        <w:rPr>
          <w:noProof/>
          <w:sz w:val="22"/>
          <w:szCs w:val="22"/>
        </w:rPr>
      </w:pPr>
    </w:p>
    <w:p w:rsidR="00C06FBE" w:rsidRDefault="00C06FBE" w:rsidP="00534E18">
      <w:pPr>
        <w:widowControl w:val="0"/>
        <w:numPr>
          <w:ilvl w:val="0"/>
          <w:numId w:val="9"/>
        </w:numPr>
        <w:overflowPunct w:val="0"/>
        <w:autoSpaceDE w:val="0"/>
        <w:autoSpaceDN w:val="0"/>
        <w:adjustRightInd w:val="0"/>
        <w:textAlignment w:val="baseline"/>
        <w:rPr>
          <w:noProof/>
          <w:sz w:val="22"/>
          <w:szCs w:val="22"/>
        </w:rPr>
      </w:pPr>
      <w:r w:rsidRPr="00BD011F">
        <w:rPr>
          <w:noProof/>
          <w:sz w:val="22"/>
          <w:szCs w:val="22"/>
        </w:rPr>
        <w:t>la nature et la descript</w:t>
      </w:r>
      <w:r>
        <w:rPr>
          <w:noProof/>
          <w:sz w:val="22"/>
          <w:szCs w:val="22"/>
        </w:rPr>
        <w:t>ion des prestations à réaliser,</w:t>
      </w:r>
    </w:p>
    <w:p w:rsidR="00C06FBE" w:rsidRDefault="00C06FBE" w:rsidP="00534E18">
      <w:pPr>
        <w:widowControl w:val="0"/>
        <w:numPr>
          <w:ilvl w:val="0"/>
          <w:numId w:val="9"/>
        </w:numPr>
        <w:overflowPunct w:val="0"/>
        <w:autoSpaceDE w:val="0"/>
        <w:autoSpaceDN w:val="0"/>
        <w:adjustRightInd w:val="0"/>
        <w:textAlignment w:val="baseline"/>
        <w:rPr>
          <w:noProof/>
          <w:sz w:val="22"/>
          <w:szCs w:val="22"/>
        </w:rPr>
      </w:pPr>
      <w:r w:rsidRPr="00BD011F">
        <w:rPr>
          <w:noProof/>
          <w:sz w:val="22"/>
          <w:szCs w:val="22"/>
        </w:rPr>
        <w:t>les délais d’exécu</w:t>
      </w:r>
      <w:r>
        <w:rPr>
          <w:noProof/>
          <w:sz w:val="22"/>
          <w:szCs w:val="22"/>
        </w:rPr>
        <w:t>tion,</w:t>
      </w:r>
    </w:p>
    <w:p w:rsidR="00C06FBE" w:rsidRPr="00B13623" w:rsidRDefault="00C06FBE" w:rsidP="00534E18">
      <w:pPr>
        <w:widowControl w:val="0"/>
        <w:numPr>
          <w:ilvl w:val="0"/>
          <w:numId w:val="9"/>
        </w:numPr>
        <w:overflowPunct w:val="0"/>
        <w:autoSpaceDE w:val="0"/>
        <w:autoSpaceDN w:val="0"/>
        <w:adjustRightInd w:val="0"/>
        <w:textAlignment w:val="baseline"/>
        <w:rPr>
          <w:noProof/>
          <w:sz w:val="22"/>
          <w:szCs w:val="22"/>
        </w:rPr>
      </w:pPr>
      <w:r>
        <w:rPr>
          <w:noProof/>
          <w:sz w:val="22"/>
          <w:szCs w:val="22"/>
        </w:rPr>
        <w:t>le montant du bon de commande.</w:t>
      </w:r>
    </w:p>
    <w:p w:rsidR="00C06FBE" w:rsidRPr="00BD011F" w:rsidRDefault="00C06FBE" w:rsidP="00534E18">
      <w:pPr>
        <w:rPr>
          <w:noProof/>
          <w:sz w:val="22"/>
          <w:szCs w:val="22"/>
        </w:rPr>
      </w:pPr>
    </w:p>
    <w:p w:rsidR="00C06FBE" w:rsidRPr="00BD011F" w:rsidRDefault="00C06FBE" w:rsidP="00534E18">
      <w:pPr>
        <w:rPr>
          <w:noProof/>
          <w:sz w:val="22"/>
          <w:szCs w:val="22"/>
        </w:rPr>
      </w:pPr>
      <w:r w:rsidRPr="00BD011F">
        <w:rPr>
          <w:noProof/>
          <w:sz w:val="22"/>
          <w:szCs w:val="22"/>
        </w:rPr>
        <w:t xml:space="preserve">Seuls les bons de commande signés par </w:t>
      </w:r>
      <w:r>
        <w:rPr>
          <w:noProof/>
          <w:sz w:val="22"/>
          <w:szCs w:val="22"/>
        </w:rPr>
        <w:t>le pouvoir adjudicateur</w:t>
      </w:r>
      <w:r w:rsidRPr="00BD011F">
        <w:rPr>
          <w:noProof/>
          <w:sz w:val="22"/>
          <w:szCs w:val="22"/>
        </w:rPr>
        <w:t xml:space="preserve"> pourront être honorés par le titulaire.</w:t>
      </w:r>
    </w:p>
    <w:p w:rsidR="00C06FBE" w:rsidRPr="00BD011F" w:rsidRDefault="00C06FBE" w:rsidP="00534E18">
      <w:pPr>
        <w:rPr>
          <w:noProof/>
          <w:sz w:val="22"/>
          <w:szCs w:val="22"/>
        </w:rPr>
      </w:pPr>
    </w:p>
    <w:p w:rsidR="00C06FBE" w:rsidRPr="00BF3DB5" w:rsidRDefault="00C06FBE" w:rsidP="00534E18">
      <w:pPr>
        <w:ind w:left="708"/>
        <w:rPr>
          <w:i/>
          <w:noProof/>
          <w:sz w:val="22"/>
          <w:szCs w:val="22"/>
          <w:u w:val="single"/>
        </w:rPr>
      </w:pPr>
      <w:r>
        <w:rPr>
          <w:i/>
          <w:noProof/>
          <w:sz w:val="22"/>
          <w:szCs w:val="22"/>
          <w:u w:val="single"/>
        </w:rPr>
        <w:t>1.4.2</w:t>
      </w:r>
      <w:r w:rsidRPr="00BF3DB5">
        <w:rPr>
          <w:i/>
          <w:noProof/>
          <w:sz w:val="22"/>
          <w:szCs w:val="22"/>
          <w:u w:val="single"/>
        </w:rPr>
        <w:t xml:space="preserve"> </w:t>
      </w:r>
      <w:r>
        <w:rPr>
          <w:i/>
          <w:noProof/>
          <w:sz w:val="22"/>
          <w:szCs w:val="22"/>
          <w:u w:val="single"/>
        </w:rPr>
        <w:t xml:space="preserve">- </w:t>
      </w:r>
      <w:r w:rsidRPr="00BF3DB5">
        <w:rPr>
          <w:i/>
          <w:noProof/>
          <w:sz w:val="22"/>
          <w:szCs w:val="22"/>
          <w:u w:val="single"/>
        </w:rPr>
        <w:t>Modalités de commande</w:t>
      </w:r>
    </w:p>
    <w:p w:rsidR="00C06FBE" w:rsidRDefault="00C06FBE" w:rsidP="00534E18">
      <w:pPr>
        <w:rPr>
          <w:noProof/>
          <w:sz w:val="22"/>
          <w:szCs w:val="22"/>
          <w:u w:val="single"/>
        </w:rPr>
      </w:pPr>
    </w:p>
    <w:p w:rsidR="00C06FBE" w:rsidRPr="00BF3DB5" w:rsidRDefault="00C06FBE" w:rsidP="00534E18">
      <w:pPr>
        <w:rPr>
          <w:noProof/>
          <w:sz w:val="22"/>
          <w:szCs w:val="22"/>
          <w:u w:val="single"/>
        </w:rPr>
      </w:pPr>
      <w:r>
        <w:rPr>
          <w:noProof/>
          <w:sz w:val="22"/>
          <w:szCs w:val="22"/>
          <w:u w:val="single"/>
        </w:rPr>
        <w:t>D</w:t>
      </w:r>
      <w:r w:rsidRPr="00BF3DB5">
        <w:rPr>
          <w:noProof/>
          <w:sz w:val="22"/>
          <w:szCs w:val="22"/>
          <w:u w:val="single"/>
        </w:rPr>
        <w:t xml:space="preserve">ispositions </w:t>
      </w:r>
      <w:r>
        <w:rPr>
          <w:noProof/>
          <w:sz w:val="22"/>
          <w:szCs w:val="22"/>
          <w:u w:val="single"/>
        </w:rPr>
        <w:t>relatives aux publics scolaires pendant le temps scolaire :</w:t>
      </w:r>
    </w:p>
    <w:p w:rsidR="00C06FBE" w:rsidRDefault="00C06FBE" w:rsidP="00534E18">
      <w:pPr>
        <w:rPr>
          <w:noProof/>
          <w:sz w:val="22"/>
          <w:szCs w:val="22"/>
        </w:rPr>
      </w:pPr>
      <w:r w:rsidRPr="00BD011F">
        <w:rPr>
          <w:noProof/>
          <w:sz w:val="22"/>
          <w:szCs w:val="22"/>
        </w:rPr>
        <w:t xml:space="preserve">Quotidiennement, </w:t>
      </w:r>
      <w:r w:rsidRPr="002E5868">
        <w:rPr>
          <w:noProof/>
          <w:sz w:val="22"/>
          <w:szCs w:val="22"/>
        </w:rPr>
        <w:t>les communes commandent</w:t>
      </w:r>
      <w:r w:rsidRPr="002E5868">
        <w:rPr>
          <w:noProof/>
          <w:sz w:val="22"/>
          <w:szCs w:val="22"/>
          <w:u w:val="single"/>
        </w:rPr>
        <w:t xml:space="preserve"> respectivement</w:t>
      </w:r>
      <w:r>
        <w:rPr>
          <w:noProof/>
          <w:sz w:val="22"/>
          <w:szCs w:val="22"/>
        </w:rPr>
        <w:t xml:space="preserve"> </w:t>
      </w:r>
      <w:r w:rsidRPr="00BD011F">
        <w:rPr>
          <w:noProof/>
          <w:sz w:val="22"/>
          <w:szCs w:val="22"/>
        </w:rPr>
        <w:t xml:space="preserve">par télécopie au titulaire le nombre de repas à fournir, par catégorie de convives la veille de la distribution du repas avant </w:t>
      </w:r>
      <w:r>
        <w:rPr>
          <w:noProof/>
          <w:sz w:val="22"/>
          <w:szCs w:val="22"/>
        </w:rPr>
        <w:t>10 heures 30</w:t>
      </w:r>
      <w:r w:rsidRPr="00BD011F">
        <w:rPr>
          <w:noProof/>
          <w:sz w:val="22"/>
          <w:szCs w:val="22"/>
        </w:rPr>
        <w:t>.</w:t>
      </w:r>
    </w:p>
    <w:p w:rsidR="00C06FBE" w:rsidRPr="00BF3DB5" w:rsidRDefault="00C06FBE" w:rsidP="00534E18">
      <w:pPr>
        <w:rPr>
          <w:noProof/>
          <w:sz w:val="22"/>
          <w:szCs w:val="22"/>
        </w:rPr>
      </w:pPr>
      <w:r w:rsidRPr="00BF3DB5">
        <w:rPr>
          <w:noProof/>
          <w:sz w:val="22"/>
          <w:szCs w:val="22"/>
        </w:rPr>
        <w:t xml:space="preserve">Les repas du lundi sont commandés le vendredi précédent avant </w:t>
      </w:r>
      <w:r>
        <w:rPr>
          <w:noProof/>
          <w:sz w:val="22"/>
          <w:szCs w:val="22"/>
        </w:rPr>
        <w:t>10 heures 30</w:t>
      </w:r>
      <w:r w:rsidRPr="00BF3DB5">
        <w:rPr>
          <w:noProof/>
          <w:sz w:val="22"/>
          <w:szCs w:val="22"/>
        </w:rPr>
        <w:t>.</w:t>
      </w:r>
    </w:p>
    <w:p w:rsidR="00C06FBE" w:rsidRPr="00BD011F" w:rsidRDefault="00C06FBE" w:rsidP="00534E18">
      <w:pPr>
        <w:rPr>
          <w:noProof/>
          <w:sz w:val="22"/>
          <w:szCs w:val="22"/>
        </w:rPr>
      </w:pPr>
    </w:p>
    <w:p w:rsidR="00C06FBE" w:rsidRDefault="00C06FBE" w:rsidP="00534E18">
      <w:pPr>
        <w:rPr>
          <w:noProof/>
          <w:sz w:val="22"/>
          <w:szCs w:val="22"/>
        </w:rPr>
      </w:pPr>
      <w:r w:rsidRPr="00BD011F">
        <w:rPr>
          <w:noProof/>
          <w:sz w:val="22"/>
          <w:szCs w:val="22"/>
        </w:rPr>
        <w:t xml:space="preserve">Le titulaire </w:t>
      </w:r>
      <w:r w:rsidRPr="002E5868">
        <w:rPr>
          <w:noProof/>
          <w:sz w:val="22"/>
          <w:szCs w:val="22"/>
        </w:rPr>
        <w:t>et les communes effectuent</w:t>
      </w:r>
      <w:r w:rsidRPr="00BD011F">
        <w:rPr>
          <w:noProof/>
          <w:sz w:val="22"/>
          <w:szCs w:val="22"/>
        </w:rPr>
        <w:t xml:space="preserve"> un pointage contradictoire des repas commandés le dernier jour de chaque mois</w:t>
      </w:r>
      <w:r w:rsidRPr="002E5868">
        <w:rPr>
          <w:noProof/>
          <w:sz w:val="22"/>
          <w:szCs w:val="22"/>
        </w:rPr>
        <w:t>. Les communes établissent</w:t>
      </w:r>
      <w:r w:rsidRPr="00BD011F">
        <w:rPr>
          <w:noProof/>
          <w:sz w:val="22"/>
          <w:szCs w:val="22"/>
        </w:rPr>
        <w:t xml:space="preserve"> un état</w:t>
      </w:r>
      <w:r>
        <w:rPr>
          <w:noProof/>
          <w:sz w:val="22"/>
          <w:szCs w:val="22"/>
        </w:rPr>
        <w:t xml:space="preserve"> mensuel</w:t>
      </w:r>
      <w:r w:rsidRPr="00BD011F">
        <w:rPr>
          <w:noProof/>
          <w:sz w:val="22"/>
          <w:szCs w:val="22"/>
        </w:rPr>
        <w:t xml:space="preserve"> des repas commandés, valant bon de commande.</w:t>
      </w:r>
    </w:p>
    <w:p w:rsidR="00C06FBE" w:rsidRDefault="00C06FBE" w:rsidP="00534E18">
      <w:pPr>
        <w:rPr>
          <w:noProof/>
          <w:sz w:val="22"/>
          <w:szCs w:val="22"/>
        </w:rPr>
      </w:pPr>
    </w:p>
    <w:p w:rsidR="00C06FBE" w:rsidRDefault="00C06FBE" w:rsidP="00534E18">
      <w:pPr>
        <w:rPr>
          <w:noProof/>
          <w:sz w:val="22"/>
          <w:szCs w:val="22"/>
        </w:rPr>
      </w:pPr>
    </w:p>
    <w:p w:rsidR="00C06FBE" w:rsidRPr="00BF3DB5" w:rsidRDefault="00C06FBE" w:rsidP="00534E18">
      <w:pPr>
        <w:rPr>
          <w:noProof/>
          <w:sz w:val="22"/>
          <w:szCs w:val="22"/>
          <w:u w:val="single"/>
        </w:rPr>
      </w:pPr>
      <w:r w:rsidRPr="00BF3DB5">
        <w:rPr>
          <w:noProof/>
          <w:sz w:val="22"/>
          <w:szCs w:val="22"/>
          <w:u w:val="single"/>
        </w:rPr>
        <w:t xml:space="preserve">Dispositions </w:t>
      </w:r>
      <w:r>
        <w:rPr>
          <w:noProof/>
          <w:sz w:val="22"/>
          <w:szCs w:val="22"/>
          <w:u w:val="single"/>
        </w:rPr>
        <w:t>relatives aux publics scolaires hors périodes scolaires :</w:t>
      </w:r>
    </w:p>
    <w:p w:rsidR="00C06FBE" w:rsidRPr="00BD011F" w:rsidRDefault="00C06FBE" w:rsidP="00534E18">
      <w:pPr>
        <w:rPr>
          <w:noProof/>
          <w:sz w:val="22"/>
          <w:szCs w:val="22"/>
        </w:rPr>
      </w:pPr>
      <w:r>
        <w:rPr>
          <w:noProof/>
          <w:sz w:val="22"/>
          <w:szCs w:val="22"/>
        </w:rPr>
        <w:t>Pendant les vacances scolaires, q</w:t>
      </w:r>
      <w:r w:rsidRPr="00BD011F">
        <w:rPr>
          <w:noProof/>
          <w:sz w:val="22"/>
          <w:szCs w:val="22"/>
        </w:rPr>
        <w:t xml:space="preserve">uotidiennement, </w:t>
      </w:r>
      <w:r>
        <w:rPr>
          <w:noProof/>
          <w:sz w:val="22"/>
          <w:szCs w:val="22"/>
        </w:rPr>
        <w:t xml:space="preserve">la Mairie de Cernex par l’intermédiaire de la Cantine Scolaire Picotin, </w:t>
      </w:r>
      <w:r w:rsidRPr="00BD011F">
        <w:rPr>
          <w:noProof/>
          <w:sz w:val="22"/>
          <w:szCs w:val="22"/>
        </w:rPr>
        <w:t xml:space="preserve">commande par télécopie au titulaire le nombre de repas à fournir, par catégorie de convives la veille de la distribution du repas avant </w:t>
      </w:r>
      <w:r>
        <w:rPr>
          <w:noProof/>
          <w:sz w:val="22"/>
          <w:szCs w:val="22"/>
        </w:rPr>
        <w:t>10 heures 30</w:t>
      </w:r>
      <w:r w:rsidRPr="00BD011F">
        <w:rPr>
          <w:noProof/>
          <w:sz w:val="22"/>
          <w:szCs w:val="22"/>
        </w:rPr>
        <w:t>.</w:t>
      </w:r>
    </w:p>
    <w:p w:rsidR="00C06FBE" w:rsidRPr="00BF3DB5" w:rsidRDefault="00C06FBE" w:rsidP="00534E18">
      <w:pPr>
        <w:rPr>
          <w:noProof/>
          <w:sz w:val="22"/>
          <w:szCs w:val="22"/>
        </w:rPr>
      </w:pPr>
      <w:r w:rsidRPr="00BF3DB5">
        <w:rPr>
          <w:noProof/>
          <w:sz w:val="22"/>
          <w:szCs w:val="22"/>
        </w:rPr>
        <w:t xml:space="preserve">Les repas du lundi sont commandés le vendredi précédent avant </w:t>
      </w:r>
      <w:r>
        <w:rPr>
          <w:noProof/>
          <w:sz w:val="22"/>
          <w:szCs w:val="22"/>
        </w:rPr>
        <w:t>10 heures 30</w:t>
      </w:r>
      <w:r w:rsidRPr="00BF3DB5">
        <w:rPr>
          <w:noProof/>
          <w:sz w:val="22"/>
          <w:szCs w:val="22"/>
        </w:rPr>
        <w:t>.</w:t>
      </w:r>
    </w:p>
    <w:p w:rsidR="00C06FBE" w:rsidRPr="00BD011F" w:rsidRDefault="00C06FBE" w:rsidP="00534E18">
      <w:pPr>
        <w:rPr>
          <w:noProof/>
          <w:sz w:val="22"/>
          <w:szCs w:val="22"/>
        </w:rPr>
      </w:pPr>
    </w:p>
    <w:p w:rsidR="00C06FBE" w:rsidRDefault="00C06FBE" w:rsidP="00534E18">
      <w:pPr>
        <w:rPr>
          <w:noProof/>
          <w:sz w:val="22"/>
          <w:szCs w:val="22"/>
        </w:rPr>
      </w:pPr>
      <w:r w:rsidRPr="00BD011F">
        <w:rPr>
          <w:noProof/>
          <w:sz w:val="22"/>
          <w:szCs w:val="22"/>
        </w:rPr>
        <w:t xml:space="preserve">Le titulaire et </w:t>
      </w:r>
      <w:r>
        <w:rPr>
          <w:noProof/>
          <w:sz w:val="22"/>
          <w:szCs w:val="22"/>
        </w:rPr>
        <w:t xml:space="preserve">la Mairie de Cernex par l’intermédiaire de la cantine scolaire Picotin </w:t>
      </w:r>
      <w:r w:rsidRPr="00BD011F">
        <w:rPr>
          <w:noProof/>
          <w:sz w:val="22"/>
          <w:szCs w:val="22"/>
        </w:rPr>
        <w:t xml:space="preserve">effectuent un pointage contradictoire des repas commandés le dernier jour de chaque mois. </w:t>
      </w:r>
      <w:r>
        <w:rPr>
          <w:noProof/>
          <w:sz w:val="22"/>
          <w:szCs w:val="22"/>
        </w:rPr>
        <w:t xml:space="preserve">La Mairie de Cernex par l’intermédiaire de la cantine scolaire Picotin </w:t>
      </w:r>
      <w:r w:rsidRPr="00BD011F">
        <w:rPr>
          <w:noProof/>
          <w:sz w:val="22"/>
          <w:szCs w:val="22"/>
        </w:rPr>
        <w:t>établit un état</w:t>
      </w:r>
      <w:r>
        <w:rPr>
          <w:noProof/>
          <w:sz w:val="22"/>
          <w:szCs w:val="22"/>
        </w:rPr>
        <w:t xml:space="preserve"> mensuel</w:t>
      </w:r>
      <w:r w:rsidRPr="00BD011F">
        <w:rPr>
          <w:noProof/>
          <w:sz w:val="22"/>
          <w:szCs w:val="22"/>
        </w:rPr>
        <w:t xml:space="preserve"> des repas commandés, valant bon de commande.</w:t>
      </w:r>
    </w:p>
    <w:p w:rsidR="00C06FBE" w:rsidRDefault="00C06FBE" w:rsidP="00534E18">
      <w:pPr>
        <w:rPr>
          <w:noProof/>
          <w:sz w:val="22"/>
          <w:szCs w:val="22"/>
        </w:rPr>
      </w:pPr>
    </w:p>
    <w:p w:rsidR="00C06FBE" w:rsidRPr="00BF3DB5" w:rsidRDefault="00C06FBE" w:rsidP="00534E18">
      <w:pPr>
        <w:rPr>
          <w:noProof/>
          <w:sz w:val="22"/>
          <w:szCs w:val="22"/>
        </w:rPr>
      </w:pPr>
    </w:p>
    <w:p w:rsidR="00C06FBE" w:rsidRPr="00BF3DB5" w:rsidRDefault="00C06FBE" w:rsidP="00534E18">
      <w:pPr>
        <w:rPr>
          <w:noProof/>
          <w:sz w:val="22"/>
          <w:szCs w:val="22"/>
          <w:u w:val="single"/>
        </w:rPr>
      </w:pPr>
      <w:r w:rsidRPr="00BF3DB5">
        <w:rPr>
          <w:noProof/>
          <w:sz w:val="22"/>
          <w:szCs w:val="22"/>
          <w:u w:val="single"/>
        </w:rPr>
        <w:t>Dispositions relatives aux publics extrascolaires</w:t>
      </w:r>
    </w:p>
    <w:p w:rsidR="00C06FBE" w:rsidRDefault="00C06FBE" w:rsidP="00534E18">
      <w:pPr>
        <w:rPr>
          <w:noProof/>
          <w:sz w:val="22"/>
          <w:szCs w:val="22"/>
        </w:rPr>
      </w:pPr>
      <w:r w:rsidRPr="00BD011F">
        <w:rPr>
          <w:noProof/>
          <w:sz w:val="22"/>
          <w:szCs w:val="22"/>
        </w:rPr>
        <w:t>Quotidiennement, l</w:t>
      </w:r>
      <w:r>
        <w:rPr>
          <w:noProof/>
          <w:sz w:val="22"/>
          <w:szCs w:val="22"/>
        </w:rPr>
        <w:t xml:space="preserve">a commune de Cernex </w:t>
      </w:r>
      <w:r w:rsidRPr="00BD011F">
        <w:rPr>
          <w:noProof/>
          <w:sz w:val="22"/>
          <w:szCs w:val="22"/>
        </w:rPr>
        <w:t xml:space="preserve">commande par télécopie au titulaire le nombre de repas à fournir, par catégorie de convives la veille de la distribution du repas avant </w:t>
      </w:r>
      <w:r>
        <w:rPr>
          <w:noProof/>
          <w:sz w:val="22"/>
          <w:szCs w:val="22"/>
        </w:rPr>
        <w:t>10 heures 30</w:t>
      </w:r>
      <w:r w:rsidRPr="00BD011F">
        <w:rPr>
          <w:noProof/>
          <w:sz w:val="22"/>
          <w:szCs w:val="22"/>
        </w:rPr>
        <w:t>.</w:t>
      </w:r>
    </w:p>
    <w:p w:rsidR="00C06FBE" w:rsidRPr="00BF3DB5" w:rsidRDefault="00C06FBE" w:rsidP="00534E18">
      <w:pPr>
        <w:rPr>
          <w:noProof/>
          <w:sz w:val="22"/>
          <w:szCs w:val="22"/>
        </w:rPr>
      </w:pPr>
      <w:r w:rsidRPr="00BF3DB5">
        <w:rPr>
          <w:noProof/>
          <w:sz w:val="22"/>
          <w:szCs w:val="22"/>
        </w:rPr>
        <w:t xml:space="preserve">Les repas du </w:t>
      </w:r>
      <w:r>
        <w:rPr>
          <w:noProof/>
          <w:sz w:val="22"/>
          <w:szCs w:val="22"/>
        </w:rPr>
        <w:t xml:space="preserve">samedi, dimanche et </w:t>
      </w:r>
      <w:r w:rsidRPr="00BF3DB5">
        <w:rPr>
          <w:noProof/>
          <w:sz w:val="22"/>
          <w:szCs w:val="22"/>
        </w:rPr>
        <w:t xml:space="preserve">lundi sont commandés le vendredi précédent avant </w:t>
      </w:r>
      <w:r>
        <w:rPr>
          <w:noProof/>
          <w:sz w:val="22"/>
          <w:szCs w:val="22"/>
        </w:rPr>
        <w:t>10 heures 30</w:t>
      </w:r>
      <w:r w:rsidRPr="00BF3DB5">
        <w:rPr>
          <w:noProof/>
          <w:sz w:val="22"/>
          <w:szCs w:val="22"/>
        </w:rPr>
        <w:t>.</w:t>
      </w:r>
    </w:p>
    <w:p w:rsidR="00C06FBE" w:rsidRPr="00BD011F" w:rsidRDefault="00C06FBE" w:rsidP="00534E18">
      <w:pPr>
        <w:rPr>
          <w:noProof/>
          <w:sz w:val="22"/>
          <w:szCs w:val="22"/>
        </w:rPr>
      </w:pPr>
    </w:p>
    <w:p w:rsidR="00C06FBE" w:rsidRDefault="00C06FBE" w:rsidP="00534E18">
      <w:pPr>
        <w:rPr>
          <w:noProof/>
          <w:sz w:val="22"/>
          <w:szCs w:val="22"/>
        </w:rPr>
      </w:pPr>
      <w:r w:rsidRPr="00BD011F">
        <w:rPr>
          <w:noProof/>
          <w:sz w:val="22"/>
          <w:szCs w:val="22"/>
        </w:rPr>
        <w:t>Le titulaire et l</w:t>
      </w:r>
      <w:r>
        <w:rPr>
          <w:noProof/>
          <w:sz w:val="22"/>
          <w:szCs w:val="22"/>
        </w:rPr>
        <w:t xml:space="preserve">a commune de Cernex </w:t>
      </w:r>
      <w:r w:rsidRPr="00BD011F">
        <w:rPr>
          <w:noProof/>
          <w:sz w:val="22"/>
          <w:szCs w:val="22"/>
        </w:rPr>
        <w:t>effectuent un pointage contradictoire des repas commandés le dernier jour de chaque mois. L</w:t>
      </w:r>
      <w:r>
        <w:rPr>
          <w:noProof/>
          <w:sz w:val="22"/>
          <w:szCs w:val="22"/>
        </w:rPr>
        <w:t xml:space="preserve">a commune de Cernex </w:t>
      </w:r>
      <w:r w:rsidRPr="00BD011F">
        <w:rPr>
          <w:noProof/>
          <w:sz w:val="22"/>
          <w:szCs w:val="22"/>
        </w:rPr>
        <w:t>établit un état</w:t>
      </w:r>
      <w:r>
        <w:rPr>
          <w:noProof/>
          <w:sz w:val="22"/>
          <w:szCs w:val="22"/>
        </w:rPr>
        <w:t xml:space="preserve"> mensuel</w:t>
      </w:r>
      <w:r w:rsidRPr="00BD011F">
        <w:rPr>
          <w:noProof/>
          <w:sz w:val="22"/>
          <w:szCs w:val="22"/>
        </w:rPr>
        <w:t xml:space="preserve"> des repas commandés, valant bon de commande.</w:t>
      </w:r>
    </w:p>
    <w:p w:rsidR="00C06FBE" w:rsidRDefault="00C06FBE" w:rsidP="00534E18">
      <w:pPr>
        <w:rPr>
          <w:noProof/>
          <w:sz w:val="22"/>
          <w:szCs w:val="22"/>
        </w:rPr>
      </w:pPr>
    </w:p>
    <w:p w:rsidR="00C06FBE" w:rsidRPr="008D35E6" w:rsidRDefault="00C06FBE" w:rsidP="00534E18">
      <w:pPr>
        <w:rPr>
          <w:sz w:val="22"/>
          <w:szCs w:val="22"/>
        </w:rPr>
      </w:pPr>
    </w:p>
    <w:p w:rsidR="00C06FBE" w:rsidRPr="008D35E6" w:rsidRDefault="00C06FBE" w:rsidP="00534E18">
      <w:pPr>
        <w:ind w:left="-567"/>
        <w:rPr>
          <w:b/>
          <w:sz w:val="22"/>
          <w:szCs w:val="22"/>
          <w:shd w:val="clear" w:color="auto" w:fill="E6E6E6"/>
        </w:rPr>
      </w:pPr>
      <w:r w:rsidRPr="008D35E6">
        <w:rPr>
          <w:b/>
          <w:sz w:val="22"/>
          <w:szCs w:val="22"/>
          <w:shd w:val="clear" w:color="auto" w:fill="E6E6E6"/>
        </w:rPr>
        <w:t xml:space="preserve">ARTICLE </w:t>
      </w:r>
      <w:r>
        <w:rPr>
          <w:b/>
          <w:sz w:val="22"/>
          <w:szCs w:val="22"/>
          <w:shd w:val="clear" w:color="auto" w:fill="E6E6E6"/>
        </w:rPr>
        <w:t>2</w:t>
      </w:r>
      <w:r w:rsidRPr="008D35E6">
        <w:rPr>
          <w:b/>
          <w:sz w:val="22"/>
          <w:szCs w:val="22"/>
          <w:shd w:val="clear" w:color="auto" w:fill="E6E6E6"/>
        </w:rPr>
        <w:t xml:space="preserve"> – </w:t>
      </w:r>
      <w:r>
        <w:rPr>
          <w:b/>
          <w:sz w:val="22"/>
          <w:szCs w:val="22"/>
          <w:shd w:val="clear" w:color="auto" w:fill="E6E6E6"/>
        </w:rPr>
        <w:t>PIECES CONSTITUTIVES DU MARCHE</w:t>
      </w:r>
    </w:p>
    <w:p w:rsidR="00C06FBE" w:rsidRPr="00BF3DB5" w:rsidRDefault="00C06FBE" w:rsidP="00534E18">
      <w:pPr>
        <w:rPr>
          <w:sz w:val="22"/>
          <w:szCs w:val="22"/>
        </w:rPr>
      </w:pPr>
    </w:p>
    <w:p w:rsidR="00C06FBE" w:rsidRPr="00BF3DB5" w:rsidRDefault="00C06FBE" w:rsidP="00534E18">
      <w:pPr>
        <w:rPr>
          <w:noProof/>
          <w:sz w:val="22"/>
          <w:szCs w:val="22"/>
        </w:rPr>
      </w:pPr>
      <w:r w:rsidRPr="00BF3DB5">
        <w:rPr>
          <w:noProof/>
          <w:sz w:val="22"/>
          <w:szCs w:val="22"/>
        </w:rPr>
        <w:t>Les pièces constitutives du marché sont les suivantes par ordre de priorité :</w:t>
      </w:r>
    </w:p>
    <w:p w:rsidR="00C06FBE" w:rsidRPr="00BF3DB5" w:rsidRDefault="00C06FBE" w:rsidP="00534E18">
      <w:pPr>
        <w:rPr>
          <w:noProof/>
          <w:sz w:val="22"/>
          <w:szCs w:val="22"/>
        </w:rPr>
      </w:pPr>
    </w:p>
    <w:p w:rsidR="00C06FBE" w:rsidRPr="00BF3DB5" w:rsidRDefault="00C06FBE" w:rsidP="00534E18">
      <w:pPr>
        <w:rPr>
          <w:noProof/>
          <w:sz w:val="22"/>
          <w:szCs w:val="22"/>
        </w:rPr>
      </w:pPr>
      <w:r w:rsidRPr="00BF3DB5">
        <w:rPr>
          <w:b/>
          <w:noProof/>
          <w:sz w:val="22"/>
          <w:szCs w:val="22"/>
        </w:rPr>
        <w:t>A) Pièces particulières :</w:t>
      </w:r>
    </w:p>
    <w:p w:rsidR="00C06FBE" w:rsidRDefault="00C06FBE" w:rsidP="00534E18">
      <w:pPr>
        <w:widowControl w:val="0"/>
        <w:numPr>
          <w:ilvl w:val="0"/>
          <w:numId w:val="10"/>
        </w:numPr>
        <w:tabs>
          <w:tab w:val="clear" w:pos="720"/>
          <w:tab w:val="num" w:pos="567"/>
        </w:tabs>
        <w:overflowPunct w:val="0"/>
        <w:autoSpaceDE w:val="0"/>
        <w:autoSpaceDN w:val="0"/>
        <w:adjustRightInd w:val="0"/>
        <w:ind w:left="567" w:hanging="207"/>
        <w:textAlignment w:val="baseline"/>
        <w:rPr>
          <w:noProof/>
          <w:sz w:val="22"/>
          <w:szCs w:val="22"/>
        </w:rPr>
      </w:pPr>
      <w:r w:rsidRPr="00BF3DB5">
        <w:rPr>
          <w:noProof/>
          <w:sz w:val="22"/>
          <w:szCs w:val="22"/>
        </w:rPr>
        <w:t>L’acte d’en</w:t>
      </w:r>
      <w:r>
        <w:rPr>
          <w:noProof/>
          <w:sz w:val="22"/>
          <w:szCs w:val="22"/>
        </w:rPr>
        <w:t>gagement (A.E.)</w:t>
      </w:r>
    </w:p>
    <w:p w:rsidR="00C06FBE" w:rsidRDefault="00C06FBE" w:rsidP="00534E18">
      <w:pPr>
        <w:widowControl w:val="0"/>
        <w:numPr>
          <w:ilvl w:val="0"/>
          <w:numId w:val="10"/>
        </w:numPr>
        <w:tabs>
          <w:tab w:val="clear" w:pos="720"/>
          <w:tab w:val="num" w:pos="567"/>
        </w:tabs>
        <w:overflowPunct w:val="0"/>
        <w:autoSpaceDE w:val="0"/>
        <w:autoSpaceDN w:val="0"/>
        <w:adjustRightInd w:val="0"/>
        <w:ind w:left="567" w:hanging="207"/>
        <w:textAlignment w:val="baseline"/>
        <w:rPr>
          <w:noProof/>
          <w:sz w:val="22"/>
          <w:szCs w:val="22"/>
        </w:rPr>
      </w:pPr>
      <w:r w:rsidRPr="00BF3DB5">
        <w:rPr>
          <w:noProof/>
          <w:sz w:val="22"/>
          <w:szCs w:val="22"/>
        </w:rPr>
        <w:t>Le présent cahier des clauses administra</w:t>
      </w:r>
      <w:r>
        <w:rPr>
          <w:noProof/>
          <w:sz w:val="22"/>
          <w:szCs w:val="22"/>
        </w:rPr>
        <w:t>tives particulières (C.C.A.P.)</w:t>
      </w:r>
    </w:p>
    <w:p w:rsidR="00C06FBE" w:rsidRDefault="00C06FBE" w:rsidP="00534E18">
      <w:pPr>
        <w:widowControl w:val="0"/>
        <w:numPr>
          <w:ilvl w:val="0"/>
          <w:numId w:val="10"/>
        </w:numPr>
        <w:tabs>
          <w:tab w:val="clear" w:pos="720"/>
          <w:tab w:val="num" w:pos="567"/>
        </w:tabs>
        <w:overflowPunct w:val="0"/>
        <w:autoSpaceDE w:val="0"/>
        <w:autoSpaceDN w:val="0"/>
        <w:adjustRightInd w:val="0"/>
        <w:ind w:left="567" w:hanging="207"/>
        <w:textAlignment w:val="baseline"/>
        <w:rPr>
          <w:noProof/>
          <w:sz w:val="22"/>
          <w:szCs w:val="22"/>
        </w:rPr>
      </w:pPr>
      <w:r w:rsidRPr="00BF3DB5">
        <w:rPr>
          <w:noProof/>
          <w:sz w:val="22"/>
          <w:szCs w:val="22"/>
        </w:rPr>
        <w:t>Le cahier des clauses techniques particuliè</w:t>
      </w:r>
      <w:r>
        <w:rPr>
          <w:noProof/>
          <w:sz w:val="22"/>
          <w:szCs w:val="22"/>
        </w:rPr>
        <w:t>res (C.C.T.P.)</w:t>
      </w:r>
    </w:p>
    <w:p w:rsidR="00C06FBE" w:rsidRDefault="00C06FBE" w:rsidP="00534E18">
      <w:pPr>
        <w:widowControl w:val="0"/>
        <w:numPr>
          <w:ilvl w:val="0"/>
          <w:numId w:val="10"/>
        </w:numPr>
        <w:tabs>
          <w:tab w:val="clear" w:pos="720"/>
          <w:tab w:val="num" w:pos="567"/>
        </w:tabs>
        <w:overflowPunct w:val="0"/>
        <w:autoSpaceDE w:val="0"/>
        <w:autoSpaceDN w:val="0"/>
        <w:adjustRightInd w:val="0"/>
        <w:ind w:left="567" w:hanging="207"/>
        <w:textAlignment w:val="baseline"/>
        <w:rPr>
          <w:noProof/>
          <w:sz w:val="22"/>
          <w:szCs w:val="22"/>
        </w:rPr>
      </w:pPr>
      <w:r w:rsidRPr="00BF3DB5">
        <w:rPr>
          <w:noProof/>
          <w:sz w:val="22"/>
          <w:szCs w:val="22"/>
        </w:rPr>
        <w:t>L</w:t>
      </w:r>
      <w:r>
        <w:rPr>
          <w:noProof/>
          <w:sz w:val="22"/>
          <w:szCs w:val="22"/>
        </w:rPr>
        <w:t>e détail quantitatif estimatif valant bordereau des prix unitaires (D.Q.E./B.P.U.)</w:t>
      </w:r>
    </w:p>
    <w:p w:rsidR="00C06FBE" w:rsidRDefault="00C06FBE" w:rsidP="00534E18">
      <w:pPr>
        <w:widowControl w:val="0"/>
        <w:numPr>
          <w:ilvl w:val="0"/>
          <w:numId w:val="10"/>
        </w:numPr>
        <w:tabs>
          <w:tab w:val="clear" w:pos="720"/>
          <w:tab w:val="num" w:pos="567"/>
        </w:tabs>
        <w:overflowPunct w:val="0"/>
        <w:autoSpaceDE w:val="0"/>
        <w:autoSpaceDN w:val="0"/>
        <w:adjustRightInd w:val="0"/>
        <w:ind w:left="567" w:hanging="207"/>
        <w:textAlignment w:val="baseline"/>
        <w:rPr>
          <w:noProof/>
          <w:sz w:val="22"/>
          <w:szCs w:val="22"/>
        </w:rPr>
      </w:pPr>
      <w:r w:rsidRPr="00BF3DB5">
        <w:rPr>
          <w:noProof/>
          <w:sz w:val="22"/>
          <w:szCs w:val="22"/>
        </w:rPr>
        <w:t>Les bons de commande au fu</w:t>
      </w:r>
      <w:r>
        <w:rPr>
          <w:noProof/>
          <w:sz w:val="22"/>
          <w:szCs w:val="22"/>
        </w:rPr>
        <w:t>r et à mesure de leur émission</w:t>
      </w:r>
    </w:p>
    <w:p w:rsidR="00C06FBE" w:rsidRDefault="00C06FBE" w:rsidP="00534E18">
      <w:pPr>
        <w:widowControl w:val="0"/>
        <w:numPr>
          <w:ilvl w:val="0"/>
          <w:numId w:val="10"/>
        </w:numPr>
        <w:tabs>
          <w:tab w:val="clear" w:pos="720"/>
          <w:tab w:val="num" w:pos="567"/>
        </w:tabs>
        <w:overflowPunct w:val="0"/>
        <w:autoSpaceDE w:val="0"/>
        <w:autoSpaceDN w:val="0"/>
        <w:adjustRightInd w:val="0"/>
        <w:ind w:left="567" w:hanging="207"/>
        <w:textAlignment w:val="baseline"/>
        <w:rPr>
          <w:noProof/>
          <w:sz w:val="22"/>
          <w:szCs w:val="22"/>
        </w:rPr>
      </w:pPr>
      <w:r w:rsidRPr="00BF3DB5">
        <w:rPr>
          <w:noProof/>
          <w:sz w:val="22"/>
          <w:szCs w:val="22"/>
        </w:rPr>
        <w:t>Le plan alimentaire détaillé pou</w:t>
      </w:r>
      <w:r>
        <w:rPr>
          <w:noProof/>
          <w:sz w:val="22"/>
          <w:szCs w:val="22"/>
        </w:rPr>
        <w:t>r chaque catégorie de convives</w:t>
      </w:r>
    </w:p>
    <w:p w:rsidR="00C06FBE" w:rsidRDefault="00C06FBE" w:rsidP="00534E18">
      <w:pPr>
        <w:widowControl w:val="0"/>
        <w:numPr>
          <w:ilvl w:val="0"/>
          <w:numId w:val="10"/>
        </w:numPr>
        <w:tabs>
          <w:tab w:val="clear" w:pos="720"/>
          <w:tab w:val="num" w:pos="567"/>
        </w:tabs>
        <w:overflowPunct w:val="0"/>
        <w:autoSpaceDE w:val="0"/>
        <w:autoSpaceDN w:val="0"/>
        <w:adjustRightInd w:val="0"/>
        <w:ind w:left="567" w:hanging="207"/>
        <w:textAlignment w:val="baseline"/>
        <w:rPr>
          <w:noProof/>
          <w:sz w:val="22"/>
          <w:szCs w:val="22"/>
        </w:rPr>
      </w:pPr>
      <w:r w:rsidRPr="00BF3DB5">
        <w:rPr>
          <w:noProof/>
          <w:sz w:val="22"/>
          <w:szCs w:val="22"/>
        </w:rPr>
        <w:t>Le plan de formation du personnel des membres du groupement conformément aux articles 4-3 du présent CCAP et 4-1</w:t>
      </w:r>
      <w:r>
        <w:rPr>
          <w:noProof/>
          <w:sz w:val="22"/>
          <w:szCs w:val="22"/>
        </w:rPr>
        <w:t xml:space="preserve"> du CCTP</w:t>
      </w:r>
    </w:p>
    <w:p w:rsidR="00C06FBE" w:rsidRDefault="00C06FBE" w:rsidP="00534E18">
      <w:pPr>
        <w:widowControl w:val="0"/>
        <w:numPr>
          <w:ilvl w:val="0"/>
          <w:numId w:val="10"/>
        </w:numPr>
        <w:tabs>
          <w:tab w:val="clear" w:pos="720"/>
          <w:tab w:val="num" w:pos="567"/>
        </w:tabs>
        <w:overflowPunct w:val="0"/>
        <w:autoSpaceDE w:val="0"/>
        <w:autoSpaceDN w:val="0"/>
        <w:adjustRightInd w:val="0"/>
        <w:ind w:left="567" w:hanging="207"/>
        <w:textAlignment w:val="baseline"/>
        <w:rPr>
          <w:noProof/>
          <w:sz w:val="22"/>
          <w:szCs w:val="22"/>
        </w:rPr>
      </w:pPr>
      <w:r w:rsidRPr="00BF3DB5">
        <w:rPr>
          <w:noProof/>
          <w:sz w:val="22"/>
          <w:szCs w:val="22"/>
        </w:rPr>
        <w:t>Le projet d’animations thématiques et d’information conformément aux articles 6-1-3 du CCAP et 1-4</w:t>
      </w:r>
      <w:r>
        <w:rPr>
          <w:noProof/>
          <w:sz w:val="22"/>
          <w:szCs w:val="22"/>
        </w:rPr>
        <w:t xml:space="preserve"> du CCTP</w:t>
      </w:r>
    </w:p>
    <w:p w:rsidR="00C06FBE" w:rsidRDefault="00C06FBE" w:rsidP="00534E18">
      <w:pPr>
        <w:widowControl w:val="0"/>
        <w:numPr>
          <w:ilvl w:val="0"/>
          <w:numId w:val="10"/>
        </w:numPr>
        <w:tabs>
          <w:tab w:val="clear" w:pos="720"/>
          <w:tab w:val="num" w:pos="567"/>
        </w:tabs>
        <w:overflowPunct w:val="0"/>
        <w:autoSpaceDE w:val="0"/>
        <w:autoSpaceDN w:val="0"/>
        <w:adjustRightInd w:val="0"/>
        <w:ind w:left="567" w:hanging="207"/>
        <w:textAlignment w:val="baseline"/>
        <w:rPr>
          <w:noProof/>
          <w:sz w:val="22"/>
          <w:szCs w:val="22"/>
        </w:rPr>
      </w:pPr>
      <w:r w:rsidRPr="00BF3DB5">
        <w:rPr>
          <w:noProof/>
          <w:sz w:val="22"/>
          <w:szCs w:val="22"/>
        </w:rPr>
        <w:t>Le descriptif de la procédure retenue fixant les règles de fonctionnement garantissant un ni</w:t>
      </w:r>
      <w:r>
        <w:rPr>
          <w:noProof/>
          <w:sz w:val="22"/>
          <w:szCs w:val="22"/>
        </w:rPr>
        <w:t>veau élevé d’hygiène sanitaire</w:t>
      </w:r>
    </w:p>
    <w:p w:rsidR="00C06FBE" w:rsidRDefault="00C06FBE" w:rsidP="00534E18">
      <w:pPr>
        <w:widowControl w:val="0"/>
        <w:numPr>
          <w:ilvl w:val="0"/>
          <w:numId w:val="10"/>
        </w:numPr>
        <w:tabs>
          <w:tab w:val="clear" w:pos="720"/>
          <w:tab w:val="num" w:pos="567"/>
        </w:tabs>
        <w:overflowPunct w:val="0"/>
        <w:autoSpaceDE w:val="0"/>
        <w:autoSpaceDN w:val="0"/>
        <w:adjustRightInd w:val="0"/>
        <w:ind w:left="567" w:hanging="207"/>
        <w:textAlignment w:val="baseline"/>
        <w:rPr>
          <w:noProof/>
          <w:sz w:val="22"/>
          <w:szCs w:val="22"/>
        </w:rPr>
      </w:pPr>
      <w:r w:rsidRPr="00BF3DB5">
        <w:rPr>
          <w:noProof/>
          <w:sz w:val="22"/>
          <w:szCs w:val="22"/>
        </w:rPr>
        <w:t>Le descriptif des caractérist</w:t>
      </w:r>
      <w:r>
        <w:rPr>
          <w:noProof/>
          <w:sz w:val="22"/>
          <w:szCs w:val="22"/>
        </w:rPr>
        <w:t>iques du véhicule frigorifique</w:t>
      </w:r>
    </w:p>
    <w:p w:rsidR="00C06FBE" w:rsidRPr="00BF3DB5" w:rsidRDefault="00C06FBE" w:rsidP="00534E18">
      <w:pPr>
        <w:widowControl w:val="0"/>
        <w:numPr>
          <w:ilvl w:val="0"/>
          <w:numId w:val="10"/>
        </w:numPr>
        <w:tabs>
          <w:tab w:val="clear" w:pos="720"/>
          <w:tab w:val="num" w:pos="567"/>
        </w:tabs>
        <w:overflowPunct w:val="0"/>
        <w:autoSpaceDE w:val="0"/>
        <w:autoSpaceDN w:val="0"/>
        <w:adjustRightInd w:val="0"/>
        <w:ind w:left="567" w:hanging="207"/>
        <w:textAlignment w:val="baseline"/>
        <w:rPr>
          <w:noProof/>
          <w:sz w:val="22"/>
          <w:szCs w:val="22"/>
        </w:rPr>
      </w:pPr>
      <w:r w:rsidRPr="00BF3DB5">
        <w:rPr>
          <w:noProof/>
          <w:sz w:val="22"/>
          <w:szCs w:val="22"/>
        </w:rPr>
        <w:t xml:space="preserve">Le projet d’actions supplémentaires, conformément à l’article 1-4-2 du CCTP, dans le cadre de la variante éventuellement retenue par </w:t>
      </w:r>
      <w:r>
        <w:rPr>
          <w:noProof/>
          <w:sz w:val="22"/>
          <w:szCs w:val="22"/>
        </w:rPr>
        <w:t xml:space="preserve">la Mairie </w:t>
      </w:r>
      <w:r w:rsidRPr="00BF3DB5">
        <w:rPr>
          <w:noProof/>
          <w:sz w:val="22"/>
          <w:szCs w:val="22"/>
        </w:rPr>
        <w:t>.</w:t>
      </w:r>
    </w:p>
    <w:p w:rsidR="00C06FBE" w:rsidRPr="00BF3DB5" w:rsidRDefault="00C06FBE" w:rsidP="00534E18">
      <w:pPr>
        <w:rPr>
          <w:noProof/>
          <w:sz w:val="22"/>
          <w:szCs w:val="22"/>
        </w:rPr>
      </w:pPr>
    </w:p>
    <w:p w:rsidR="00C06FBE" w:rsidRPr="001D5AE9" w:rsidRDefault="00C06FBE" w:rsidP="00534E18">
      <w:pPr>
        <w:rPr>
          <w:noProof/>
          <w:sz w:val="22"/>
          <w:szCs w:val="22"/>
        </w:rPr>
      </w:pPr>
      <w:r w:rsidRPr="00BF3DB5">
        <w:rPr>
          <w:b/>
          <w:noProof/>
          <w:sz w:val="22"/>
          <w:szCs w:val="22"/>
        </w:rPr>
        <w:t xml:space="preserve">B) Pièces </w:t>
      </w:r>
      <w:r w:rsidRPr="001D5AE9">
        <w:rPr>
          <w:b/>
          <w:noProof/>
          <w:sz w:val="22"/>
          <w:szCs w:val="22"/>
        </w:rPr>
        <w:t>générales</w:t>
      </w:r>
    </w:p>
    <w:p w:rsidR="00C06FBE" w:rsidRPr="00BF3DB5" w:rsidRDefault="00C06FBE" w:rsidP="00534E18">
      <w:pPr>
        <w:rPr>
          <w:noProof/>
          <w:sz w:val="22"/>
          <w:szCs w:val="22"/>
        </w:rPr>
      </w:pPr>
    </w:p>
    <w:p w:rsidR="00C06FBE" w:rsidRPr="00BF3DB5" w:rsidRDefault="00C06FBE" w:rsidP="00534E18">
      <w:pPr>
        <w:rPr>
          <w:noProof/>
          <w:sz w:val="22"/>
          <w:szCs w:val="22"/>
        </w:rPr>
      </w:pPr>
      <w:r w:rsidRPr="00BF3DB5">
        <w:rPr>
          <w:noProof/>
          <w:sz w:val="22"/>
          <w:szCs w:val="22"/>
        </w:rPr>
        <w:t>Les documents applicables sont ceux en vigueur au premier jour du mois d’établissement des prix.</w:t>
      </w:r>
    </w:p>
    <w:p w:rsidR="00C06FBE" w:rsidRPr="00BF3DB5" w:rsidRDefault="00C06FBE" w:rsidP="00534E18">
      <w:pPr>
        <w:rPr>
          <w:noProof/>
          <w:sz w:val="22"/>
          <w:szCs w:val="22"/>
        </w:rPr>
      </w:pPr>
    </w:p>
    <w:p w:rsidR="00C06FBE" w:rsidRDefault="00C06FBE" w:rsidP="00534E18">
      <w:pPr>
        <w:rPr>
          <w:noProof/>
          <w:sz w:val="22"/>
          <w:szCs w:val="22"/>
        </w:rPr>
      </w:pPr>
      <w:r w:rsidRPr="00BF3DB5">
        <w:rPr>
          <w:noProof/>
          <w:sz w:val="22"/>
          <w:szCs w:val="22"/>
        </w:rPr>
        <w:t>Le cahier des clauses administratives générales applicables aux marchés publics de fournitures courantes et de services (C.C.A.G.-F.C.S.) approuvé par le décret 77-699 du 27 Mai 1977 modifié, en vigueur lors de la remise des offres ou en vigueur lors du mois d’ét</w:t>
      </w:r>
      <w:r>
        <w:rPr>
          <w:noProof/>
          <w:sz w:val="22"/>
          <w:szCs w:val="22"/>
        </w:rPr>
        <w:t>ablissement des prix (mois Mo).</w:t>
      </w:r>
    </w:p>
    <w:p w:rsidR="00C06FBE" w:rsidRDefault="00C06FBE" w:rsidP="00534E18">
      <w:pPr>
        <w:rPr>
          <w:sz w:val="22"/>
          <w:szCs w:val="22"/>
        </w:rPr>
      </w:pPr>
    </w:p>
    <w:p w:rsidR="00C06FBE" w:rsidRPr="008D35E6" w:rsidRDefault="00C06FBE" w:rsidP="00534E18">
      <w:pPr>
        <w:rPr>
          <w:sz w:val="22"/>
          <w:szCs w:val="22"/>
        </w:rPr>
      </w:pPr>
    </w:p>
    <w:p w:rsidR="00C06FBE" w:rsidRPr="008D35E6" w:rsidRDefault="00C06FBE" w:rsidP="00534E18">
      <w:pPr>
        <w:ind w:left="-567"/>
        <w:rPr>
          <w:b/>
          <w:sz w:val="22"/>
          <w:szCs w:val="22"/>
          <w:shd w:val="clear" w:color="auto" w:fill="E6E6E6"/>
        </w:rPr>
      </w:pPr>
      <w:r w:rsidRPr="008D35E6">
        <w:rPr>
          <w:b/>
          <w:sz w:val="22"/>
          <w:szCs w:val="22"/>
          <w:shd w:val="clear" w:color="auto" w:fill="E6E6E6"/>
        </w:rPr>
        <w:t xml:space="preserve">ARTICLE </w:t>
      </w:r>
      <w:r>
        <w:rPr>
          <w:b/>
          <w:sz w:val="22"/>
          <w:szCs w:val="22"/>
          <w:shd w:val="clear" w:color="auto" w:fill="E6E6E6"/>
        </w:rPr>
        <w:t>3</w:t>
      </w:r>
      <w:r w:rsidRPr="008D35E6">
        <w:rPr>
          <w:b/>
          <w:sz w:val="22"/>
          <w:szCs w:val="22"/>
          <w:shd w:val="clear" w:color="auto" w:fill="E6E6E6"/>
        </w:rPr>
        <w:t xml:space="preserve"> – </w:t>
      </w:r>
      <w:r>
        <w:rPr>
          <w:b/>
          <w:sz w:val="22"/>
          <w:szCs w:val="22"/>
          <w:shd w:val="clear" w:color="auto" w:fill="E6E6E6"/>
        </w:rPr>
        <w:t>DELAIS D’EXECUTION OU DE LIVRAISON</w:t>
      </w:r>
    </w:p>
    <w:p w:rsidR="00C06FBE" w:rsidRDefault="00C06FBE" w:rsidP="00534E18">
      <w:pPr>
        <w:rPr>
          <w:sz w:val="22"/>
          <w:szCs w:val="22"/>
        </w:rPr>
      </w:pPr>
    </w:p>
    <w:p w:rsidR="00C06FBE" w:rsidRPr="00150CF5" w:rsidRDefault="00C06FBE" w:rsidP="00534E18">
      <w:pPr>
        <w:rPr>
          <w:noProof/>
          <w:sz w:val="22"/>
          <w:szCs w:val="22"/>
          <w:u w:val="single"/>
        </w:rPr>
      </w:pPr>
      <w:r>
        <w:rPr>
          <w:noProof/>
          <w:sz w:val="22"/>
          <w:szCs w:val="22"/>
          <w:u w:val="single"/>
        </w:rPr>
        <w:t>3.1 – Délais de base</w:t>
      </w:r>
      <w:r>
        <w:rPr>
          <w:noProof/>
          <w:sz w:val="22"/>
          <w:szCs w:val="22"/>
          <w:u w:val="single"/>
        </w:rPr>
        <w:br/>
      </w:r>
    </w:p>
    <w:p w:rsidR="00C06FBE" w:rsidRPr="00772D19" w:rsidRDefault="00C06FBE" w:rsidP="00534E18">
      <w:pPr>
        <w:rPr>
          <w:noProof/>
          <w:sz w:val="22"/>
          <w:szCs w:val="22"/>
        </w:rPr>
      </w:pPr>
      <w:r w:rsidRPr="00772D19">
        <w:rPr>
          <w:noProof/>
          <w:sz w:val="22"/>
          <w:szCs w:val="22"/>
        </w:rPr>
        <w:t>Les délais d’exécution ou de livraison des prestations sont fixés à chaque bon de commande conformément aux stipulations de l’article 1.4 du présent C.C.A.P. </w:t>
      </w:r>
    </w:p>
    <w:p w:rsidR="00C06FBE" w:rsidRPr="00772D19" w:rsidRDefault="00C06FBE" w:rsidP="00534E18">
      <w:pPr>
        <w:rPr>
          <w:noProof/>
          <w:sz w:val="22"/>
          <w:szCs w:val="22"/>
        </w:rPr>
      </w:pPr>
    </w:p>
    <w:p w:rsidR="00C06FBE" w:rsidRDefault="00C06FBE" w:rsidP="00534E18">
      <w:pPr>
        <w:rPr>
          <w:noProof/>
          <w:sz w:val="22"/>
          <w:szCs w:val="22"/>
        </w:rPr>
      </w:pPr>
      <w:r w:rsidRPr="00150CF5">
        <w:rPr>
          <w:noProof/>
          <w:sz w:val="22"/>
          <w:szCs w:val="22"/>
        </w:rPr>
        <w:t xml:space="preserve">Le début des prestations interviendra le 1er septembre </w:t>
      </w:r>
      <w:r w:rsidRPr="002E5868">
        <w:rPr>
          <w:noProof/>
          <w:sz w:val="22"/>
          <w:szCs w:val="22"/>
        </w:rPr>
        <w:t>2011</w:t>
      </w:r>
      <w:r>
        <w:rPr>
          <w:noProof/>
          <w:sz w:val="22"/>
          <w:szCs w:val="22"/>
        </w:rPr>
        <w:t>.</w:t>
      </w:r>
    </w:p>
    <w:p w:rsidR="00C06FBE" w:rsidRDefault="00C06FBE" w:rsidP="00534E18">
      <w:pPr>
        <w:rPr>
          <w:noProof/>
          <w:sz w:val="22"/>
          <w:szCs w:val="22"/>
        </w:rPr>
      </w:pPr>
    </w:p>
    <w:p w:rsidR="00C06FBE" w:rsidRPr="00150CF5" w:rsidRDefault="00C06FBE" w:rsidP="00534E18">
      <w:pPr>
        <w:rPr>
          <w:noProof/>
          <w:sz w:val="22"/>
          <w:szCs w:val="22"/>
          <w:u w:val="single"/>
        </w:rPr>
      </w:pPr>
      <w:r>
        <w:rPr>
          <w:noProof/>
          <w:sz w:val="22"/>
          <w:szCs w:val="22"/>
          <w:u w:val="single"/>
        </w:rPr>
        <w:t>3.2 – Prolongation des délais</w:t>
      </w:r>
      <w:r>
        <w:rPr>
          <w:noProof/>
          <w:sz w:val="22"/>
          <w:szCs w:val="22"/>
          <w:u w:val="single"/>
        </w:rPr>
        <w:br/>
      </w:r>
    </w:p>
    <w:p w:rsidR="00C06FBE" w:rsidRDefault="00C06FBE" w:rsidP="00534E18">
      <w:pPr>
        <w:rPr>
          <w:noProof/>
          <w:sz w:val="22"/>
          <w:szCs w:val="22"/>
        </w:rPr>
      </w:pPr>
      <w:r w:rsidRPr="00150CF5">
        <w:rPr>
          <w:noProof/>
          <w:sz w:val="22"/>
          <w:szCs w:val="22"/>
        </w:rPr>
        <w:t>Une prolongation du délai d’exécution peut être accordée par le pouvoir adjudicateur dans les</w:t>
      </w:r>
      <w:r w:rsidRPr="00772D19">
        <w:rPr>
          <w:noProof/>
          <w:sz w:val="22"/>
          <w:szCs w:val="22"/>
        </w:rPr>
        <w:t xml:space="preserve"> conditions de l’article 10.2 du C.C.A.G.-F.C.S.</w:t>
      </w:r>
    </w:p>
    <w:p w:rsidR="00C06FBE" w:rsidRDefault="00C06FBE" w:rsidP="00534E18">
      <w:pPr>
        <w:rPr>
          <w:noProof/>
          <w:sz w:val="22"/>
          <w:szCs w:val="22"/>
        </w:rPr>
      </w:pPr>
    </w:p>
    <w:p w:rsidR="00C06FBE" w:rsidRDefault="00C06FBE" w:rsidP="00534E18">
      <w:pPr>
        <w:rPr>
          <w:noProof/>
          <w:sz w:val="22"/>
          <w:szCs w:val="22"/>
        </w:rPr>
      </w:pPr>
    </w:p>
    <w:p w:rsidR="00C06FBE" w:rsidRPr="008D35E6" w:rsidRDefault="00C06FBE" w:rsidP="00534E18">
      <w:pPr>
        <w:ind w:left="-567"/>
        <w:rPr>
          <w:b/>
          <w:sz w:val="22"/>
          <w:szCs w:val="22"/>
          <w:shd w:val="clear" w:color="auto" w:fill="E6E6E6"/>
        </w:rPr>
      </w:pPr>
      <w:r w:rsidRPr="008D35E6">
        <w:rPr>
          <w:b/>
          <w:sz w:val="22"/>
          <w:szCs w:val="22"/>
          <w:shd w:val="clear" w:color="auto" w:fill="E6E6E6"/>
        </w:rPr>
        <w:t xml:space="preserve">ARTICLE </w:t>
      </w:r>
      <w:r>
        <w:rPr>
          <w:b/>
          <w:sz w:val="22"/>
          <w:szCs w:val="22"/>
          <w:shd w:val="clear" w:color="auto" w:fill="E6E6E6"/>
        </w:rPr>
        <w:t>4</w:t>
      </w:r>
      <w:r w:rsidRPr="008D35E6">
        <w:rPr>
          <w:b/>
          <w:sz w:val="22"/>
          <w:szCs w:val="22"/>
          <w:shd w:val="clear" w:color="auto" w:fill="E6E6E6"/>
        </w:rPr>
        <w:t xml:space="preserve"> – </w:t>
      </w:r>
      <w:r>
        <w:rPr>
          <w:b/>
          <w:sz w:val="22"/>
          <w:szCs w:val="22"/>
          <w:shd w:val="clear" w:color="auto" w:fill="E6E6E6"/>
        </w:rPr>
        <w:t>CONDITIONS D’EXECUTION DES PRESTATIONS</w:t>
      </w:r>
    </w:p>
    <w:p w:rsidR="00C06FBE" w:rsidRDefault="00C06FBE" w:rsidP="00534E18">
      <w:pPr>
        <w:rPr>
          <w:sz w:val="22"/>
          <w:szCs w:val="22"/>
        </w:rPr>
      </w:pPr>
    </w:p>
    <w:p w:rsidR="00C06FBE" w:rsidRPr="00772D19" w:rsidRDefault="00C06FBE" w:rsidP="00534E18">
      <w:pPr>
        <w:rPr>
          <w:noProof/>
          <w:sz w:val="22"/>
          <w:szCs w:val="22"/>
          <w:u w:val="single"/>
        </w:rPr>
      </w:pPr>
      <w:r>
        <w:rPr>
          <w:noProof/>
          <w:sz w:val="22"/>
          <w:szCs w:val="22"/>
          <w:u w:val="single"/>
        </w:rPr>
        <w:t>4.1 – Dispositions générales</w:t>
      </w:r>
      <w:r>
        <w:rPr>
          <w:noProof/>
          <w:sz w:val="22"/>
          <w:szCs w:val="22"/>
          <w:u w:val="single"/>
        </w:rPr>
        <w:br/>
      </w:r>
    </w:p>
    <w:p w:rsidR="00C06FBE" w:rsidRPr="00772D19" w:rsidRDefault="00C06FBE" w:rsidP="00534E18">
      <w:pPr>
        <w:rPr>
          <w:noProof/>
          <w:sz w:val="22"/>
          <w:szCs w:val="22"/>
        </w:rPr>
      </w:pPr>
      <w:r w:rsidRPr="00772D19">
        <w:rPr>
          <w:noProof/>
          <w:sz w:val="22"/>
          <w:szCs w:val="22"/>
        </w:rPr>
        <w:t>Les prestations devront être conformes aux stipulations du marché (les normes et spécifications techniques applicables étant celles en vigueur à la date du marché).</w:t>
      </w:r>
    </w:p>
    <w:p w:rsidR="00C06FBE" w:rsidRPr="00772D19" w:rsidRDefault="00C06FBE" w:rsidP="00534E18">
      <w:pPr>
        <w:rPr>
          <w:sz w:val="22"/>
          <w:szCs w:val="22"/>
        </w:rPr>
      </w:pPr>
    </w:p>
    <w:p w:rsidR="00C06FBE" w:rsidRDefault="00C06FBE" w:rsidP="00534E18">
      <w:pPr>
        <w:rPr>
          <w:noProof/>
          <w:sz w:val="22"/>
          <w:szCs w:val="22"/>
          <w:u w:val="single"/>
        </w:rPr>
      </w:pPr>
      <w:r>
        <w:rPr>
          <w:noProof/>
          <w:sz w:val="22"/>
          <w:szCs w:val="22"/>
          <w:u w:val="single"/>
        </w:rPr>
        <w:t>4.2 – Conditions de livraison</w:t>
      </w:r>
      <w:r>
        <w:rPr>
          <w:noProof/>
          <w:sz w:val="22"/>
          <w:szCs w:val="22"/>
          <w:u w:val="single"/>
        </w:rPr>
        <w:br/>
      </w:r>
    </w:p>
    <w:p w:rsidR="00C06FBE" w:rsidRDefault="00C06FBE" w:rsidP="00534E18">
      <w:pPr>
        <w:rPr>
          <w:noProof/>
          <w:sz w:val="22"/>
          <w:szCs w:val="22"/>
        </w:rPr>
      </w:pPr>
      <w:r>
        <w:rPr>
          <w:noProof/>
          <w:sz w:val="22"/>
          <w:szCs w:val="22"/>
        </w:rPr>
        <w:t xml:space="preserve">1) Le lieu de livraison pour toutes les commandes effectuées par la cantine scolaire Picotin et la </w:t>
      </w:r>
      <w:r w:rsidRPr="002E5868">
        <w:rPr>
          <w:noProof/>
          <w:sz w:val="22"/>
          <w:szCs w:val="22"/>
        </w:rPr>
        <w:t>commune de Cernex</w:t>
      </w:r>
      <w:r>
        <w:rPr>
          <w:noProof/>
          <w:sz w:val="22"/>
          <w:szCs w:val="22"/>
        </w:rPr>
        <w:t xml:space="preserve"> est :</w:t>
      </w:r>
    </w:p>
    <w:p w:rsidR="00C06FBE" w:rsidRDefault="00C06FBE" w:rsidP="00534E18">
      <w:pPr>
        <w:jc w:val="center"/>
        <w:rPr>
          <w:noProof/>
          <w:sz w:val="22"/>
          <w:szCs w:val="22"/>
        </w:rPr>
      </w:pPr>
      <w:r>
        <w:rPr>
          <w:noProof/>
          <w:sz w:val="22"/>
          <w:szCs w:val="22"/>
        </w:rPr>
        <w:t>Service Périscolaire et Accueil de Loisirs Picotin</w:t>
      </w:r>
    </w:p>
    <w:p w:rsidR="00C06FBE" w:rsidRPr="00772D19" w:rsidRDefault="00C06FBE" w:rsidP="00534E18">
      <w:pPr>
        <w:jc w:val="center"/>
        <w:rPr>
          <w:noProof/>
          <w:sz w:val="22"/>
          <w:szCs w:val="22"/>
        </w:rPr>
      </w:pPr>
      <w:r>
        <w:rPr>
          <w:noProof/>
          <w:sz w:val="22"/>
          <w:szCs w:val="22"/>
        </w:rPr>
        <w:t>74350 Cernex</w:t>
      </w:r>
    </w:p>
    <w:p w:rsidR="00C06FBE" w:rsidRDefault="00C06FBE" w:rsidP="003F3E43">
      <w:pPr>
        <w:jc w:val="both"/>
        <w:rPr>
          <w:noProof/>
          <w:sz w:val="22"/>
          <w:szCs w:val="22"/>
        </w:rPr>
      </w:pPr>
    </w:p>
    <w:p w:rsidR="00C06FBE" w:rsidRPr="002E5868" w:rsidRDefault="00C06FBE" w:rsidP="003F3E43">
      <w:pPr>
        <w:jc w:val="both"/>
        <w:rPr>
          <w:noProof/>
          <w:sz w:val="22"/>
          <w:szCs w:val="22"/>
        </w:rPr>
      </w:pPr>
      <w:r w:rsidRPr="002E5868">
        <w:rPr>
          <w:noProof/>
          <w:sz w:val="22"/>
          <w:szCs w:val="22"/>
        </w:rPr>
        <w:t xml:space="preserve">2) Le lieu de livraison pour toutes les commandes effectuées par la cantine scolaire de la commune d’Andilly est : </w:t>
      </w:r>
    </w:p>
    <w:p w:rsidR="00C06FBE" w:rsidRPr="002E5868" w:rsidRDefault="00C06FBE" w:rsidP="00A11F3D">
      <w:pPr>
        <w:jc w:val="center"/>
        <w:rPr>
          <w:noProof/>
          <w:sz w:val="22"/>
          <w:szCs w:val="22"/>
        </w:rPr>
      </w:pPr>
      <w:r w:rsidRPr="002E5868">
        <w:rPr>
          <w:noProof/>
          <w:sz w:val="22"/>
          <w:szCs w:val="22"/>
        </w:rPr>
        <w:t>Service Cantine-Garderie Ecole d’Andilly</w:t>
      </w:r>
    </w:p>
    <w:p w:rsidR="00C06FBE" w:rsidRDefault="00C06FBE" w:rsidP="00A11F3D">
      <w:pPr>
        <w:jc w:val="center"/>
        <w:rPr>
          <w:noProof/>
          <w:sz w:val="22"/>
          <w:szCs w:val="22"/>
        </w:rPr>
      </w:pPr>
      <w:r w:rsidRPr="002E5868">
        <w:rPr>
          <w:noProof/>
          <w:sz w:val="22"/>
          <w:szCs w:val="22"/>
        </w:rPr>
        <w:t>837, Route de Vers - Lieu-dit Charly</w:t>
      </w:r>
      <w:r w:rsidRPr="002E5868">
        <w:rPr>
          <w:noProof/>
          <w:sz w:val="22"/>
          <w:szCs w:val="22"/>
        </w:rPr>
        <w:tab/>
        <w:t xml:space="preserve">74350 </w:t>
      </w:r>
      <w:r w:rsidRPr="002E5868">
        <w:rPr>
          <w:noProof/>
          <w:sz w:val="22"/>
          <w:szCs w:val="22"/>
        </w:rPr>
        <w:tab/>
        <w:t>Andilly</w:t>
      </w:r>
    </w:p>
    <w:p w:rsidR="00C06FBE" w:rsidRPr="00772D19" w:rsidRDefault="00C06FBE" w:rsidP="003F3E43">
      <w:pPr>
        <w:jc w:val="both"/>
        <w:rPr>
          <w:noProof/>
          <w:sz w:val="22"/>
          <w:szCs w:val="22"/>
        </w:rPr>
      </w:pPr>
    </w:p>
    <w:p w:rsidR="00C06FBE" w:rsidRDefault="00C06FBE" w:rsidP="00D65651">
      <w:pPr>
        <w:rPr>
          <w:noProof/>
          <w:sz w:val="22"/>
          <w:szCs w:val="22"/>
          <w:u w:val="single"/>
        </w:rPr>
      </w:pPr>
      <w:r>
        <w:rPr>
          <w:noProof/>
          <w:sz w:val="22"/>
          <w:szCs w:val="22"/>
          <w:u w:val="single"/>
        </w:rPr>
        <w:t>4.3 – Formation du personnel</w:t>
      </w:r>
      <w:r>
        <w:rPr>
          <w:noProof/>
          <w:sz w:val="22"/>
          <w:szCs w:val="22"/>
          <w:u w:val="single"/>
        </w:rPr>
        <w:br/>
      </w:r>
    </w:p>
    <w:p w:rsidR="00C06FBE" w:rsidRPr="00772D19" w:rsidRDefault="00C06FBE" w:rsidP="00534E18">
      <w:pPr>
        <w:rPr>
          <w:noProof/>
          <w:sz w:val="22"/>
          <w:szCs w:val="22"/>
        </w:rPr>
      </w:pPr>
      <w:r w:rsidRPr="00772D19">
        <w:rPr>
          <w:noProof/>
          <w:sz w:val="22"/>
          <w:szCs w:val="22"/>
        </w:rPr>
        <w:t>Le titulaire assurera la formation du personnel mis sous son autorité fonctionnelle dans les conditions de l’article 4-1 du CCTP.</w:t>
      </w:r>
    </w:p>
    <w:p w:rsidR="00C06FBE" w:rsidRPr="00772D19" w:rsidRDefault="00C06FBE" w:rsidP="00534E18">
      <w:pPr>
        <w:rPr>
          <w:noProof/>
          <w:sz w:val="22"/>
          <w:szCs w:val="22"/>
        </w:rPr>
      </w:pPr>
    </w:p>
    <w:p w:rsidR="00C06FBE" w:rsidRDefault="00C06FBE" w:rsidP="00534E18">
      <w:pPr>
        <w:rPr>
          <w:noProof/>
          <w:sz w:val="22"/>
          <w:szCs w:val="22"/>
        </w:rPr>
      </w:pPr>
    </w:p>
    <w:p w:rsidR="00C06FBE" w:rsidRPr="008D35E6" w:rsidRDefault="00C06FBE" w:rsidP="00534E18">
      <w:pPr>
        <w:ind w:left="-567"/>
        <w:rPr>
          <w:b/>
          <w:sz w:val="22"/>
          <w:szCs w:val="22"/>
          <w:shd w:val="clear" w:color="auto" w:fill="E6E6E6"/>
        </w:rPr>
      </w:pPr>
      <w:r w:rsidRPr="008D35E6">
        <w:rPr>
          <w:b/>
          <w:sz w:val="22"/>
          <w:szCs w:val="22"/>
          <w:shd w:val="clear" w:color="auto" w:fill="E6E6E6"/>
        </w:rPr>
        <w:t xml:space="preserve">ARTICLE </w:t>
      </w:r>
      <w:r>
        <w:rPr>
          <w:b/>
          <w:sz w:val="22"/>
          <w:szCs w:val="22"/>
          <w:shd w:val="clear" w:color="auto" w:fill="E6E6E6"/>
        </w:rPr>
        <w:t>5</w:t>
      </w:r>
      <w:r w:rsidRPr="008D35E6">
        <w:rPr>
          <w:b/>
          <w:sz w:val="22"/>
          <w:szCs w:val="22"/>
          <w:shd w:val="clear" w:color="auto" w:fill="E6E6E6"/>
        </w:rPr>
        <w:t xml:space="preserve"> – </w:t>
      </w:r>
      <w:r>
        <w:rPr>
          <w:b/>
          <w:sz w:val="22"/>
          <w:szCs w:val="22"/>
          <w:shd w:val="clear" w:color="auto" w:fill="E6E6E6"/>
        </w:rPr>
        <w:t>VERIFICATIONS ET ADMISSION</w:t>
      </w:r>
    </w:p>
    <w:p w:rsidR="00C06FBE" w:rsidRDefault="00C06FBE" w:rsidP="00534E18">
      <w:pPr>
        <w:rPr>
          <w:noProof/>
          <w:sz w:val="22"/>
          <w:szCs w:val="22"/>
        </w:rPr>
      </w:pPr>
    </w:p>
    <w:p w:rsidR="00C06FBE" w:rsidRDefault="00C06FBE" w:rsidP="00534E18">
      <w:pPr>
        <w:rPr>
          <w:noProof/>
          <w:sz w:val="22"/>
          <w:szCs w:val="22"/>
          <w:u w:val="single"/>
        </w:rPr>
      </w:pPr>
      <w:r>
        <w:rPr>
          <w:noProof/>
          <w:sz w:val="22"/>
          <w:szCs w:val="22"/>
          <w:u w:val="single"/>
        </w:rPr>
        <w:t>5.1 – Opérations de vérification</w:t>
      </w:r>
    </w:p>
    <w:p w:rsidR="00C06FBE" w:rsidRPr="00772D19" w:rsidRDefault="00C06FBE" w:rsidP="00534E18">
      <w:pPr>
        <w:rPr>
          <w:noProof/>
          <w:sz w:val="22"/>
          <w:szCs w:val="22"/>
          <w:u w:val="single"/>
        </w:rPr>
      </w:pPr>
    </w:p>
    <w:p w:rsidR="00C06FBE" w:rsidRPr="00772D19" w:rsidRDefault="00C06FBE" w:rsidP="00534E18">
      <w:pPr>
        <w:rPr>
          <w:noProof/>
          <w:sz w:val="22"/>
          <w:szCs w:val="22"/>
        </w:rPr>
      </w:pPr>
      <w:r w:rsidRPr="00772D19">
        <w:rPr>
          <w:noProof/>
          <w:sz w:val="22"/>
          <w:szCs w:val="22"/>
        </w:rPr>
        <w:t>Les vérifications quantitatives et qualitatives simples sont effectuées au moment même de la livraison de la fourniture ou de l’exécution du service (examen sommaire) conformément aux articles 18, 19 et 20.2 du C.C.A.G.-F.C.S.</w:t>
      </w:r>
    </w:p>
    <w:p w:rsidR="00C06FBE" w:rsidRPr="00772D19" w:rsidRDefault="00C06FBE" w:rsidP="00534E18">
      <w:pPr>
        <w:rPr>
          <w:noProof/>
          <w:sz w:val="22"/>
          <w:szCs w:val="22"/>
        </w:rPr>
      </w:pPr>
    </w:p>
    <w:p w:rsidR="00C06FBE" w:rsidRPr="00772D19" w:rsidRDefault="00C06FBE" w:rsidP="00534E18">
      <w:pPr>
        <w:rPr>
          <w:noProof/>
          <w:sz w:val="22"/>
          <w:szCs w:val="22"/>
        </w:rPr>
      </w:pPr>
      <w:r w:rsidRPr="00772D19">
        <w:rPr>
          <w:noProof/>
          <w:sz w:val="22"/>
          <w:szCs w:val="22"/>
        </w:rPr>
        <w:t xml:space="preserve">Pendant la durée de la prestation du service, </w:t>
      </w:r>
      <w:r w:rsidRPr="002E5868">
        <w:rPr>
          <w:noProof/>
          <w:sz w:val="22"/>
          <w:szCs w:val="22"/>
        </w:rPr>
        <w:t>les communes de Cernex et d’Andilly exerceront</w:t>
      </w:r>
      <w:r w:rsidRPr="00772D19">
        <w:rPr>
          <w:noProof/>
          <w:sz w:val="22"/>
          <w:szCs w:val="22"/>
        </w:rPr>
        <w:t xml:space="preserve"> les contrôles nécessaires à la vérification des engagements du titulaire.</w:t>
      </w:r>
    </w:p>
    <w:p w:rsidR="00C06FBE" w:rsidRPr="00772D19" w:rsidRDefault="00C06FBE" w:rsidP="00534E18">
      <w:pPr>
        <w:rPr>
          <w:noProof/>
          <w:sz w:val="22"/>
          <w:szCs w:val="22"/>
        </w:rPr>
      </w:pPr>
    </w:p>
    <w:p w:rsidR="00C06FBE" w:rsidRDefault="00C06FBE" w:rsidP="00534E18">
      <w:pPr>
        <w:ind w:left="708"/>
        <w:rPr>
          <w:i/>
          <w:noProof/>
          <w:sz w:val="22"/>
          <w:szCs w:val="22"/>
          <w:u w:val="single"/>
        </w:rPr>
      </w:pPr>
      <w:r>
        <w:rPr>
          <w:i/>
          <w:noProof/>
          <w:sz w:val="22"/>
          <w:szCs w:val="22"/>
          <w:u w:val="single"/>
        </w:rPr>
        <w:t>5.1.1</w:t>
      </w:r>
      <w:r w:rsidRPr="0015554F">
        <w:rPr>
          <w:i/>
          <w:noProof/>
          <w:sz w:val="22"/>
          <w:szCs w:val="22"/>
          <w:u w:val="single"/>
        </w:rPr>
        <w:t xml:space="preserve"> </w:t>
      </w:r>
      <w:r>
        <w:rPr>
          <w:i/>
          <w:noProof/>
          <w:sz w:val="22"/>
          <w:szCs w:val="22"/>
          <w:u w:val="single"/>
        </w:rPr>
        <w:t xml:space="preserve">- </w:t>
      </w:r>
      <w:r w:rsidRPr="0015554F">
        <w:rPr>
          <w:i/>
          <w:noProof/>
          <w:sz w:val="22"/>
          <w:szCs w:val="22"/>
          <w:u w:val="single"/>
        </w:rPr>
        <w:t xml:space="preserve">Contrôle permanent exercé par </w:t>
      </w:r>
      <w:r>
        <w:rPr>
          <w:i/>
          <w:noProof/>
          <w:sz w:val="22"/>
          <w:szCs w:val="22"/>
          <w:u w:val="single"/>
        </w:rPr>
        <w:t xml:space="preserve">les communes de Cernex et d’Andilly </w:t>
      </w:r>
    </w:p>
    <w:p w:rsidR="00C06FBE" w:rsidRPr="0015554F" w:rsidRDefault="00C06FBE" w:rsidP="00534E18">
      <w:pPr>
        <w:ind w:left="708"/>
        <w:rPr>
          <w:i/>
          <w:noProof/>
          <w:sz w:val="22"/>
          <w:szCs w:val="22"/>
          <w:u w:val="single"/>
        </w:rPr>
      </w:pPr>
    </w:p>
    <w:p w:rsidR="00C06FBE" w:rsidRPr="00772D19" w:rsidRDefault="00C06FBE" w:rsidP="00534E18">
      <w:pPr>
        <w:rPr>
          <w:noProof/>
          <w:sz w:val="22"/>
          <w:szCs w:val="22"/>
        </w:rPr>
      </w:pPr>
      <w:r w:rsidRPr="002E5868">
        <w:rPr>
          <w:noProof/>
          <w:sz w:val="22"/>
          <w:szCs w:val="22"/>
        </w:rPr>
        <w:t>Les communes de Cernex et d’Andilly peuvent</w:t>
      </w:r>
      <w:r w:rsidRPr="00772D19">
        <w:rPr>
          <w:noProof/>
          <w:sz w:val="22"/>
          <w:szCs w:val="22"/>
        </w:rPr>
        <w:t xml:space="preserve">, à tout moment, et sans en référer préalablement au titulaire, </w:t>
      </w:r>
      <w:r>
        <w:rPr>
          <w:noProof/>
          <w:sz w:val="22"/>
          <w:szCs w:val="22"/>
        </w:rPr>
        <w:t>procéder à tous contrôles qu’elle jugen</w:t>
      </w:r>
      <w:r w:rsidRPr="00772D19">
        <w:rPr>
          <w:noProof/>
          <w:sz w:val="22"/>
          <w:szCs w:val="22"/>
        </w:rPr>
        <w:t xml:space="preserve"> nécessaires en vue de vérifier la conformité des prestations et les modalités de leur exécution avec les clauses du marché.</w:t>
      </w:r>
    </w:p>
    <w:p w:rsidR="00C06FBE" w:rsidRPr="00772D19" w:rsidRDefault="00C06FBE" w:rsidP="00534E18">
      <w:pPr>
        <w:rPr>
          <w:noProof/>
          <w:sz w:val="22"/>
          <w:szCs w:val="22"/>
        </w:rPr>
      </w:pPr>
      <w:r w:rsidRPr="00772D19">
        <w:rPr>
          <w:noProof/>
          <w:sz w:val="22"/>
          <w:szCs w:val="22"/>
        </w:rPr>
        <w:t>Ces contrôles porteront notamment sur le respect des spécifications contractuelles (prix minimum, quantité, grammage, qualité sanitaire, qualités nutritionnelle et organoleptique, etc...) décrit dans le présent marché. Tout manquement  à ces obligations pourra entraîner les pénalités prévues à l’article 12 du présent cahier des clauses administratives particulières.</w:t>
      </w:r>
    </w:p>
    <w:p w:rsidR="00C06FBE" w:rsidRPr="00772D19" w:rsidRDefault="00C06FBE" w:rsidP="00534E18">
      <w:pPr>
        <w:rPr>
          <w:noProof/>
          <w:sz w:val="22"/>
          <w:szCs w:val="22"/>
        </w:rPr>
      </w:pPr>
    </w:p>
    <w:p w:rsidR="00C06FBE" w:rsidRPr="00772D19" w:rsidRDefault="00C06FBE" w:rsidP="00534E18">
      <w:pPr>
        <w:rPr>
          <w:noProof/>
          <w:sz w:val="22"/>
          <w:szCs w:val="22"/>
        </w:rPr>
      </w:pPr>
      <w:r w:rsidRPr="00772D19">
        <w:rPr>
          <w:noProof/>
          <w:sz w:val="22"/>
          <w:szCs w:val="22"/>
        </w:rPr>
        <w:t xml:space="preserve">Ils seront effectués soit par </w:t>
      </w:r>
      <w:r>
        <w:rPr>
          <w:noProof/>
          <w:sz w:val="22"/>
          <w:szCs w:val="22"/>
        </w:rPr>
        <w:t>le pouvoir adjudicateur</w:t>
      </w:r>
      <w:r w:rsidRPr="00772D19">
        <w:rPr>
          <w:noProof/>
          <w:sz w:val="22"/>
          <w:szCs w:val="22"/>
        </w:rPr>
        <w:t xml:space="preserve"> ou son représentant, soit par un tiers mandaté </w:t>
      </w:r>
      <w:r w:rsidRPr="002E5868">
        <w:rPr>
          <w:noProof/>
          <w:sz w:val="22"/>
          <w:szCs w:val="22"/>
        </w:rPr>
        <w:t>par les communes.</w:t>
      </w:r>
    </w:p>
    <w:p w:rsidR="00C06FBE" w:rsidRDefault="00C06FBE" w:rsidP="00534E18">
      <w:pPr>
        <w:rPr>
          <w:noProof/>
          <w:sz w:val="22"/>
          <w:szCs w:val="22"/>
        </w:rPr>
      </w:pPr>
    </w:p>
    <w:p w:rsidR="00C06FBE" w:rsidRDefault="00C06FBE" w:rsidP="00534E18">
      <w:pPr>
        <w:rPr>
          <w:i/>
          <w:noProof/>
          <w:sz w:val="22"/>
          <w:szCs w:val="22"/>
          <w:u w:val="single"/>
        </w:rPr>
      </w:pPr>
      <w:r>
        <w:rPr>
          <w:noProof/>
          <w:sz w:val="22"/>
          <w:szCs w:val="22"/>
        </w:rPr>
        <w:tab/>
      </w:r>
      <w:r>
        <w:rPr>
          <w:i/>
          <w:noProof/>
          <w:sz w:val="22"/>
          <w:szCs w:val="22"/>
          <w:u w:val="single"/>
        </w:rPr>
        <w:t>5.1.2 - Contrôle régulier exercé lors de la commission menus</w:t>
      </w:r>
    </w:p>
    <w:p w:rsidR="00C06FBE" w:rsidRPr="0015554F" w:rsidRDefault="00C06FBE" w:rsidP="00534E18">
      <w:pPr>
        <w:rPr>
          <w:i/>
          <w:noProof/>
          <w:sz w:val="22"/>
          <w:szCs w:val="22"/>
          <w:u w:val="single"/>
        </w:rPr>
      </w:pPr>
    </w:p>
    <w:p w:rsidR="00C06FBE" w:rsidRPr="00772D19" w:rsidRDefault="00C06FBE" w:rsidP="00534E18">
      <w:pPr>
        <w:rPr>
          <w:noProof/>
          <w:sz w:val="22"/>
          <w:szCs w:val="22"/>
        </w:rPr>
      </w:pPr>
      <w:r>
        <w:rPr>
          <w:noProof/>
          <w:sz w:val="22"/>
          <w:szCs w:val="22"/>
        </w:rPr>
        <w:t>Lors des commissions menus</w:t>
      </w:r>
      <w:r w:rsidRPr="00772D19">
        <w:rPr>
          <w:noProof/>
          <w:sz w:val="22"/>
          <w:szCs w:val="22"/>
        </w:rPr>
        <w:t>, le prestataire s’engage à présenter les menus dans les conditions prévues à l’article 2 du Cahier des Clauses Techniques Particulières en tenant compte du plan alimentaire, des recommandations nutritionnelles établies par le GPEM/DA et des dispositions légales.</w:t>
      </w:r>
    </w:p>
    <w:p w:rsidR="00C06FBE" w:rsidRPr="00772D19" w:rsidRDefault="00C06FBE" w:rsidP="00534E18">
      <w:pPr>
        <w:rPr>
          <w:noProof/>
          <w:sz w:val="22"/>
          <w:szCs w:val="22"/>
        </w:rPr>
      </w:pPr>
    </w:p>
    <w:p w:rsidR="00C06FBE" w:rsidRPr="00772D19" w:rsidRDefault="00C06FBE" w:rsidP="00534E18">
      <w:pPr>
        <w:rPr>
          <w:noProof/>
          <w:sz w:val="22"/>
          <w:szCs w:val="22"/>
        </w:rPr>
      </w:pPr>
      <w:r w:rsidRPr="00772D19">
        <w:rPr>
          <w:noProof/>
          <w:sz w:val="22"/>
          <w:szCs w:val="22"/>
        </w:rPr>
        <w:t>Il devra également présenter les éléments permettant un contrôle sur :</w:t>
      </w:r>
    </w:p>
    <w:p w:rsidR="00C06FBE" w:rsidRDefault="00C06FBE" w:rsidP="00534E18">
      <w:pPr>
        <w:rPr>
          <w:noProof/>
          <w:sz w:val="22"/>
          <w:szCs w:val="22"/>
        </w:rPr>
      </w:pPr>
    </w:p>
    <w:p w:rsidR="00C06FBE" w:rsidRDefault="00C06FBE" w:rsidP="00534E18">
      <w:pPr>
        <w:widowControl w:val="0"/>
        <w:numPr>
          <w:ilvl w:val="0"/>
          <w:numId w:val="11"/>
        </w:numPr>
        <w:overflowPunct w:val="0"/>
        <w:autoSpaceDE w:val="0"/>
        <w:autoSpaceDN w:val="0"/>
        <w:adjustRightInd w:val="0"/>
        <w:textAlignment w:val="baseline"/>
        <w:rPr>
          <w:noProof/>
          <w:sz w:val="22"/>
          <w:szCs w:val="22"/>
        </w:rPr>
      </w:pPr>
      <w:r>
        <w:rPr>
          <w:noProof/>
          <w:sz w:val="22"/>
          <w:szCs w:val="22"/>
        </w:rPr>
        <w:t>la t</w:t>
      </w:r>
      <w:r w:rsidRPr="00772D19">
        <w:rPr>
          <w:noProof/>
          <w:sz w:val="22"/>
          <w:szCs w:val="22"/>
        </w:rPr>
        <w:t xml:space="preserve">ypologie et </w:t>
      </w:r>
      <w:r>
        <w:rPr>
          <w:noProof/>
          <w:sz w:val="22"/>
          <w:szCs w:val="22"/>
        </w:rPr>
        <w:t>l’</w:t>
      </w:r>
      <w:r w:rsidRPr="00772D19">
        <w:rPr>
          <w:noProof/>
          <w:sz w:val="22"/>
          <w:szCs w:val="22"/>
        </w:rPr>
        <w:t>origine des produits servis pour chaque repas</w:t>
      </w:r>
      <w:r>
        <w:rPr>
          <w:noProof/>
          <w:sz w:val="22"/>
          <w:szCs w:val="22"/>
        </w:rPr>
        <w:t>,</w:t>
      </w:r>
    </w:p>
    <w:p w:rsidR="00C06FBE" w:rsidRDefault="00C06FBE" w:rsidP="00534E18">
      <w:pPr>
        <w:widowControl w:val="0"/>
        <w:numPr>
          <w:ilvl w:val="0"/>
          <w:numId w:val="11"/>
        </w:numPr>
        <w:overflowPunct w:val="0"/>
        <w:autoSpaceDE w:val="0"/>
        <w:autoSpaceDN w:val="0"/>
        <w:adjustRightInd w:val="0"/>
        <w:textAlignment w:val="baseline"/>
        <w:rPr>
          <w:noProof/>
          <w:sz w:val="22"/>
          <w:szCs w:val="22"/>
        </w:rPr>
      </w:pPr>
      <w:r>
        <w:rPr>
          <w:noProof/>
          <w:sz w:val="22"/>
          <w:szCs w:val="22"/>
        </w:rPr>
        <w:t>l</w:t>
      </w:r>
      <w:r w:rsidRPr="00772D19">
        <w:rPr>
          <w:noProof/>
          <w:sz w:val="22"/>
          <w:szCs w:val="22"/>
        </w:rPr>
        <w:t>a valeur nutritionnelle des plats grâce à une fiche technique précisant les teneurs en protéines, lipides, calcium par portion ou pour 100 g</w:t>
      </w:r>
      <w:r>
        <w:rPr>
          <w:noProof/>
          <w:sz w:val="22"/>
          <w:szCs w:val="22"/>
        </w:rPr>
        <w:t>,</w:t>
      </w:r>
    </w:p>
    <w:p w:rsidR="00C06FBE" w:rsidRDefault="00C06FBE" w:rsidP="00534E18">
      <w:pPr>
        <w:widowControl w:val="0"/>
        <w:numPr>
          <w:ilvl w:val="0"/>
          <w:numId w:val="11"/>
        </w:numPr>
        <w:overflowPunct w:val="0"/>
        <w:autoSpaceDE w:val="0"/>
        <w:autoSpaceDN w:val="0"/>
        <w:adjustRightInd w:val="0"/>
        <w:textAlignment w:val="baseline"/>
        <w:rPr>
          <w:noProof/>
          <w:sz w:val="22"/>
          <w:szCs w:val="22"/>
        </w:rPr>
      </w:pPr>
      <w:r>
        <w:rPr>
          <w:noProof/>
          <w:sz w:val="22"/>
          <w:szCs w:val="22"/>
        </w:rPr>
        <w:t>l</w:t>
      </w:r>
      <w:r w:rsidRPr="00772D19">
        <w:rPr>
          <w:noProof/>
          <w:sz w:val="22"/>
          <w:szCs w:val="22"/>
        </w:rPr>
        <w:t>a</w:t>
      </w:r>
      <w:r>
        <w:rPr>
          <w:noProof/>
          <w:sz w:val="22"/>
          <w:szCs w:val="22"/>
        </w:rPr>
        <w:t xml:space="preserve"> dénomination précise des plats,</w:t>
      </w:r>
    </w:p>
    <w:p w:rsidR="00C06FBE" w:rsidRPr="00772D19" w:rsidRDefault="00C06FBE" w:rsidP="00534E18">
      <w:pPr>
        <w:widowControl w:val="0"/>
        <w:numPr>
          <w:ilvl w:val="0"/>
          <w:numId w:val="11"/>
        </w:numPr>
        <w:overflowPunct w:val="0"/>
        <w:autoSpaceDE w:val="0"/>
        <w:autoSpaceDN w:val="0"/>
        <w:adjustRightInd w:val="0"/>
        <w:textAlignment w:val="baseline"/>
        <w:rPr>
          <w:noProof/>
          <w:sz w:val="22"/>
          <w:szCs w:val="22"/>
        </w:rPr>
      </w:pPr>
      <w:r>
        <w:rPr>
          <w:noProof/>
          <w:sz w:val="22"/>
          <w:szCs w:val="22"/>
        </w:rPr>
        <w:t>u</w:t>
      </w:r>
      <w:r w:rsidRPr="00772D19">
        <w:rPr>
          <w:noProof/>
          <w:sz w:val="22"/>
          <w:szCs w:val="22"/>
        </w:rPr>
        <w:t>n tableau reprenant, en fonction des menus proposés pour la période en question, les fréquences prévues dans le tableau de fréquence.</w:t>
      </w:r>
    </w:p>
    <w:p w:rsidR="00C06FBE" w:rsidRPr="00772D19" w:rsidRDefault="00C06FBE" w:rsidP="00534E18">
      <w:pPr>
        <w:rPr>
          <w:noProof/>
          <w:sz w:val="22"/>
          <w:szCs w:val="22"/>
        </w:rPr>
      </w:pPr>
    </w:p>
    <w:p w:rsidR="00C06FBE" w:rsidRPr="00772D19" w:rsidRDefault="00C06FBE" w:rsidP="00534E18">
      <w:pPr>
        <w:rPr>
          <w:noProof/>
          <w:sz w:val="22"/>
          <w:szCs w:val="22"/>
        </w:rPr>
      </w:pPr>
      <w:r w:rsidRPr="00772D19">
        <w:rPr>
          <w:noProof/>
          <w:sz w:val="22"/>
          <w:szCs w:val="22"/>
        </w:rPr>
        <w:t>La non -présentation de ces documents entraînera des pénalités prévues à l’article 12.</w:t>
      </w:r>
    </w:p>
    <w:p w:rsidR="00C06FBE" w:rsidRDefault="00C06FBE" w:rsidP="00534E18">
      <w:pPr>
        <w:rPr>
          <w:noProof/>
          <w:sz w:val="22"/>
          <w:szCs w:val="22"/>
        </w:rPr>
      </w:pPr>
    </w:p>
    <w:p w:rsidR="00C06FBE" w:rsidRDefault="00C06FBE" w:rsidP="00534E18">
      <w:pPr>
        <w:rPr>
          <w:noProof/>
          <w:sz w:val="22"/>
          <w:szCs w:val="22"/>
        </w:rPr>
      </w:pPr>
    </w:p>
    <w:p w:rsidR="00C06FBE" w:rsidRDefault="00C06FBE" w:rsidP="00534E18">
      <w:pPr>
        <w:rPr>
          <w:noProof/>
          <w:sz w:val="22"/>
          <w:szCs w:val="22"/>
        </w:rPr>
      </w:pPr>
    </w:p>
    <w:p w:rsidR="00C06FBE" w:rsidRPr="00772D19" w:rsidRDefault="00C06FBE" w:rsidP="00534E18">
      <w:pPr>
        <w:rPr>
          <w:noProof/>
          <w:sz w:val="22"/>
          <w:szCs w:val="22"/>
        </w:rPr>
      </w:pPr>
    </w:p>
    <w:p w:rsidR="00C06FBE" w:rsidRDefault="00C06FBE" w:rsidP="00534E18">
      <w:pPr>
        <w:ind w:left="708"/>
        <w:rPr>
          <w:i/>
          <w:noProof/>
          <w:sz w:val="22"/>
          <w:szCs w:val="22"/>
          <w:u w:val="single"/>
        </w:rPr>
      </w:pPr>
      <w:r>
        <w:rPr>
          <w:i/>
          <w:noProof/>
          <w:sz w:val="22"/>
          <w:szCs w:val="22"/>
          <w:u w:val="single"/>
        </w:rPr>
        <w:t>5.1.</w:t>
      </w:r>
      <w:r w:rsidRPr="0015554F">
        <w:rPr>
          <w:i/>
          <w:noProof/>
          <w:sz w:val="22"/>
          <w:szCs w:val="22"/>
          <w:u w:val="single"/>
        </w:rPr>
        <w:t>3</w:t>
      </w:r>
      <w:r>
        <w:rPr>
          <w:i/>
          <w:noProof/>
          <w:sz w:val="22"/>
          <w:szCs w:val="22"/>
          <w:u w:val="single"/>
        </w:rPr>
        <w:t xml:space="preserve"> - Contrôle par pièces comptables</w:t>
      </w:r>
    </w:p>
    <w:p w:rsidR="00C06FBE" w:rsidRPr="0015554F" w:rsidRDefault="00C06FBE" w:rsidP="00534E18">
      <w:pPr>
        <w:ind w:left="708"/>
        <w:rPr>
          <w:i/>
          <w:noProof/>
          <w:sz w:val="22"/>
          <w:szCs w:val="22"/>
          <w:u w:val="single"/>
        </w:rPr>
      </w:pPr>
    </w:p>
    <w:p w:rsidR="00C06FBE" w:rsidRPr="00772D19" w:rsidRDefault="00C06FBE" w:rsidP="00534E18">
      <w:pPr>
        <w:rPr>
          <w:noProof/>
          <w:sz w:val="22"/>
          <w:szCs w:val="22"/>
        </w:rPr>
      </w:pPr>
      <w:r w:rsidRPr="00772D19">
        <w:rPr>
          <w:noProof/>
          <w:sz w:val="22"/>
          <w:szCs w:val="22"/>
        </w:rPr>
        <w:t>Lors de chaque commission menus, le titulaire s’engage à fournir, pour chaque catégorie</w:t>
      </w:r>
      <w:r>
        <w:rPr>
          <w:noProof/>
          <w:sz w:val="22"/>
          <w:szCs w:val="22"/>
        </w:rPr>
        <w:t xml:space="preserve"> de rationnaire, le coût hors t</w:t>
      </w:r>
      <w:r w:rsidRPr="00772D19">
        <w:rPr>
          <w:noProof/>
          <w:sz w:val="22"/>
          <w:szCs w:val="22"/>
        </w:rPr>
        <w:t>a</w:t>
      </w:r>
      <w:r>
        <w:rPr>
          <w:noProof/>
          <w:sz w:val="22"/>
          <w:szCs w:val="22"/>
        </w:rPr>
        <w:t>xes de la part alimentaire sur l</w:t>
      </w:r>
      <w:r w:rsidRPr="00772D19">
        <w:rPr>
          <w:noProof/>
          <w:sz w:val="22"/>
          <w:szCs w:val="22"/>
        </w:rPr>
        <w:t>es repas servis chaque jour sur la période précédente.</w:t>
      </w:r>
    </w:p>
    <w:p w:rsidR="00C06FBE" w:rsidRPr="00772D19" w:rsidRDefault="00C06FBE" w:rsidP="00534E18">
      <w:pPr>
        <w:rPr>
          <w:noProof/>
          <w:sz w:val="22"/>
          <w:szCs w:val="22"/>
        </w:rPr>
      </w:pPr>
    </w:p>
    <w:p w:rsidR="00C06FBE" w:rsidRPr="00772D19" w:rsidRDefault="00C06FBE" w:rsidP="00534E18">
      <w:pPr>
        <w:rPr>
          <w:noProof/>
          <w:sz w:val="22"/>
          <w:szCs w:val="22"/>
        </w:rPr>
      </w:pPr>
      <w:r w:rsidRPr="00772D19">
        <w:rPr>
          <w:noProof/>
          <w:sz w:val="22"/>
          <w:szCs w:val="22"/>
        </w:rPr>
        <w:t>Par la suite</w:t>
      </w:r>
      <w:r w:rsidRPr="00255806">
        <w:rPr>
          <w:noProof/>
          <w:sz w:val="22"/>
          <w:szCs w:val="22"/>
        </w:rPr>
        <w:t>, les communes de Cernex et d’Andilly</w:t>
      </w:r>
      <w:r w:rsidRPr="00772D19">
        <w:rPr>
          <w:noProof/>
          <w:sz w:val="22"/>
          <w:szCs w:val="22"/>
        </w:rPr>
        <w:t xml:space="preserve"> pourr</w:t>
      </w:r>
      <w:r>
        <w:rPr>
          <w:noProof/>
          <w:sz w:val="22"/>
          <w:szCs w:val="22"/>
        </w:rPr>
        <w:t>ont</w:t>
      </w:r>
      <w:r w:rsidRPr="00772D19">
        <w:rPr>
          <w:noProof/>
          <w:sz w:val="22"/>
          <w:szCs w:val="22"/>
        </w:rPr>
        <w:t>, de manière ponctuelle, demander l’ensemble des pièces</w:t>
      </w:r>
      <w:r>
        <w:rPr>
          <w:noProof/>
          <w:sz w:val="22"/>
          <w:szCs w:val="22"/>
        </w:rPr>
        <w:t xml:space="preserve"> comptables justifiant le coût hors t</w:t>
      </w:r>
      <w:r w:rsidRPr="00772D19">
        <w:rPr>
          <w:noProof/>
          <w:sz w:val="22"/>
          <w:szCs w:val="22"/>
        </w:rPr>
        <w:t>axes de la part alimentaire présenté</w:t>
      </w:r>
      <w:r>
        <w:rPr>
          <w:noProof/>
          <w:sz w:val="22"/>
          <w:szCs w:val="22"/>
        </w:rPr>
        <w:t>e</w:t>
      </w:r>
      <w:r w:rsidRPr="00772D19">
        <w:rPr>
          <w:noProof/>
          <w:sz w:val="22"/>
          <w:szCs w:val="22"/>
        </w:rPr>
        <w:t>, de même que des justificatifs sur la typologie et l’origine des produits fournis.</w:t>
      </w:r>
    </w:p>
    <w:p w:rsidR="00C06FBE" w:rsidRPr="00772D19" w:rsidRDefault="00C06FBE" w:rsidP="00534E18">
      <w:pPr>
        <w:rPr>
          <w:noProof/>
          <w:sz w:val="22"/>
          <w:szCs w:val="22"/>
        </w:rPr>
      </w:pPr>
    </w:p>
    <w:p w:rsidR="00C06FBE" w:rsidRDefault="00C06FBE" w:rsidP="00534E18">
      <w:pPr>
        <w:rPr>
          <w:noProof/>
          <w:sz w:val="22"/>
          <w:szCs w:val="22"/>
        </w:rPr>
      </w:pPr>
      <w:r w:rsidRPr="00772D19">
        <w:rPr>
          <w:noProof/>
          <w:sz w:val="22"/>
          <w:szCs w:val="22"/>
        </w:rPr>
        <w:t>Le titulaire a l’obligation de transmettre en fin d’exercice, un rapport annuel comprenant un compte-rendu d’activité et un rapport financier portant sur :</w:t>
      </w:r>
    </w:p>
    <w:p w:rsidR="00C06FBE" w:rsidRDefault="00C06FBE" w:rsidP="00534E18">
      <w:pPr>
        <w:widowControl w:val="0"/>
        <w:numPr>
          <w:ilvl w:val="0"/>
          <w:numId w:val="12"/>
        </w:numPr>
        <w:overflowPunct w:val="0"/>
        <w:autoSpaceDE w:val="0"/>
        <w:autoSpaceDN w:val="0"/>
        <w:adjustRightInd w:val="0"/>
        <w:textAlignment w:val="baseline"/>
        <w:rPr>
          <w:noProof/>
          <w:sz w:val="22"/>
          <w:szCs w:val="22"/>
        </w:rPr>
      </w:pPr>
      <w:r w:rsidRPr="00772D19">
        <w:rPr>
          <w:noProof/>
          <w:sz w:val="22"/>
          <w:szCs w:val="22"/>
        </w:rPr>
        <w:t>la qualité des denrées,</w:t>
      </w:r>
    </w:p>
    <w:p w:rsidR="00C06FBE" w:rsidRDefault="00C06FBE" w:rsidP="00534E18">
      <w:pPr>
        <w:widowControl w:val="0"/>
        <w:numPr>
          <w:ilvl w:val="0"/>
          <w:numId w:val="12"/>
        </w:numPr>
        <w:overflowPunct w:val="0"/>
        <w:autoSpaceDE w:val="0"/>
        <w:autoSpaceDN w:val="0"/>
        <w:adjustRightInd w:val="0"/>
        <w:textAlignment w:val="baseline"/>
        <w:rPr>
          <w:noProof/>
          <w:sz w:val="22"/>
          <w:szCs w:val="22"/>
        </w:rPr>
      </w:pPr>
      <w:r w:rsidRPr="00772D19">
        <w:rPr>
          <w:noProof/>
          <w:sz w:val="22"/>
          <w:szCs w:val="22"/>
        </w:rPr>
        <w:t>le nombre total de repas,</w:t>
      </w:r>
    </w:p>
    <w:p w:rsidR="00C06FBE" w:rsidRDefault="00C06FBE" w:rsidP="00534E18">
      <w:pPr>
        <w:widowControl w:val="0"/>
        <w:numPr>
          <w:ilvl w:val="0"/>
          <w:numId w:val="12"/>
        </w:numPr>
        <w:overflowPunct w:val="0"/>
        <w:autoSpaceDE w:val="0"/>
        <w:autoSpaceDN w:val="0"/>
        <w:adjustRightInd w:val="0"/>
        <w:textAlignment w:val="baseline"/>
        <w:rPr>
          <w:noProof/>
          <w:sz w:val="22"/>
          <w:szCs w:val="22"/>
        </w:rPr>
      </w:pPr>
      <w:r w:rsidRPr="00772D19">
        <w:rPr>
          <w:noProof/>
          <w:sz w:val="22"/>
          <w:szCs w:val="22"/>
        </w:rPr>
        <w:t>les effectifs,</w:t>
      </w:r>
    </w:p>
    <w:p w:rsidR="00C06FBE" w:rsidRPr="00772D19" w:rsidRDefault="00C06FBE" w:rsidP="00534E18">
      <w:pPr>
        <w:widowControl w:val="0"/>
        <w:numPr>
          <w:ilvl w:val="0"/>
          <w:numId w:val="12"/>
        </w:numPr>
        <w:overflowPunct w:val="0"/>
        <w:autoSpaceDE w:val="0"/>
        <w:autoSpaceDN w:val="0"/>
        <w:adjustRightInd w:val="0"/>
        <w:textAlignment w:val="baseline"/>
        <w:rPr>
          <w:noProof/>
          <w:sz w:val="22"/>
          <w:szCs w:val="22"/>
        </w:rPr>
      </w:pPr>
      <w:r w:rsidRPr="00772D19">
        <w:rPr>
          <w:noProof/>
          <w:sz w:val="22"/>
          <w:szCs w:val="22"/>
        </w:rPr>
        <w:t>les modifications éventuelles de l’organisation du service.</w:t>
      </w:r>
    </w:p>
    <w:p w:rsidR="00C06FBE" w:rsidRPr="00772D19" w:rsidRDefault="00C06FBE" w:rsidP="00534E18">
      <w:pPr>
        <w:rPr>
          <w:noProof/>
          <w:sz w:val="22"/>
          <w:szCs w:val="22"/>
        </w:rPr>
      </w:pPr>
    </w:p>
    <w:p w:rsidR="00C06FBE" w:rsidRPr="00772D19" w:rsidRDefault="00C06FBE" w:rsidP="00534E18">
      <w:pPr>
        <w:rPr>
          <w:noProof/>
          <w:sz w:val="22"/>
          <w:szCs w:val="22"/>
        </w:rPr>
      </w:pPr>
      <w:r w:rsidRPr="00772D19">
        <w:rPr>
          <w:noProof/>
          <w:sz w:val="22"/>
          <w:szCs w:val="22"/>
        </w:rPr>
        <w:t>Le retard dans la production de ces documents entraîne l’application de pénalités de retard définies à l’article 12.</w:t>
      </w:r>
    </w:p>
    <w:p w:rsidR="00C06FBE" w:rsidRPr="00772D19" w:rsidRDefault="00C06FBE" w:rsidP="00534E18">
      <w:pPr>
        <w:rPr>
          <w:noProof/>
          <w:sz w:val="22"/>
          <w:szCs w:val="22"/>
        </w:rPr>
      </w:pPr>
    </w:p>
    <w:p w:rsidR="00C06FBE" w:rsidRDefault="00C06FBE" w:rsidP="00534E18">
      <w:pPr>
        <w:rPr>
          <w:i/>
          <w:noProof/>
          <w:sz w:val="22"/>
          <w:szCs w:val="22"/>
          <w:u w:val="single"/>
        </w:rPr>
      </w:pPr>
      <w:r>
        <w:rPr>
          <w:noProof/>
          <w:sz w:val="22"/>
          <w:szCs w:val="22"/>
        </w:rPr>
        <w:tab/>
      </w:r>
      <w:r>
        <w:rPr>
          <w:i/>
          <w:noProof/>
          <w:sz w:val="22"/>
          <w:szCs w:val="22"/>
          <w:u w:val="single"/>
        </w:rPr>
        <w:t xml:space="preserve">5.1.4 - </w:t>
      </w:r>
      <w:r w:rsidRPr="0015554F">
        <w:rPr>
          <w:i/>
          <w:noProof/>
          <w:sz w:val="22"/>
          <w:szCs w:val="22"/>
          <w:u w:val="single"/>
        </w:rPr>
        <w:t>Contrôle par l’intermédiaire d’agents spécialisé</w:t>
      </w:r>
      <w:r>
        <w:rPr>
          <w:i/>
          <w:noProof/>
          <w:sz w:val="22"/>
          <w:szCs w:val="22"/>
          <w:u w:val="single"/>
        </w:rPr>
        <w:t>s</w:t>
      </w:r>
    </w:p>
    <w:p w:rsidR="00C06FBE" w:rsidRPr="0015554F" w:rsidRDefault="00C06FBE" w:rsidP="00534E18">
      <w:pPr>
        <w:rPr>
          <w:i/>
          <w:noProof/>
          <w:sz w:val="22"/>
          <w:szCs w:val="22"/>
          <w:u w:val="single"/>
        </w:rPr>
      </w:pPr>
    </w:p>
    <w:p w:rsidR="00C06FBE" w:rsidRDefault="00C06FBE" w:rsidP="00534E18">
      <w:pPr>
        <w:rPr>
          <w:noProof/>
          <w:sz w:val="22"/>
          <w:szCs w:val="22"/>
        </w:rPr>
      </w:pPr>
      <w:r w:rsidRPr="00772D19">
        <w:rPr>
          <w:noProof/>
          <w:sz w:val="22"/>
          <w:szCs w:val="22"/>
        </w:rPr>
        <w:t>Pour exercer les contrôles prévus aux deux articles précédents, chaque personne responsable peut, à tout moment, faire appel à un service ou à un agent spécialisé de son choix, sans en référer préalablement au titulaire, notamment :</w:t>
      </w:r>
    </w:p>
    <w:p w:rsidR="00C06FBE" w:rsidRDefault="00C06FBE" w:rsidP="00534E18">
      <w:pPr>
        <w:widowControl w:val="0"/>
        <w:numPr>
          <w:ilvl w:val="0"/>
          <w:numId w:val="13"/>
        </w:numPr>
        <w:overflowPunct w:val="0"/>
        <w:autoSpaceDE w:val="0"/>
        <w:autoSpaceDN w:val="0"/>
        <w:adjustRightInd w:val="0"/>
        <w:textAlignment w:val="baseline"/>
        <w:rPr>
          <w:noProof/>
          <w:sz w:val="22"/>
          <w:szCs w:val="22"/>
        </w:rPr>
      </w:pPr>
      <w:r>
        <w:rPr>
          <w:noProof/>
          <w:sz w:val="22"/>
          <w:szCs w:val="22"/>
        </w:rPr>
        <w:t>d</w:t>
      </w:r>
      <w:r w:rsidRPr="00772D19">
        <w:rPr>
          <w:noProof/>
          <w:sz w:val="22"/>
          <w:szCs w:val="22"/>
        </w:rPr>
        <w:t>irection départementale des services vétérinaires</w:t>
      </w:r>
      <w:r>
        <w:rPr>
          <w:noProof/>
          <w:sz w:val="22"/>
          <w:szCs w:val="22"/>
        </w:rPr>
        <w:t>,</w:t>
      </w:r>
    </w:p>
    <w:p w:rsidR="00C06FBE" w:rsidRDefault="00C06FBE" w:rsidP="00534E18">
      <w:pPr>
        <w:widowControl w:val="0"/>
        <w:numPr>
          <w:ilvl w:val="0"/>
          <w:numId w:val="13"/>
        </w:numPr>
        <w:overflowPunct w:val="0"/>
        <w:autoSpaceDE w:val="0"/>
        <w:autoSpaceDN w:val="0"/>
        <w:adjustRightInd w:val="0"/>
        <w:textAlignment w:val="baseline"/>
        <w:rPr>
          <w:noProof/>
          <w:sz w:val="22"/>
          <w:szCs w:val="22"/>
        </w:rPr>
      </w:pPr>
      <w:r>
        <w:rPr>
          <w:noProof/>
          <w:sz w:val="22"/>
          <w:szCs w:val="22"/>
        </w:rPr>
        <w:t>d</w:t>
      </w:r>
      <w:r w:rsidRPr="00772D19">
        <w:rPr>
          <w:noProof/>
          <w:sz w:val="22"/>
          <w:szCs w:val="22"/>
        </w:rPr>
        <w:t>irection départementale de la concurrence, consommation et répression des fraudes</w:t>
      </w:r>
      <w:r>
        <w:rPr>
          <w:noProof/>
          <w:sz w:val="22"/>
          <w:szCs w:val="22"/>
        </w:rPr>
        <w:t>,</w:t>
      </w:r>
    </w:p>
    <w:p w:rsidR="00C06FBE" w:rsidRPr="00772D19" w:rsidRDefault="00C06FBE" w:rsidP="00534E18">
      <w:pPr>
        <w:widowControl w:val="0"/>
        <w:numPr>
          <w:ilvl w:val="0"/>
          <w:numId w:val="13"/>
        </w:numPr>
        <w:overflowPunct w:val="0"/>
        <w:autoSpaceDE w:val="0"/>
        <w:autoSpaceDN w:val="0"/>
        <w:adjustRightInd w:val="0"/>
        <w:textAlignment w:val="baseline"/>
        <w:rPr>
          <w:noProof/>
          <w:sz w:val="22"/>
          <w:szCs w:val="22"/>
        </w:rPr>
      </w:pPr>
      <w:r>
        <w:rPr>
          <w:noProof/>
          <w:sz w:val="22"/>
          <w:szCs w:val="22"/>
        </w:rPr>
        <w:t>d</w:t>
      </w:r>
      <w:r w:rsidRPr="00772D19">
        <w:rPr>
          <w:noProof/>
          <w:sz w:val="22"/>
          <w:szCs w:val="22"/>
        </w:rPr>
        <w:t>irection départementale des affaires sanitaires et sociales.</w:t>
      </w:r>
    </w:p>
    <w:p w:rsidR="00C06FBE" w:rsidRPr="00772D19" w:rsidRDefault="00C06FBE" w:rsidP="00534E18">
      <w:pPr>
        <w:rPr>
          <w:noProof/>
          <w:sz w:val="22"/>
          <w:szCs w:val="22"/>
        </w:rPr>
      </w:pPr>
    </w:p>
    <w:p w:rsidR="00C06FBE" w:rsidRDefault="00C06FBE" w:rsidP="00534E18">
      <w:pPr>
        <w:rPr>
          <w:i/>
          <w:noProof/>
          <w:sz w:val="22"/>
          <w:szCs w:val="22"/>
          <w:u w:val="single"/>
        </w:rPr>
      </w:pPr>
      <w:r w:rsidRPr="0015554F">
        <w:rPr>
          <w:i/>
          <w:noProof/>
          <w:sz w:val="22"/>
          <w:szCs w:val="22"/>
        </w:rPr>
        <w:tab/>
      </w:r>
      <w:r w:rsidRPr="0015554F">
        <w:rPr>
          <w:i/>
          <w:noProof/>
          <w:sz w:val="22"/>
          <w:szCs w:val="22"/>
          <w:u w:val="single"/>
        </w:rPr>
        <w:t>5</w:t>
      </w:r>
      <w:r>
        <w:rPr>
          <w:i/>
          <w:noProof/>
          <w:sz w:val="22"/>
          <w:szCs w:val="22"/>
          <w:u w:val="single"/>
        </w:rPr>
        <w:t>.1.5</w:t>
      </w:r>
      <w:r w:rsidRPr="0015554F">
        <w:rPr>
          <w:i/>
          <w:noProof/>
          <w:sz w:val="22"/>
          <w:szCs w:val="22"/>
          <w:u w:val="single"/>
        </w:rPr>
        <w:t xml:space="preserve"> </w:t>
      </w:r>
      <w:r>
        <w:rPr>
          <w:i/>
          <w:noProof/>
          <w:sz w:val="22"/>
          <w:szCs w:val="22"/>
          <w:u w:val="single"/>
        </w:rPr>
        <w:t xml:space="preserve">- </w:t>
      </w:r>
      <w:r w:rsidRPr="0015554F">
        <w:rPr>
          <w:i/>
          <w:noProof/>
          <w:sz w:val="22"/>
          <w:szCs w:val="22"/>
          <w:u w:val="single"/>
        </w:rPr>
        <w:t>Contrôle par l’évaluation de la satisfaction de la clientèle</w:t>
      </w:r>
    </w:p>
    <w:p w:rsidR="00C06FBE" w:rsidRPr="0015554F" w:rsidRDefault="00C06FBE" w:rsidP="00534E18">
      <w:pPr>
        <w:rPr>
          <w:i/>
          <w:noProof/>
          <w:sz w:val="22"/>
          <w:szCs w:val="22"/>
          <w:u w:val="single"/>
        </w:rPr>
      </w:pPr>
    </w:p>
    <w:p w:rsidR="00C06FBE" w:rsidRPr="00772D19" w:rsidRDefault="00C06FBE" w:rsidP="00534E18">
      <w:pPr>
        <w:rPr>
          <w:noProof/>
          <w:sz w:val="22"/>
          <w:szCs w:val="22"/>
        </w:rPr>
      </w:pPr>
      <w:r w:rsidRPr="00772D19">
        <w:rPr>
          <w:noProof/>
          <w:sz w:val="22"/>
          <w:szCs w:val="22"/>
        </w:rPr>
        <w:t>Le titulaire indiquera les mesures ou systèmes qu’il prévoit de mettre en place pour suivre le degré de satisfaction de la clientèle.</w:t>
      </w:r>
    </w:p>
    <w:p w:rsidR="00C06FBE" w:rsidRDefault="00C06FBE" w:rsidP="00534E18">
      <w:pPr>
        <w:rPr>
          <w:noProof/>
          <w:sz w:val="22"/>
          <w:szCs w:val="22"/>
        </w:rPr>
      </w:pPr>
    </w:p>
    <w:p w:rsidR="00C06FBE" w:rsidRPr="009F6554" w:rsidRDefault="00C06FBE" w:rsidP="00534E18">
      <w:pPr>
        <w:ind w:left="-567"/>
        <w:rPr>
          <w:b/>
          <w:bCs/>
          <w:sz w:val="22"/>
          <w:szCs w:val="22"/>
          <w:shd w:val="clear" w:color="auto" w:fill="E6E6E6"/>
        </w:rPr>
      </w:pPr>
      <w:bookmarkStart w:id="17" w:name="_Toc36540957"/>
      <w:bookmarkStart w:id="18" w:name="_Toc95882674"/>
      <w:r>
        <w:rPr>
          <w:b/>
          <w:bCs/>
          <w:sz w:val="22"/>
          <w:szCs w:val="22"/>
          <w:shd w:val="clear" w:color="auto" w:fill="E6E6E6"/>
        </w:rPr>
        <w:t xml:space="preserve">ARTICLE </w:t>
      </w:r>
      <w:r w:rsidRPr="009F6554">
        <w:rPr>
          <w:b/>
          <w:bCs/>
          <w:sz w:val="22"/>
          <w:szCs w:val="22"/>
          <w:shd w:val="clear" w:color="auto" w:fill="E6E6E6"/>
        </w:rPr>
        <w:t xml:space="preserve"> 6 : </w:t>
      </w:r>
      <w:r>
        <w:rPr>
          <w:b/>
          <w:bCs/>
          <w:sz w:val="22"/>
          <w:szCs w:val="22"/>
          <w:shd w:val="clear" w:color="auto" w:fill="E6E6E6"/>
        </w:rPr>
        <w:t>NATURE DES DROITS ET OBLIGATIONS</w:t>
      </w:r>
      <w:bookmarkEnd w:id="17"/>
      <w:bookmarkEnd w:id="18"/>
    </w:p>
    <w:p w:rsidR="00C06FBE" w:rsidRPr="00772D19" w:rsidRDefault="00C06FBE" w:rsidP="00534E18">
      <w:pPr>
        <w:rPr>
          <w:i/>
          <w:noProof/>
          <w:sz w:val="22"/>
          <w:szCs w:val="22"/>
          <w:u w:val="single"/>
        </w:rPr>
      </w:pPr>
      <w:bookmarkStart w:id="19" w:name="_Toc36540958"/>
    </w:p>
    <w:p w:rsidR="00C06FBE" w:rsidRPr="009F6554" w:rsidRDefault="00C06FBE" w:rsidP="00534E18">
      <w:pPr>
        <w:rPr>
          <w:noProof/>
          <w:sz w:val="22"/>
          <w:szCs w:val="22"/>
          <w:u w:val="single"/>
        </w:rPr>
      </w:pPr>
      <w:r>
        <w:rPr>
          <w:noProof/>
          <w:sz w:val="22"/>
          <w:szCs w:val="22"/>
          <w:u w:val="single"/>
        </w:rPr>
        <w:t>6.</w:t>
      </w:r>
      <w:r w:rsidRPr="009F6554">
        <w:rPr>
          <w:noProof/>
          <w:sz w:val="22"/>
          <w:szCs w:val="22"/>
          <w:u w:val="single"/>
        </w:rPr>
        <w:t xml:space="preserve">1 </w:t>
      </w:r>
      <w:r>
        <w:rPr>
          <w:noProof/>
          <w:sz w:val="22"/>
          <w:szCs w:val="22"/>
          <w:u w:val="single"/>
        </w:rPr>
        <w:t>– Obligation du</w:t>
      </w:r>
      <w:r w:rsidRPr="009F6554">
        <w:rPr>
          <w:noProof/>
          <w:sz w:val="22"/>
          <w:szCs w:val="22"/>
          <w:u w:val="single"/>
        </w:rPr>
        <w:t xml:space="preserve"> titulaire</w:t>
      </w:r>
    </w:p>
    <w:p w:rsidR="00C06FBE" w:rsidRPr="00772D19" w:rsidRDefault="00C06FBE" w:rsidP="00534E18">
      <w:pPr>
        <w:rPr>
          <w:noProof/>
          <w:sz w:val="22"/>
          <w:szCs w:val="22"/>
        </w:rPr>
      </w:pPr>
    </w:p>
    <w:p w:rsidR="00C06FBE" w:rsidRDefault="00C06FBE" w:rsidP="00534E18">
      <w:pPr>
        <w:ind w:left="708"/>
        <w:rPr>
          <w:noProof/>
          <w:sz w:val="22"/>
          <w:szCs w:val="22"/>
          <w:u w:val="single"/>
        </w:rPr>
      </w:pPr>
      <w:r w:rsidRPr="00772D19">
        <w:rPr>
          <w:noProof/>
          <w:sz w:val="22"/>
          <w:szCs w:val="22"/>
          <w:u w:val="single"/>
        </w:rPr>
        <w:t>Animations thématiques</w:t>
      </w:r>
    </w:p>
    <w:p w:rsidR="00C06FBE" w:rsidRPr="009F6554" w:rsidRDefault="00C06FBE" w:rsidP="00534E18">
      <w:pPr>
        <w:ind w:left="708"/>
        <w:rPr>
          <w:noProof/>
          <w:sz w:val="22"/>
          <w:szCs w:val="22"/>
          <w:u w:val="single"/>
        </w:rPr>
      </w:pPr>
    </w:p>
    <w:p w:rsidR="00C06FBE" w:rsidRPr="00772D19" w:rsidRDefault="00C06FBE" w:rsidP="00534E18">
      <w:pPr>
        <w:rPr>
          <w:noProof/>
          <w:sz w:val="22"/>
          <w:szCs w:val="22"/>
        </w:rPr>
      </w:pPr>
      <w:r w:rsidRPr="00772D19">
        <w:rPr>
          <w:noProof/>
          <w:sz w:val="22"/>
          <w:szCs w:val="22"/>
        </w:rPr>
        <w:t xml:space="preserve">Le titulaire doit réaliser des animations thématiques, dans les conditions prévues à l’article 1-4 du </w:t>
      </w:r>
      <w:r w:rsidRPr="00A046CB">
        <w:rPr>
          <w:noProof/>
          <w:sz w:val="22"/>
          <w:szCs w:val="22"/>
        </w:rPr>
        <w:t>CCTP.</w:t>
      </w:r>
      <w:r w:rsidRPr="00772D19">
        <w:rPr>
          <w:noProof/>
          <w:sz w:val="22"/>
          <w:szCs w:val="22"/>
        </w:rPr>
        <w:t xml:space="preserve"> Le programme prévisionnel d’animations du titulaire est soumis à l’approbation de la commission menu</w:t>
      </w:r>
      <w:r>
        <w:rPr>
          <w:noProof/>
          <w:sz w:val="22"/>
          <w:szCs w:val="22"/>
        </w:rPr>
        <w:t>s.</w:t>
      </w:r>
    </w:p>
    <w:p w:rsidR="00C06FBE" w:rsidRPr="00772D19" w:rsidRDefault="00C06FBE" w:rsidP="00534E18">
      <w:pPr>
        <w:rPr>
          <w:noProof/>
          <w:sz w:val="22"/>
          <w:szCs w:val="22"/>
        </w:rPr>
      </w:pPr>
    </w:p>
    <w:p w:rsidR="00C06FBE" w:rsidRDefault="00C06FBE" w:rsidP="00534E18">
      <w:pPr>
        <w:ind w:left="708"/>
        <w:rPr>
          <w:noProof/>
          <w:sz w:val="22"/>
          <w:szCs w:val="22"/>
          <w:u w:val="single"/>
        </w:rPr>
      </w:pPr>
      <w:r w:rsidRPr="00772D19">
        <w:rPr>
          <w:noProof/>
          <w:sz w:val="22"/>
          <w:szCs w:val="22"/>
          <w:u w:val="single"/>
        </w:rPr>
        <w:t>Formation</w:t>
      </w:r>
    </w:p>
    <w:p w:rsidR="00C06FBE" w:rsidRPr="009F6554" w:rsidRDefault="00C06FBE" w:rsidP="00534E18">
      <w:pPr>
        <w:ind w:left="708"/>
        <w:rPr>
          <w:noProof/>
          <w:sz w:val="22"/>
          <w:szCs w:val="22"/>
          <w:u w:val="single"/>
        </w:rPr>
      </w:pPr>
    </w:p>
    <w:p w:rsidR="00C06FBE" w:rsidRPr="00772D19" w:rsidRDefault="00C06FBE" w:rsidP="00534E18">
      <w:pPr>
        <w:rPr>
          <w:noProof/>
          <w:sz w:val="22"/>
          <w:szCs w:val="22"/>
        </w:rPr>
      </w:pPr>
      <w:r w:rsidRPr="00772D19">
        <w:rPr>
          <w:noProof/>
          <w:sz w:val="22"/>
          <w:szCs w:val="22"/>
        </w:rPr>
        <w:t xml:space="preserve">Le titulaire doit assurer des formations, dans les conditions prévues notamment à l’article 4-3 du présent CCAP. Le programme prévisionnel de formation est soumis à l’approbation </w:t>
      </w:r>
      <w:r w:rsidRPr="00255806">
        <w:rPr>
          <w:noProof/>
          <w:sz w:val="22"/>
          <w:szCs w:val="22"/>
        </w:rPr>
        <w:t>des communes respectives.</w:t>
      </w:r>
    </w:p>
    <w:p w:rsidR="00C06FBE" w:rsidRPr="00772D19" w:rsidRDefault="00C06FBE" w:rsidP="00534E18">
      <w:pPr>
        <w:rPr>
          <w:noProof/>
          <w:sz w:val="22"/>
          <w:szCs w:val="22"/>
        </w:rPr>
      </w:pPr>
    </w:p>
    <w:p w:rsidR="00C06FBE" w:rsidRDefault="00C06FBE" w:rsidP="00534E18">
      <w:pPr>
        <w:ind w:left="708"/>
        <w:rPr>
          <w:noProof/>
          <w:sz w:val="22"/>
          <w:szCs w:val="22"/>
          <w:u w:val="single"/>
        </w:rPr>
      </w:pPr>
      <w:r w:rsidRPr="00772D19">
        <w:rPr>
          <w:noProof/>
          <w:sz w:val="22"/>
          <w:szCs w:val="22"/>
          <w:u w:val="single"/>
        </w:rPr>
        <w:t xml:space="preserve">Plan alimentaire </w:t>
      </w:r>
    </w:p>
    <w:p w:rsidR="00C06FBE" w:rsidRPr="009F6554" w:rsidRDefault="00C06FBE" w:rsidP="00534E18">
      <w:pPr>
        <w:ind w:left="708"/>
        <w:rPr>
          <w:noProof/>
          <w:sz w:val="22"/>
          <w:szCs w:val="22"/>
          <w:u w:val="single"/>
        </w:rPr>
      </w:pPr>
    </w:p>
    <w:p w:rsidR="00C06FBE" w:rsidRDefault="00C06FBE" w:rsidP="00534E18">
      <w:pPr>
        <w:rPr>
          <w:noProof/>
          <w:sz w:val="22"/>
          <w:szCs w:val="22"/>
        </w:rPr>
      </w:pPr>
      <w:r w:rsidRPr="00772D19">
        <w:rPr>
          <w:noProof/>
          <w:sz w:val="22"/>
          <w:szCs w:val="22"/>
        </w:rPr>
        <w:t>Le titulaire doit respecter un plan alimentaire dans les conditions prévues à l’article 2 du CCTP ainsi que l’ensemble des engagements pris dans ce domaine par le titulaire.</w:t>
      </w:r>
    </w:p>
    <w:p w:rsidR="00C06FBE" w:rsidRDefault="00C06FBE" w:rsidP="00534E18">
      <w:pPr>
        <w:rPr>
          <w:noProof/>
          <w:sz w:val="22"/>
          <w:szCs w:val="22"/>
        </w:rPr>
      </w:pPr>
    </w:p>
    <w:p w:rsidR="00C06FBE" w:rsidRDefault="00C06FBE" w:rsidP="00534E18">
      <w:pPr>
        <w:rPr>
          <w:noProof/>
          <w:sz w:val="22"/>
          <w:szCs w:val="22"/>
        </w:rPr>
      </w:pPr>
    </w:p>
    <w:p w:rsidR="00C06FBE" w:rsidRDefault="00C06FBE" w:rsidP="00534E18">
      <w:pPr>
        <w:rPr>
          <w:noProof/>
          <w:sz w:val="22"/>
          <w:szCs w:val="22"/>
        </w:rPr>
      </w:pPr>
    </w:p>
    <w:p w:rsidR="00C06FBE" w:rsidRPr="009F6554" w:rsidRDefault="00C06FBE" w:rsidP="00534E18">
      <w:pPr>
        <w:rPr>
          <w:noProof/>
          <w:sz w:val="22"/>
          <w:szCs w:val="22"/>
        </w:rPr>
      </w:pPr>
    </w:p>
    <w:p w:rsidR="00C06FBE" w:rsidRDefault="00C06FBE" w:rsidP="00534E18">
      <w:pPr>
        <w:ind w:left="708"/>
        <w:rPr>
          <w:noProof/>
          <w:sz w:val="22"/>
          <w:szCs w:val="22"/>
          <w:u w:val="single"/>
        </w:rPr>
      </w:pPr>
      <w:r w:rsidRPr="00772D19">
        <w:rPr>
          <w:noProof/>
          <w:sz w:val="22"/>
          <w:szCs w:val="22"/>
          <w:u w:val="single"/>
        </w:rPr>
        <w:t>Hygiène et contrôle bactériologique</w:t>
      </w:r>
    </w:p>
    <w:p w:rsidR="00C06FBE" w:rsidRPr="00772D19" w:rsidRDefault="00C06FBE" w:rsidP="00534E18">
      <w:pPr>
        <w:ind w:left="708"/>
        <w:rPr>
          <w:noProof/>
          <w:sz w:val="22"/>
          <w:szCs w:val="22"/>
          <w:u w:val="single"/>
        </w:rPr>
      </w:pPr>
    </w:p>
    <w:p w:rsidR="00C06FBE" w:rsidRPr="00772D19" w:rsidRDefault="00C06FBE" w:rsidP="00534E18">
      <w:pPr>
        <w:rPr>
          <w:noProof/>
          <w:sz w:val="22"/>
          <w:szCs w:val="22"/>
        </w:rPr>
      </w:pPr>
      <w:r w:rsidRPr="00772D19">
        <w:rPr>
          <w:noProof/>
          <w:sz w:val="22"/>
          <w:szCs w:val="22"/>
        </w:rPr>
        <w:t>Le titulaire doit respecter les règles de qualité sanitaire, dans les conditions prévues notamment à l’article 3 du CCTP. Le titulaire procède, à ses frais, au contrôle microbiologique des repas servis, conformément aux dispositions de l’arrêté du 29 septembre 1997 fixant les conditions d’hygiène applicables dans les établissements de restauration collective à caractère social.</w:t>
      </w:r>
    </w:p>
    <w:p w:rsidR="00C06FBE" w:rsidRPr="00772D19" w:rsidRDefault="00C06FBE" w:rsidP="00534E18">
      <w:pPr>
        <w:rPr>
          <w:noProof/>
          <w:sz w:val="22"/>
          <w:szCs w:val="22"/>
        </w:rPr>
      </w:pPr>
    </w:p>
    <w:p w:rsidR="00C06FBE" w:rsidRPr="00772D19" w:rsidRDefault="00C06FBE" w:rsidP="00534E18">
      <w:pPr>
        <w:rPr>
          <w:noProof/>
          <w:sz w:val="22"/>
          <w:szCs w:val="22"/>
        </w:rPr>
      </w:pPr>
      <w:r w:rsidRPr="00772D19">
        <w:rPr>
          <w:noProof/>
          <w:sz w:val="22"/>
          <w:szCs w:val="22"/>
        </w:rPr>
        <w:t>Il fait procéder au minimum à :</w:t>
      </w:r>
    </w:p>
    <w:p w:rsidR="00C06FBE" w:rsidRDefault="00C06FBE" w:rsidP="00534E18">
      <w:pPr>
        <w:widowControl w:val="0"/>
        <w:numPr>
          <w:ilvl w:val="0"/>
          <w:numId w:val="14"/>
        </w:numPr>
        <w:overflowPunct w:val="0"/>
        <w:autoSpaceDE w:val="0"/>
        <w:autoSpaceDN w:val="0"/>
        <w:adjustRightInd w:val="0"/>
        <w:textAlignment w:val="baseline"/>
        <w:rPr>
          <w:noProof/>
          <w:sz w:val="22"/>
          <w:szCs w:val="22"/>
        </w:rPr>
      </w:pPr>
      <w:r w:rsidRPr="00772D19">
        <w:rPr>
          <w:noProof/>
          <w:sz w:val="22"/>
          <w:szCs w:val="22"/>
        </w:rPr>
        <w:t>une analyse par mois portant sur cinq produits dont quatre plats témoins en cuisine centrale,</w:t>
      </w:r>
    </w:p>
    <w:p w:rsidR="00C06FBE" w:rsidRPr="00772D19" w:rsidRDefault="00C06FBE" w:rsidP="00534E18">
      <w:pPr>
        <w:widowControl w:val="0"/>
        <w:numPr>
          <w:ilvl w:val="0"/>
          <w:numId w:val="14"/>
        </w:numPr>
        <w:overflowPunct w:val="0"/>
        <w:autoSpaceDE w:val="0"/>
        <w:autoSpaceDN w:val="0"/>
        <w:adjustRightInd w:val="0"/>
        <w:textAlignment w:val="baseline"/>
        <w:rPr>
          <w:noProof/>
          <w:sz w:val="22"/>
          <w:szCs w:val="22"/>
        </w:rPr>
      </w:pPr>
      <w:r w:rsidRPr="00772D19">
        <w:rPr>
          <w:noProof/>
          <w:sz w:val="22"/>
          <w:szCs w:val="22"/>
        </w:rPr>
        <w:t>un audit tous les deux mois portant sur le respect des règles d’hygiène en cuisine centrale.</w:t>
      </w:r>
    </w:p>
    <w:p w:rsidR="00C06FBE" w:rsidRPr="00772D19" w:rsidRDefault="00C06FBE" w:rsidP="00534E18">
      <w:pPr>
        <w:rPr>
          <w:noProof/>
          <w:sz w:val="22"/>
          <w:szCs w:val="22"/>
        </w:rPr>
      </w:pPr>
    </w:p>
    <w:p w:rsidR="00C06FBE" w:rsidRPr="00772D19" w:rsidRDefault="00C06FBE" w:rsidP="00534E18">
      <w:pPr>
        <w:rPr>
          <w:noProof/>
          <w:sz w:val="22"/>
          <w:szCs w:val="22"/>
        </w:rPr>
      </w:pPr>
      <w:r w:rsidRPr="00772D19">
        <w:rPr>
          <w:noProof/>
          <w:sz w:val="22"/>
          <w:szCs w:val="22"/>
        </w:rPr>
        <w:t>Ces contrôles portent en alternance sur :</w:t>
      </w:r>
    </w:p>
    <w:p w:rsidR="00C06FBE" w:rsidRDefault="00C06FBE" w:rsidP="00534E18">
      <w:pPr>
        <w:widowControl w:val="0"/>
        <w:numPr>
          <w:ilvl w:val="0"/>
          <w:numId w:val="15"/>
        </w:numPr>
        <w:overflowPunct w:val="0"/>
        <w:autoSpaceDE w:val="0"/>
        <w:autoSpaceDN w:val="0"/>
        <w:adjustRightInd w:val="0"/>
        <w:textAlignment w:val="baseline"/>
        <w:rPr>
          <w:noProof/>
          <w:sz w:val="22"/>
          <w:szCs w:val="22"/>
        </w:rPr>
      </w:pPr>
      <w:r w:rsidRPr="00772D19">
        <w:rPr>
          <w:noProof/>
          <w:sz w:val="22"/>
          <w:szCs w:val="22"/>
        </w:rPr>
        <w:t>les entrées chaudes ou froides,</w:t>
      </w:r>
    </w:p>
    <w:p w:rsidR="00C06FBE" w:rsidRDefault="00C06FBE" w:rsidP="00534E18">
      <w:pPr>
        <w:widowControl w:val="0"/>
        <w:numPr>
          <w:ilvl w:val="0"/>
          <w:numId w:val="15"/>
        </w:numPr>
        <w:overflowPunct w:val="0"/>
        <w:autoSpaceDE w:val="0"/>
        <w:autoSpaceDN w:val="0"/>
        <w:adjustRightInd w:val="0"/>
        <w:textAlignment w:val="baseline"/>
        <w:rPr>
          <w:noProof/>
          <w:sz w:val="22"/>
          <w:szCs w:val="22"/>
        </w:rPr>
      </w:pPr>
      <w:r w:rsidRPr="00772D19">
        <w:rPr>
          <w:noProof/>
          <w:sz w:val="22"/>
          <w:szCs w:val="22"/>
        </w:rPr>
        <w:t>les plats,</w:t>
      </w:r>
    </w:p>
    <w:p w:rsidR="00C06FBE" w:rsidRPr="00772D19" w:rsidRDefault="00C06FBE" w:rsidP="00534E18">
      <w:pPr>
        <w:widowControl w:val="0"/>
        <w:numPr>
          <w:ilvl w:val="0"/>
          <w:numId w:val="15"/>
        </w:numPr>
        <w:overflowPunct w:val="0"/>
        <w:autoSpaceDE w:val="0"/>
        <w:autoSpaceDN w:val="0"/>
        <w:adjustRightInd w:val="0"/>
        <w:textAlignment w:val="baseline"/>
        <w:rPr>
          <w:noProof/>
          <w:sz w:val="22"/>
          <w:szCs w:val="22"/>
        </w:rPr>
      </w:pPr>
      <w:r w:rsidRPr="00772D19">
        <w:rPr>
          <w:noProof/>
          <w:sz w:val="22"/>
          <w:szCs w:val="22"/>
        </w:rPr>
        <w:t>les desserts.</w:t>
      </w:r>
    </w:p>
    <w:p w:rsidR="00C06FBE" w:rsidRPr="00772D19" w:rsidRDefault="00C06FBE" w:rsidP="00534E18">
      <w:pPr>
        <w:rPr>
          <w:noProof/>
          <w:sz w:val="22"/>
          <w:szCs w:val="22"/>
        </w:rPr>
      </w:pPr>
    </w:p>
    <w:p w:rsidR="00C06FBE" w:rsidRDefault="00C06FBE" w:rsidP="00534E18">
      <w:pPr>
        <w:rPr>
          <w:noProof/>
          <w:sz w:val="22"/>
          <w:szCs w:val="22"/>
        </w:rPr>
      </w:pPr>
      <w:r w:rsidRPr="00772D19">
        <w:rPr>
          <w:noProof/>
          <w:sz w:val="22"/>
          <w:szCs w:val="22"/>
        </w:rPr>
        <w:t>L’ensemble des comptes rendus et bilans des contrôles réalisés sont systématiquement et immédiatement transmis</w:t>
      </w:r>
      <w:r>
        <w:rPr>
          <w:noProof/>
          <w:sz w:val="22"/>
          <w:szCs w:val="22"/>
        </w:rPr>
        <w:t xml:space="preserve"> </w:t>
      </w:r>
      <w:r w:rsidRPr="00255806">
        <w:rPr>
          <w:noProof/>
          <w:sz w:val="22"/>
          <w:szCs w:val="22"/>
        </w:rPr>
        <w:t>aux communes respectives.</w:t>
      </w:r>
    </w:p>
    <w:p w:rsidR="00C06FBE" w:rsidRPr="00772D19" w:rsidRDefault="00C06FBE" w:rsidP="00534E18">
      <w:pPr>
        <w:rPr>
          <w:noProof/>
          <w:sz w:val="22"/>
          <w:szCs w:val="22"/>
        </w:rPr>
      </w:pPr>
    </w:p>
    <w:p w:rsidR="00C06FBE" w:rsidRDefault="00C06FBE" w:rsidP="00534E18">
      <w:pPr>
        <w:rPr>
          <w:sz w:val="22"/>
          <w:szCs w:val="22"/>
          <w:u w:val="single"/>
        </w:rPr>
      </w:pPr>
      <w:bookmarkStart w:id="20" w:name="_Toc95882675"/>
      <w:r>
        <w:rPr>
          <w:sz w:val="22"/>
          <w:szCs w:val="22"/>
          <w:u w:val="single"/>
        </w:rPr>
        <w:t>6.2 – Obligations réciproques</w:t>
      </w:r>
      <w:bookmarkEnd w:id="20"/>
    </w:p>
    <w:p w:rsidR="00C06FBE" w:rsidRPr="00772D19" w:rsidRDefault="00C06FBE" w:rsidP="00534E18">
      <w:pPr>
        <w:rPr>
          <w:sz w:val="22"/>
          <w:szCs w:val="22"/>
        </w:rPr>
      </w:pPr>
    </w:p>
    <w:p w:rsidR="00C06FBE" w:rsidRDefault="00C06FBE" w:rsidP="00534E18">
      <w:pPr>
        <w:rPr>
          <w:noProof/>
          <w:sz w:val="22"/>
          <w:szCs w:val="22"/>
        </w:rPr>
      </w:pPr>
      <w:r w:rsidRPr="00772D19">
        <w:rPr>
          <w:noProof/>
          <w:sz w:val="22"/>
          <w:szCs w:val="22"/>
        </w:rPr>
        <w:t>Tout changement dans les conditions d’exécution du marché fait l’objet d’un avenant.</w:t>
      </w:r>
    </w:p>
    <w:p w:rsidR="00C06FBE" w:rsidRPr="00772D19" w:rsidRDefault="00C06FBE" w:rsidP="00534E18">
      <w:pPr>
        <w:rPr>
          <w:noProof/>
          <w:sz w:val="22"/>
          <w:szCs w:val="22"/>
        </w:rPr>
      </w:pPr>
    </w:p>
    <w:p w:rsidR="00C06FBE" w:rsidRDefault="00C06FBE" w:rsidP="00534E18">
      <w:pPr>
        <w:rPr>
          <w:sz w:val="22"/>
          <w:szCs w:val="22"/>
          <w:u w:val="single"/>
        </w:rPr>
      </w:pPr>
      <w:bookmarkStart w:id="21" w:name="_Toc95882676"/>
      <w:r w:rsidRPr="00150CF5">
        <w:rPr>
          <w:sz w:val="22"/>
          <w:szCs w:val="22"/>
          <w:u w:val="single"/>
        </w:rPr>
        <w:t>6.3 – Garantie technique</w:t>
      </w:r>
      <w:bookmarkEnd w:id="21"/>
    </w:p>
    <w:p w:rsidR="00C06FBE" w:rsidRPr="00150CF5" w:rsidRDefault="00C06FBE" w:rsidP="00534E18">
      <w:pPr>
        <w:rPr>
          <w:sz w:val="22"/>
          <w:szCs w:val="22"/>
          <w:u w:val="single"/>
        </w:rPr>
      </w:pPr>
    </w:p>
    <w:p w:rsidR="00C06FBE" w:rsidRDefault="00C06FBE" w:rsidP="00534E18">
      <w:pPr>
        <w:rPr>
          <w:noProof/>
          <w:sz w:val="22"/>
          <w:szCs w:val="22"/>
        </w:rPr>
      </w:pPr>
      <w:r w:rsidRPr="00772D19">
        <w:rPr>
          <w:noProof/>
          <w:sz w:val="22"/>
          <w:szCs w:val="22"/>
        </w:rPr>
        <w:t>Les prestations ne font l’objet d’aucune garantie technique</w:t>
      </w:r>
      <w:r>
        <w:rPr>
          <w:noProof/>
          <w:sz w:val="22"/>
          <w:szCs w:val="22"/>
        </w:rPr>
        <w:t>.</w:t>
      </w:r>
    </w:p>
    <w:p w:rsidR="00C06FBE" w:rsidRDefault="00C06FBE" w:rsidP="00534E18">
      <w:pPr>
        <w:rPr>
          <w:noProof/>
          <w:sz w:val="22"/>
          <w:szCs w:val="22"/>
        </w:rPr>
      </w:pPr>
    </w:p>
    <w:p w:rsidR="00C06FBE" w:rsidRPr="00772D19" w:rsidRDefault="00C06FBE" w:rsidP="00534E18">
      <w:pPr>
        <w:rPr>
          <w:noProof/>
          <w:sz w:val="22"/>
          <w:szCs w:val="22"/>
        </w:rPr>
      </w:pPr>
    </w:p>
    <w:p w:rsidR="00C06FBE" w:rsidRPr="00150CF5" w:rsidRDefault="00C06FBE" w:rsidP="00534E18">
      <w:pPr>
        <w:ind w:left="-567"/>
        <w:rPr>
          <w:b/>
          <w:bCs/>
          <w:sz w:val="22"/>
          <w:szCs w:val="22"/>
          <w:shd w:val="clear" w:color="auto" w:fill="E6E6E6"/>
        </w:rPr>
      </w:pPr>
      <w:bookmarkStart w:id="22" w:name="_Toc36540960"/>
      <w:bookmarkStart w:id="23" w:name="_Toc95882677"/>
      <w:bookmarkEnd w:id="19"/>
      <w:r>
        <w:rPr>
          <w:b/>
          <w:bCs/>
          <w:sz w:val="22"/>
          <w:szCs w:val="22"/>
          <w:shd w:val="clear" w:color="auto" w:fill="E6E6E6"/>
        </w:rPr>
        <w:t>ARTICLE</w:t>
      </w:r>
      <w:r w:rsidRPr="00150CF5">
        <w:rPr>
          <w:b/>
          <w:bCs/>
          <w:sz w:val="22"/>
          <w:szCs w:val="22"/>
          <w:shd w:val="clear" w:color="auto" w:fill="E6E6E6"/>
        </w:rPr>
        <w:t xml:space="preserve"> 7 : </w:t>
      </w:r>
      <w:r>
        <w:rPr>
          <w:b/>
          <w:bCs/>
          <w:sz w:val="22"/>
          <w:szCs w:val="22"/>
          <w:shd w:val="clear" w:color="auto" w:fill="E6E6E6"/>
        </w:rPr>
        <w:t>MARCHANDISES REMISES AU TITULAIRE</w:t>
      </w:r>
      <w:bookmarkEnd w:id="22"/>
      <w:bookmarkEnd w:id="23"/>
    </w:p>
    <w:p w:rsidR="00C06FBE" w:rsidRDefault="00C06FBE" w:rsidP="00534E18">
      <w:pPr>
        <w:rPr>
          <w:noProof/>
          <w:sz w:val="22"/>
          <w:szCs w:val="22"/>
        </w:rPr>
      </w:pPr>
    </w:p>
    <w:p w:rsidR="00C06FBE" w:rsidRDefault="00C06FBE" w:rsidP="00534E18">
      <w:pPr>
        <w:rPr>
          <w:noProof/>
          <w:sz w:val="22"/>
          <w:szCs w:val="22"/>
        </w:rPr>
      </w:pPr>
      <w:r w:rsidRPr="00772D19">
        <w:rPr>
          <w:noProof/>
          <w:sz w:val="22"/>
          <w:szCs w:val="22"/>
        </w:rPr>
        <w:t>Aucune marchandise appartenant à la personne publique ne sera remise au titulaire.</w:t>
      </w:r>
    </w:p>
    <w:p w:rsidR="00C06FBE" w:rsidRDefault="00C06FBE" w:rsidP="00534E18">
      <w:pPr>
        <w:rPr>
          <w:noProof/>
          <w:sz w:val="22"/>
          <w:szCs w:val="22"/>
        </w:rPr>
      </w:pPr>
    </w:p>
    <w:p w:rsidR="00C06FBE" w:rsidRPr="00772D19" w:rsidRDefault="00C06FBE" w:rsidP="00534E18">
      <w:pPr>
        <w:rPr>
          <w:sz w:val="22"/>
          <w:szCs w:val="22"/>
        </w:rPr>
      </w:pPr>
    </w:p>
    <w:p w:rsidR="00C06FBE" w:rsidRPr="00150CF5" w:rsidRDefault="00C06FBE" w:rsidP="00534E18">
      <w:pPr>
        <w:ind w:left="-567"/>
        <w:rPr>
          <w:b/>
          <w:bCs/>
          <w:sz w:val="22"/>
          <w:szCs w:val="22"/>
          <w:shd w:val="clear" w:color="auto" w:fill="E6E6E6"/>
        </w:rPr>
      </w:pPr>
      <w:bookmarkStart w:id="24" w:name="_Toc36540961"/>
      <w:bookmarkStart w:id="25" w:name="_Toc95882678"/>
      <w:r>
        <w:rPr>
          <w:b/>
          <w:bCs/>
          <w:sz w:val="22"/>
          <w:szCs w:val="22"/>
          <w:shd w:val="clear" w:color="auto" w:fill="E6E6E6"/>
        </w:rPr>
        <w:t>ARTICLE</w:t>
      </w:r>
      <w:r w:rsidRPr="00150CF5">
        <w:rPr>
          <w:b/>
          <w:bCs/>
          <w:sz w:val="22"/>
          <w:szCs w:val="22"/>
          <w:shd w:val="clear" w:color="auto" w:fill="E6E6E6"/>
        </w:rPr>
        <w:t xml:space="preserve"> 8 : </w:t>
      </w:r>
      <w:r>
        <w:rPr>
          <w:b/>
          <w:bCs/>
          <w:sz w:val="22"/>
          <w:szCs w:val="22"/>
          <w:shd w:val="clear" w:color="auto" w:fill="E6E6E6"/>
        </w:rPr>
        <w:t>GARANTIES FINANCIERES</w:t>
      </w:r>
      <w:bookmarkEnd w:id="24"/>
      <w:bookmarkEnd w:id="25"/>
    </w:p>
    <w:p w:rsidR="00C06FBE" w:rsidRDefault="00C06FBE" w:rsidP="00534E18">
      <w:pPr>
        <w:rPr>
          <w:noProof/>
          <w:sz w:val="22"/>
          <w:szCs w:val="22"/>
        </w:rPr>
      </w:pPr>
    </w:p>
    <w:p w:rsidR="00C06FBE" w:rsidRDefault="00C06FBE" w:rsidP="00534E18">
      <w:pPr>
        <w:rPr>
          <w:noProof/>
          <w:sz w:val="22"/>
          <w:szCs w:val="22"/>
        </w:rPr>
      </w:pPr>
      <w:r w:rsidRPr="00772D19">
        <w:rPr>
          <w:noProof/>
          <w:sz w:val="22"/>
          <w:szCs w:val="22"/>
        </w:rPr>
        <w:t>Aucune clause de garantie financière ne sera appliquée.</w:t>
      </w:r>
    </w:p>
    <w:p w:rsidR="00C06FBE" w:rsidRDefault="00C06FBE" w:rsidP="00534E18">
      <w:pPr>
        <w:rPr>
          <w:noProof/>
          <w:sz w:val="22"/>
          <w:szCs w:val="22"/>
        </w:rPr>
      </w:pPr>
    </w:p>
    <w:p w:rsidR="00C06FBE" w:rsidRPr="00772D19" w:rsidRDefault="00C06FBE" w:rsidP="00534E18">
      <w:pPr>
        <w:rPr>
          <w:sz w:val="22"/>
          <w:szCs w:val="22"/>
        </w:rPr>
      </w:pPr>
    </w:p>
    <w:p w:rsidR="00C06FBE" w:rsidRPr="00150CF5" w:rsidRDefault="00C06FBE" w:rsidP="00534E18">
      <w:pPr>
        <w:ind w:left="-567"/>
        <w:rPr>
          <w:b/>
          <w:bCs/>
          <w:sz w:val="22"/>
          <w:szCs w:val="22"/>
          <w:shd w:val="clear" w:color="auto" w:fill="E6E6E6"/>
        </w:rPr>
      </w:pPr>
      <w:bookmarkStart w:id="26" w:name="_Toc36540962"/>
      <w:bookmarkStart w:id="27" w:name="_Toc95882679"/>
      <w:r>
        <w:rPr>
          <w:b/>
          <w:bCs/>
          <w:sz w:val="22"/>
          <w:szCs w:val="22"/>
          <w:shd w:val="clear" w:color="auto" w:fill="E6E6E6"/>
        </w:rPr>
        <w:t>ARTICLE</w:t>
      </w:r>
      <w:r w:rsidRPr="00150CF5">
        <w:rPr>
          <w:b/>
          <w:bCs/>
          <w:sz w:val="22"/>
          <w:szCs w:val="22"/>
          <w:shd w:val="clear" w:color="auto" w:fill="E6E6E6"/>
        </w:rPr>
        <w:t xml:space="preserve"> 9 : </w:t>
      </w:r>
      <w:bookmarkEnd w:id="26"/>
      <w:bookmarkEnd w:id="27"/>
      <w:r>
        <w:rPr>
          <w:b/>
          <w:bCs/>
          <w:sz w:val="22"/>
          <w:szCs w:val="22"/>
          <w:shd w:val="clear" w:color="auto" w:fill="E6E6E6"/>
        </w:rPr>
        <w:t>AVANCES</w:t>
      </w:r>
    </w:p>
    <w:p w:rsidR="00C06FBE" w:rsidRDefault="00C06FBE" w:rsidP="00534E18">
      <w:pPr>
        <w:rPr>
          <w:noProof/>
          <w:sz w:val="22"/>
          <w:szCs w:val="22"/>
        </w:rPr>
      </w:pPr>
      <w:bookmarkStart w:id="28" w:name="_Toc36540963"/>
      <w:bookmarkStart w:id="29" w:name="_Toc95882680"/>
    </w:p>
    <w:p w:rsidR="00C06FBE" w:rsidRPr="0015602F" w:rsidRDefault="00C06FBE" w:rsidP="00534E18">
      <w:pPr>
        <w:rPr>
          <w:noProof/>
          <w:sz w:val="22"/>
          <w:szCs w:val="22"/>
          <w:u w:val="single"/>
        </w:rPr>
      </w:pPr>
      <w:r w:rsidRPr="0015602F">
        <w:rPr>
          <w:noProof/>
          <w:sz w:val="22"/>
          <w:szCs w:val="22"/>
          <w:u w:val="single"/>
        </w:rPr>
        <w:t>9.1 – Avance forfaitaire</w:t>
      </w:r>
      <w:bookmarkEnd w:id="28"/>
      <w:bookmarkEnd w:id="29"/>
    </w:p>
    <w:p w:rsidR="00C06FBE" w:rsidRDefault="00C06FBE" w:rsidP="00534E18">
      <w:pPr>
        <w:ind w:left="708"/>
        <w:rPr>
          <w:noProof/>
          <w:sz w:val="22"/>
          <w:szCs w:val="22"/>
        </w:rPr>
      </w:pPr>
    </w:p>
    <w:p w:rsidR="00C06FBE" w:rsidRDefault="00C06FBE" w:rsidP="00534E18">
      <w:pPr>
        <w:ind w:left="708"/>
        <w:rPr>
          <w:i/>
          <w:noProof/>
          <w:sz w:val="22"/>
          <w:szCs w:val="22"/>
          <w:u w:val="single"/>
        </w:rPr>
      </w:pPr>
      <w:r w:rsidRPr="0015602F">
        <w:rPr>
          <w:i/>
          <w:noProof/>
          <w:sz w:val="22"/>
          <w:szCs w:val="22"/>
          <w:u w:val="single"/>
        </w:rPr>
        <w:t xml:space="preserve">9.1.1 </w:t>
      </w:r>
      <w:r>
        <w:rPr>
          <w:i/>
          <w:noProof/>
          <w:sz w:val="22"/>
          <w:szCs w:val="22"/>
          <w:u w:val="single"/>
        </w:rPr>
        <w:t xml:space="preserve">– </w:t>
      </w:r>
      <w:r w:rsidRPr="0015602F">
        <w:rPr>
          <w:i/>
          <w:noProof/>
          <w:sz w:val="22"/>
          <w:szCs w:val="22"/>
          <w:u w:val="single"/>
        </w:rPr>
        <w:t>Généralités</w:t>
      </w:r>
    </w:p>
    <w:p w:rsidR="00C06FBE" w:rsidRPr="0015602F" w:rsidRDefault="00C06FBE" w:rsidP="00534E18">
      <w:pPr>
        <w:ind w:left="708"/>
        <w:rPr>
          <w:i/>
          <w:noProof/>
          <w:sz w:val="22"/>
          <w:szCs w:val="22"/>
          <w:u w:val="single"/>
        </w:rPr>
      </w:pPr>
    </w:p>
    <w:p w:rsidR="00C06FBE" w:rsidRPr="00772D19" w:rsidRDefault="00C06FBE" w:rsidP="00534E18">
      <w:pPr>
        <w:rPr>
          <w:sz w:val="22"/>
          <w:szCs w:val="22"/>
        </w:rPr>
      </w:pPr>
      <w:r w:rsidRPr="00772D19">
        <w:rPr>
          <w:sz w:val="22"/>
          <w:szCs w:val="22"/>
        </w:rPr>
        <w:t>Une avance forfaitaire est accordée au titulaire du marché dont le seuil minimum de la période initiale est supérieur à 50 000 €</w:t>
      </w:r>
      <w:r>
        <w:rPr>
          <w:sz w:val="22"/>
          <w:szCs w:val="22"/>
        </w:rPr>
        <w:t xml:space="preserve"> </w:t>
      </w:r>
      <w:r w:rsidRPr="00772D19">
        <w:rPr>
          <w:sz w:val="22"/>
          <w:szCs w:val="22"/>
        </w:rPr>
        <w:t xml:space="preserve">HT, sauf renonciation par le titulaire stipulée dans l’acte d’engagement. Le montant de cette avance est fixé à 5% du seuil minimum TTC annuel du marché. </w:t>
      </w:r>
    </w:p>
    <w:p w:rsidR="00C06FBE" w:rsidRPr="00772D19" w:rsidRDefault="00C06FBE" w:rsidP="00534E18">
      <w:pPr>
        <w:rPr>
          <w:sz w:val="22"/>
          <w:szCs w:val="22"/>
        </w:rPr>
      </w:pPr>
    </w:p>
    <w:p w:rsidR="00C06FBE" w:rsidRPr="00772D19" w:rsidRDefault="00C06FBE" w:rsidP="00534E18">
      <w:pPr>
        <w:rPr>
          <w:sz w:val="22"/>
          <w:szCs w:val="22"/>
        </w:rPr>
      </w:pPr>
      <w:r w:rsidRPr="00772D19">
        <w:rPr>
          <w:sz w:val="22"/>
          <w:szCs w:val="22"/>
        </w:rPr>
        <w:t xml:space="preserve">Pour obtenir cette avance, le titulaire doit constituer une garantie à 1ère demande garantissant le remboursement du montant de l’avance forfaitaire. L’avance ne sera mandatée qu’après </w:t>
      </w:r>
      <w:r>
        <w:rPr>
          <w:sz w:val="22"/>
          <w:szCs w:val="22"/>
        </w:rPr>
        <w:t>constitution de cette garantie.</w:t>
      </w:r>
    </w:p>
    <w:p w:rsidR="00C06FBE" w:rsidRPr="00772D19" w:rsidRDefault="00C06FBE" w:rsidP="00534E18">
      <w:pPr>
        <w:rPr>
          <w:sz w:val="22"/>
          <w:szCs w:val="22"/>
        </w:rPr>
      </w:pPr>
    </w:p>
    <w:p w:rsidR="00C06FBE" w:rsidRPr="00772D19" w:rsidRDefault="00C06FBE" w:rsidP="00534E18">
      <w:pPr>
        <w:rPr>
          <w:sz w:val="22"/>
          <w:szCs w:val="22"/>
        </w:rPr>
      </w:pPr>
      <w:r w:rsidRPr="00772D19">
        <w:rPr>
          <w:sz w:val="22"/>
          <w:szCs w:val="22"/>
        </w:rPr>
        <w:t>Le remboursement commence lorsque le total des prestations exécutées au titre de tous les bons de commande, représente 65,00% du minimum ; il doit être terminé</w:t>
      </w:r>
      <w:r>
        <w:rPr>
          <w:sz w:val="22"/>
          <w:szCs w:val="22"/>
        </w:rPr>
        <w:t xml:space="preserve"> lorsque ce total atteint 80,00</w:t>
      </w:r>
      <w:r w:rsidRPr="00772D19">
        <w:rPr>
          <w:sz w:val="22"/>
          <w:szCs w:val="22"/>
        </w:rPr>
        <w:t>% du minimum.</w:t>
      </w:r>
    </w:p>
    <w:p w:rsidR="00C06FBE" w:rsidRPr="00772D19" w:rsidRDefault="00C06FBE" w:rsidP="00534E18">
      <w:pPr>
        <w:rPr>
          <w:sz w:val="22"/>
          <w:szCs w:val="22"/>
        </w:rPr>
      </w:pPr>
    </w:p>
    <w:p w:rsidR="00C06FBE" w:rsidRPr="00772D19" w:rsidRDefault="00C06FBE" w:rsidP="00534E18">
      <w:pPr>
        <w:rPr>
          <w:sz w:val="22"/>
          <w:szCs w:val="22"/>
        </w:rPr>
      </w:pPr>
      <w:r w:rsidRPr="00772D19">
        <w:rPr>
          <w:sz w:val="22"/>
          <w:szCs w:val="22"/>
        </w:rPr>
        <w:t>Ce remboursement s’effectue par précompte sur les sommes dues ultérieurement au titulaire à titre d’acompte ou de solde. Le précompte s’effectue après application de la clause de variation des prix sur le montant initial de l’acompte ou du solde.</w:t>
      </w:r>
    </w:p>
    <w:p w:rsidR="00C06FBE" w:rsidRPr="00772D19" w:rsidRDefault="00C06FBE" w:rsidP="00534E18">
      <w:pPr>
        <w:rPr>
          <w:sz w:val="22"/>
          <w:szCs w:val="22"/>
        </w:rPr>
      </w:pPr>
    </w:p>
    <w:p w:rsidR="00C06FBE" w:rsidRDefault="00C06FBE" w:rsidP="00534E18">
      <w:pPr>
        <w:ind w:left="708"/>
        <w:rPr>
          <w:i/>
          <w:noProof/>
          <w:sz w:val="22"/>
          <w:szCs w:val="22"/>
          <w:u w:val="single"/>
        </w:rPr>
      </w:pPr>
      <w:r>
        <w:rPr>
          <w:i/>
          <w:noProof/>
          <w:sz w:val="22"/>
          <w:szCs w:val="22"/>
          <w:u w:val="single"/>
        </w:rPr>
        <w:t xml:space="preserve">9.1.2 - </w:t>
      </w:r>
      <w:r w:rsidRPr="0015602F">
        <w:rPr>
          <w:i/>
          <w:noProof/>
          <w:sz w:val="22"/>
          <w:szCs w:val="22"/>
          <w:u w:val="single"/>
        </w:rPr>
        <w:t>Modalités de paiement</w:t>
      </w:r>
    </w:p>
    <w:p w:rsidR="00C06FBE" w:rsidRPr="0015602F" w:rsidRDefault="00C06FBE" w:rsidP="00534E18">
      <w:pPr>
        <w:ind w:left="708"/>
        <w:rPr>
          <w:i/>
          <w:noProof/>
          <w:sz w:val="22"/>
          <w:szCs w:val="22"/>
          <w:u w:val="single"/>
        </w:rPr>
      </w:pPr>
    </w:p>
    <w:p w:rsidR="00C06FBE" w:rsidRDefault="00C06FBE" w:rsidP="00534E18">
      <w:pPr>
        <w:rPr>
          <w:noProof/>
          <w:sz w:val="22"/>
          <w:szCs w:val="22"/>
        </w:rPr>
      </w:pPr>
      <w:r w:rsidRPr="00772D19">
        <w:rPr>
          <w:noProof/>
          <w:sz w:val="22"/>
          <w:szCs w:val="22"/>
        </w:rPr>
        <w:t>Pour le versement de l’avance forfaitaire, le délai global de paiement court à compter de la date d’effet de l’acte qui emporte commencement d’exécution des prestations prévues dans le premier bon de commande – sous réserve de l’obtention de la garantie à première demande</w:t>
      </w:r>
      <w:r>
        <w:rPr>
          <w:noProof/>
          <w:sz w:val="22"/>
          <w:szCs w:val="22"/>
        </w:rPr>
        <w:t>.</w:t>
      </w:r>
    </w:p>
    <w:p w:rsidR="00C06FBE" w:rsidRPr="00772D19" w:rsidRDefault="00C06FBE" w:rsidP="00534E18">
      <w:pPr>
        <w:rPr>
          <w:noProof/>
          <w:sz w:val="22"/>
          <w:szCs w:val="22"/>
        </w:rPr>
      </w:pPr>
    </w:p>
    <w:p w:rsidR="00C06FBE" w:rsidRDefault="00C06FBE" w:rsidP="008E2D5D">
      <w:pPr>
        <w:jc w:val="both"/>
        <w:rPr>
          <w:noProof/>
          <w:sz w:val="22"/>
          <w:szCs w:val="22"/>
          <w:u w:val="single"/>
        </w:rPr>
      </w:pPr>
      <w:bookmarkStart w:id="30" w:name="_Toc36540964"/>
      <w:bookmarkStart w:id="31" w:name="_Toc95882681"/>
      <w:r w:rsidRPr="0015602F">
        <w:rPr>
          <w:noProof/>
          <w:sz w:val="22"/>
          <w:szCs w:val="22"/>
          <w:u w:val="single"/>
        </w:rPr>
        <w:t>9.2 – Avance facultative</w:t>
      </w:r>
      <w:bookmarkEnd w:id="30"/>
      <w:bookmarkEnd w:id="31"/>
    </w:p>
    <w:p w:rsidR="00C06FBE" w:rsidRPr="0015602F" w:rsidRDefault="00C06FBE" w:rsidP="008E2D5D">
      <w:pPr>
        <w:jc w:val="both"/>
        <w:rPr>
          <w:noProof/>
          <w:sz w:val="22"/>
          <w:szCs w:val="22"/>
          <w:u w:val="single"/>
        </w:rPr>
      </w:pPr>
    </w:p>
    <w:p w:rsidR="00C06FBE" w:rsidRDefault="00C06FBE" w:rsidP="008E2D5D">
      <w:pPr>
        <w:jc w:val="both"/>
        <w:rPr>
          <w:noProof/>
          <w:sz w:val="22"/>
          <w:szCs w:val="22"/>
        </w:rPr>
      </w:pPr>
      <w:r w:rsidRPr="00772D19">
        <w:rPr>
          <w:noProof/>
          <w:sz w:val="22"/>
          <w:szCs w:val="22"/>
        </w:rPr>
        <w:t>Aucune avance facultative ne sera versée.</w:t>
      </w:r>
    </w:p>
    <w:p w:rsidR="00C06FBE" w:rsidRDefault="00C06FBE" w:rsidP="008E2D5D">
      <w:pPr>
        <w:jc w:val="both"/>
        <w:rPr>
          <w:noProof/>
          <w:sz w:val="22"/>
          <w:szCs w:val="22"/>
        </w:rPr>
      </w:pPr>
    </w:p>
    <w:p w:rsidR="00C06FBE" w:rsidRPr="00772D19" w:rsidRDefault="00C06FBE" w:rsidP="008E2D5D">
      <w:pPr>
        <w:jc w:val="both"/>
        <w:rPr>
          <w:sz w:val="22"/>
          <w:szCs w:val="22"/>
        </w:rPr>
      </w:pPr>
    </w:p>
    <w:p w:rsidR="00C06FBE" w:rsidRPr="00150CF5" w:rsidRDefault="00C06FBE" w:rsidP="008E2D5D">
      <w:pPr>
        <w:ind w:left="-567"/>
        <w:jc w:val="both"/>
        <w:rPr>
          <w:b/>
          <w:bCs/>
          <w:sz w:val="22"/>
          <w:szCs w:val="22"/>
          <w:shd w:val="clear" w:color="auto" w:fill="E6E6E6"/>
        </w:rPr>
      </w:pPr>
      <w:bookmarkStart w:id="32" w:name="_Toc36540965"/>
      <w:bookmarkStart w:id="33" w:name="_Toc95882682"/>
      <w:r>
        <w:rPr>
          <w:b/>
          <w:bCs/>
          <w:sz w:val="22"/>
          <w:szCs w:val="22"/>
          <w:shd w:val="clear" w:color="auto" w:fill="E6E6E6"/>
        </w:rPr>
        <w:t>ARTICLE 10 : PRIX DU MARCHE</w:t>
      </w:r>
      <w:bookmarkEnd w:id="32"/>
      <w:bookmarkEnd w:id="33"/>
    </w:p>
    <w:p w:rsidR="00C06FBE" w:rsidRDefault="00C06FBE" w:rsidP="008E2D5D">
      <w:pPr>
        <w:jc w:val="both"/>
        <w:rPr>
          <w:sz w:val="22"/>
          <w:szCs w:val="22"/>
        </w:rPr>
      </w:pPr>
      <w:bookmarkStart w:id="34" w:name="_Toc36540966"/>
      <w:bookmarkStart w:id="35" w:name="_Toc95882683"/>
    </w:p>
    <w:p w:rsidR="00C06FBE" w:rsidRDefault="00C06FBE" w:rsidP="008E2D5D">
      <w:pPr>
        <w:jc w:val="both"/>
        <w:rPr>
          <w:sz w:val="22"/>
          <w:szCs w:val="22"/>
          <w:u w:val="single"/>
        </w:rPr>
      </w:pPr>
      <w:r w:rsidRPr="005025A2">
        <w:rPr>
          <w:sz w:val="22"/>
          <w:szCs w:val="22"/>
          <w:u w:val="single"/>
        </w:rPr>
        <w:t>10.1 – Caractéristiques des prix pratiqués</w:t>
      </w:r>
      <w:bookmarkEnd w:id="34"/>
      <w:bookmarkEnd w:id="35"/>
    </w:p>
    <w:p w:rsidR="00C06FBE" w:rsidRPr="005025A2" w:rsidRDefault="00C06FBE" w:rsidP="008E2D5D">
      <w:pPr>
        <w:jc w:val="both"/>
        <w:rPr>
          <w:sz w:val="22"/>
          <w:szCs w:val="22"/>
          <w:u w:val="single"/>
        </w:rPr>
      </w:pPr>
    </w:p>
    <w:p w:rsidR="00C06FBE" w:rsidRPr="00772D19" w:rsidRDefault="00C06FBE" w:rsidP="008E2D5D">
      <w:pPr>
        <w:jc w:val="both"/>
        <w:rPr>
          <w:noProof/>
          <w:sz w:val="22"/>
          <w:szCs w:val="22"/>
        </w:rPr>
      </w:pPr>
      <w:r w:rsidRPr="00772D19">
        <w:rPr>
          <w:noProof/>
          <w:sz w:val="22"/>
          <w:szCs w:val="22"/>
        </w:rPr>
        <w:t>Les prestations faisant l’objet du marché seront réglées par application des prix unitaires dont le libellé est donné dans le bordereau des prix unitaires, selon les stipulations de l’article 2 de l’acte d’engagement.</w:t>
      </w:r>
    </w:p>
    <w:p w:rsidR="00C06FBE" w:rsidRPr="00772D19" w:rsidRDefault="00C06FBE" w:rsidP="008E2D5D">
      <w:pPr>
        <w:jc w:val="both"/>
        <w:rPr>
          <w:noProof/>
          <w:sz w:val="22"/>
          <w:szCs w:val="22"/>
        </w:rPr>
      </w:pPr>
    </w:p>
    <w:p w:rsidR="00C06FBE" w:rsidRDefault="00C06FBE" w:rsidP="008E2D5D">
      <w:pPr>
        <w:jc w:val="both"/>
        <w:rPr>
          <w:sz w:val="22"/>
          <w:szCs w:val="22"/>
          <w:u w:val="single"/>
        </w:rPr>
      </w:pPr>
      <w:bookmarkStart w:id="36" w:name="_Toc36540967"/>
      <w:bookmarkStart w:id="37" w:name="_Toc95882684"/>
      <w:r>
        <w:rPr>
          <w:sz w:val="22"/>
          <w:szCs w:val="22"/>
          <w:u w:val="single"/>
        </w:rPr>
        <w:t>10.2 – V</w:t>
      </w:r>
      <w:r w:rsidRPr="005025A2">
        <w:rPr>
          <w:sz w:val="22"/>
          <w:szCs w:val="22"/>
          <w:u w:val="single"/>
        </w:rPr>
        <w:t>ariations dans les prix</w:t>
      </w:r>
      <w:bookmarkEnd w:id="36"/>
      <w:bookmarkEnd w:id="37"/>
    </w:p>
    <w:p w:rsidR="00C06FBE" w:rsidRPr="005025A2" w:rsidRDefault="00C06FBE" w:rsidP="008E2D5D">
      <w:pPr>
        <w:jc w:val="both"/>
        <w:rPr>
          <w:sz w:val="22"/>
          <w:szCs w:val="22"/>
          <w:u w:val="single"/>
        </w:rPr>
      </w:pPr>
    </w:p>
    <w:p w:rsidR="00C06FBE" w:rsidRDefault="00C06FBE" w:rsidP="008E2D5D">
      <w:pPr>
        <w:jc w:val="both"/>
        <w:rPr>
          <w:noProof/>
          <w:sz w:val="22"/>
          <w:szCs w:val="22"/>
        </w:rPr>
      </w:pPr>
      <w:r w:rsidRPr="00772D19">
        <w:rPr>
          <w:noProof/>
          <w:sz w:val="22"/>
          <w:szCs w:val="22"/>
        </w:rPr>
        <w:t>Les répercussions sur les prix du marché des variations des éléments constitutifs du coût des prestations sont réputées réglées par les stipulations ci-après :</w:t>
      </w:r>
    </w:p>
    <w:p w:rsidR="00C06FBE" w:rsidRPr="00772D19" w:rsidRDefault="00C06FBE" w:rsidP="008E2D5D">
      <w:pPr>
        <w:jc w:val="both"/>
        <w:rPr>
          <w:sz w:val="22"/>
          <w:szCs w:val="22"/>
        </w:rPr>
      </w:pPr>
    </w:p>
    <w:p w:rsidR="00C06FBE" w:rsidRDefault="00C06FBE" w:rsidP="008E2D5D">
      <w:pPr>
        <w:ind w:left="709"/>
        <w:jc w:val="both"/>
        <w:rPr>
          <w:i/>
          <w:sz w:val="22"/>
          <w:szCs w:val="22"/>
          <w:u w:val="single"/>
        </w:rPr>
      </w:pPr>
      <w:r>
        <w:rPr>
          <w:i/>
          <w:sz w:val="22"/>
          <w:szCs w:val="22"/>
          <w:u w:val="single"/>
        </w:rPr>
        <w:t xml:space="preserve">10.2.1 - </w:t>
      </w:r>
      <w:r w:rsidRPr="005025A2">
        <w:rPr>
          <w:i/>
          <w:sz w:val="22"/>
          <w:szCs w:val="22"/>
          <w:u w:val="single"/>
        </w:rPr>
        <w:t>Type de variation des prix</w:t>
      </w:r>
    </w:p>
    <w:p w:rsidR="00C06FBE" w:rsidRPr="005025A2" w:rsidRDefault="00C06FBE" w:rsidP="008E2D5D">
      <w:pPr>
        <w:ind w:left="709"/>
        <w:jc w:val="both"/>
        <w:rPr>
          <w:i/>
          <w:sz w:val="22"/>
          <w:szCs w:val="22"/>
          <w:u w:val="single"/>
        </w:rPr>
      </w:pPr>
    </w:p>
    <w:p w:rsidR="00C06FBE" w:rsidRDefault="00C06FBE" w:rsidP="008E2D5D">
      <w:pPr>
        <w:jc w:val="both"/>
        <w:rPr>
          <w:noProof/>
          <w:sz w:val="22"/>
          <w:szCs w:val="22"/>
        </w:rPr>
      </w:pPr>
      <w:r w:rsidRPr="00772D19">
        <w:rPr>
          <w:noProof/>
          <w:sz w:val="22"/>
          <w:szCs w:val="22"/>
        </w:rPr>
        <w:t>Les prix sont mis à jour suivant les modalités fixées au</w:t>
      </w:r>
      <w:r>
        <w:rPr>
          <w:noProof/>
          <w:sz w:val="22"/>
          <w:szCs w:val="22"/>
        </w:rPr>
        <w:t>x articles</w:t>
      </w:r>
      <w:r w:rsidRPr="00772D19">
        <w:rPr>
          <w:noProof/>
          <w:sz w:val="22"/>
          <w:szCs w:val="22"/>
        </w:rPr>
        <w:t xml:space="preserve"> 10.2.3 et 10.2.4 du présent document.</w:t>
      </w:r>
    </w:p>
    <w:p w:rsidR="00C06FBE" w:rsidRPr="00772D19" w:rsidRDefault="00C06FBE" w:rsidP="008E2D5D">
      <w:pPr>
        <w:jc w:val="both"/>
        <w:rPr>
          <w:sz w:val="22"/>
          <w:szCs w:val="22"/>
        </w:rPr>
      </w:pPr>
    </w:p>
    <w:p w:rsidR="00C06FBE" w:rsidRDefault="00C06FBE" w:rsidP="008E2D5D">
      <w:pPr>
        <w:ind w:left="709"/>
        <w:jc w:val="both"/>
        <w:rPr>
          <w:i/>
          <w:sz w:val="22"/>
          <w:szCs w:val="22"/>
          <w:u w:val="single"/>
        </w:rPr>
      </w:pPr>
      <w:r>
        <w:rPr>
          <w:i/>
          <w:sz w:val="22"/>
          <w:szCs w:val="22"/>
          <w:u w:val="single"/>
        </w:rPr>
        <w:t xml:space="preserve">10.2.2 - </w:t>
      </w:r>
      <w:r w:rsidRPr="005025A2">
        <w:rPr>
          <w:i/>
          <w:sz w:val="22"/>
          <w:szCs w:val="22"/>
          <w:u w:val="single"/>
        </w:rPr>
        <w:t>Mois d’établissement des prix du marché</w:t>
      </w:r>
    </w:p>
    <w:p w:rsidR="00C06FBE" w:rsidRPr="005025A2" w:rsidRDefault="00C06FBE" w:rsidP="008E2D5D">
      <w:pPr>
        <w:ind w:left="709"/>
        <w:jc w:val="both"/>
        <w:rPr>
          <w:i/>
          <w:sz w:val="22"/>
          <w:szCs w:val="22"/>
          <w:u w:val="single"/>
        </w:rPr>
      </w:pPr>
    </w:p>
    <w:p w:rsidR="00C06FBE" w:rsidRDefault="00C06FBE" w:rsidP="008E2D5D">
      <w:pPr>
        <w:jc w:val="both"/>
        <w:rPr>
          <w:noProof/>
          <w:sz w:val="22"/>
          <w:szCs w:val="22"/>
        </w:rPr>
      </w:pPr>
      <w:r w:rsidRPr="00772D19">
        <w:rPr>
          <w:noProof/>
          <w:sz w:val="22"/>
          <w:szCs w:val="22"/>
        </w:rPr>
        <w:t xml:space="preserve">Les prix du marché sont réputés établis sur la base des conditions économiques du mois de </w:t>
      </w:r>
      <w:r>
        <w:rPr>
          <w:noProof/>
          <w:sz w:val="22"/>
          <w:szCs w:val="22"/>
        </w:rPr>
        <w:t>mars 2011</w:t>
      </w:r>
      <w:r w:rsidRPr="00772D19">
        <w:rPr>
          <w:b/>
          <w:noProof/>
          <w:sz w:val="22"/>
          <w:szCs w:val="22"/>
        </w:rPr>
        <w:t> ;</w:t>
      </w:r>
      <w:r>
        <w:rPr>
          <w:noProof/>
          <w:sz w:val="22"/>
          <w:szCs w:val="22"/>
        </w:rPr>
        <w:t xml:space="preserve"> ce mois est appelé mois “zéro</w:t>
      </w:r>
      <w:r w:rsidRPr="00772D19">
        <w:rPr>
          <w:noProof/>
          <w:sz w:val="22"/>
          <w:szCs w:val="22"/>
        </w:rPr>
        <w:t>”.</w:t>
      </w:r>
    </w:p>
    <w:p w:rsidR="00C06FBE" w:rsidRDefault="00C06FBE" w:rsidP="008E2D5D">
      <w:pPr>
        <w:jc w:val="both"/>
        <w:rPr>
          <w:noProof/>
          <w:sz w:val="22"/>
          <w:szCs w:val="22"/>
        </w:rPr>
      </w:pPr>
    </w:p>
    <w:p w:rsidR="00C06FBE" w:rsidRPr="005025A2" w:rsidRDefault="00C06FBE" w:rsidP="008E2D5D">
      <w:pPr>
        <w:ind w:left="709"/>
        <w:jc w:val="both"/>
        <w:rPr>
          <w:i/>
          <w:noProof/>
          <w:sz w:val="22"/>
          <w:szCs w:val="22"/>
          <w:u w:val="single"/>
        </w:rPr>
      </w:pPr>
      <w:r>
        <w:rPr>
          <w:i/>
          <w:noProof/>
          <w:sz w:val="22"/>
          <w:szCs w:val="22"/>
          <w:u w:val="single"/>
        </w:rPr>
        <w:t>10.2.3</w:t>
      </w:r>
      <w:r w:rsidRPr="005025A2">
        <w:rPr>
          <w:i/>
          <w:noProof/>
          <w:sz w:val="22"/>
          <w:szCs w:val="22"/>
          <w:u w:val="single"/>
        </w:rPr>
        <w:t xml:space="preserve"> - Modalités des variations des prix</w:t>
      </w:r>
    </w:p>
    <w:p w:rsidR="00C06FBE" w:rsidRPr="00772D19" w:rsidRDefault="00C06FBE" w:rsidP="008E2D5D">
      <w:pPr>
        <w:jc w:val="both"/>
        <w:rPr>
          <w:noProof/>
          <w:sz w:val="22"/>
          <w:szCs w:val="22"/>
        </w:rPr>
      </w:pPr>
    </w:p>
    <w:p w:rsidR="00C06FBE" w:rsidRDefault="00C06FBE" w:rsidP="008E2D5D">
      <w:pPr>
        <w:tabs>
          <w:tab w:val="left" w:pos="2552"/>
          <w:tab w:val="left" w:pos="3828"/>
        </w:tabs>
        <w:jc w:val="both"/>
        <w:rPr>
          <w:noProof/>
          <w:sz w:val="22"/>
          <w:szCs w:val="22"/>
        </w:rPr>
      </w:pPr>
      <w:r w:rsidRPr="0088444B">
        <w:rPr>
          <w:noProof/>
          <w:sz w:val="22"/>
          <w:szCs w:val="22"/>
        </w:rPr>
        <w:fldChar w:fldCharType="begin"/>
      </w:r>
      <w:r w:rsidRPr="0088444B">
        <w:rPr>
          <w:noProof/>
          <w:sz w:val="22"/>
          <w:szCs w:val="22"/>
        </w:rPr>
        <w:instrText xml:space="preserve"> QUOTE </w:instrText>
      </w: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8.75pt;height:27pt" equationxml="&lt;?xml version=&quot;1.0&quot; encoding=&quot;UTF-8&quot; standalone=&quot;yes&quot;?&gt;&#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lt;?mso-application progid=&quot;Word.Document&quot;?&gt;&#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F3E43&quot;/&gt;&lt;wsp:rsid wsp:val=&quot;001C44D2&quot;/&gt;&lt;wsp:rsid wsp:val=&quot;00235E78&quot;/&gt;&lt;wsp:rsid wsp:val=&quot;003B5514&quot;/&gt;&lt;wsp:rsid wsp:val=&quot;003F3E43&quot;/&gt;&lt;wsp:rsid wsp:val=&quot;003F7EB3&quot;/&gt;&lt;wsp:rsid wsp:val=&quot;0041475F&quot;/&gt;&lt;wsp:rsid wsp:val=&quot;005A76E8&quot;/&gt;&lt;wsp:rsid wsp:val=&quot;0088444B&quot;/&gt;&lt;wsp:rsid wsp:val=&quot;009751F2&quot;/&gt;&lt;wsp:rsid wsp:val=&quot;009F7CF1&quot;/&gt;&lt;wsp:rsid wsp:val=&quot;00A90579&quot;/&gt;&lt;wsp:rsid wsp:val=&quot;00AB62C3&quot;/&gt;&lt;wsp:rsid wsp:val=&quot;00CC0705&quot;/&gt;&lt;wsp:rsid wsp:val=&quot;00DE3B0D&quot;/&gt;&lt;wsp:rsid wsp:val=&quot;00E2654A&quot;/&gt;&lt;wsp:rsid wsp:val=&quot;00EB638A&quot;/&gt;&lt;/wsp:rsids&gt;&lt;/w:docPr&gt;&lt;w:body&gt;&lt;w:p wsp:rsidR=&quot;00000000&quot; wsp:rsidRDefault=&quot;00DE3B0D&quot;&gt;&lt;m:oMathPara&gt;&lt;m:oMath&gt;&lt;m:r&gt;&lt;w:rPr&gt;&lt;w:rFonts w:ascii=&quot;Cambria Math&quot; w:h-ansi=&quot;Cambria Math&quot;/&gt;&lt;wx:font wx:val=&quot;Cambria Math&quot;/&gt;&lt;w:i/&gt;&lt;w:noProof/&gt;&lt;w:sz w:val=&quot;22&quot;/&gt;&lt;w:sz-cs w:val=&quot;22&quot;/&gt;&lt;/w:rPr&gt;&lt;m:t&gt;P=0,8 Ã— &lt;/m:t&gt;&lt;/m:r&gt;&lt;m:sSub&gt;&lt;m:sSubPr&gt;&lt;m:ctrlPr&gt;&lt;w:rPr&gt;&lt;w:rFonts w:ascii=&quot;Cambria Math&quot; w:h-ansi=&quot;Cambria Math&quot;/&gt;&lt;wx:font wx:val=&quot;Cambria Math&quot;/&gt;&lt;w:i/&gt;&lt;w:noProof/&gt;&lt;w:sz w:val=&quot;22&quot;/&gt;&lt;w:sz-cs w:val=&quot;22&quot;/&gt;&lt;/w:rPr&gt;&lt;/m:ctrlPr&gt;&lt;/m:sSubPr&gt;&lt;m:e&gt;&lt;m:r&gt;&lt;w:rPr&gt;&lt;w:rFonts w:ascii=&quot;Cambria Math&quot; w:h-ansi=&quot;Cambria Math&quot;/&gt;&lt;wx:font wx:val=&quot;Cambria Math&quot;/&gt;&lt;w:i/&gt;&lt;w:noProof/&gt;&lt;w:sz w:val=&quot;22&quot;/&gt;&lt;w:sz-cs w:val=&quot;22&quot;/&gt;&lt;/w:rPr&gt;&lt;m:t&gt;P&lt;/m:t&gt;&lt;/m:r&gt;&lt;/m:e&gt;&lt;m:sub&gt;&lt;m:r&gt;&lt;w:rPr&gt;&lt;w:rFonts w:ascii=&quot;Cambria Math&quot; w:h-ansi=&quot;Cambria Math&quot;/&gt;&lt;wx:font wx:val=&quot;Cambria Math&quot;/&gt;&lt;w:i/&gt;&lt;w:noProof/&gt;&lt;w:sz w:val=&quot;22&quot;/&gt;&lt;w:sz-cs w:val=&quot;22&quot;/&gt;&lt;/w:rPr&gt;&lt;m:t&gt;0&lt;/m:t&gt;&lt;/m:r&gt;&lt;/m:sub&gt;&lt;/m:sSub&gt;&lt;m:r&gt;&lt;w:rPr&gt;&lt;w:rFonts w:ascii=&quot;Cambria Math&quot; w:h-ansi=&quot;Cambria Math&quot;/&gt;&lt;wx:font wx:val=&quot;Cambria Math&quot;/&gt;&lt;w:i/&gt;&lt;w:noProof/&gt;&lt;w:sz w:val=&quot;22&quot;/&gt;&lt;w:sz-cs w:val=&quot;22&quot;/&gt;&lt;/w:rPr&gt;&lt;m:t&gt;Ã—&lt;/m:t&gt;&lt;/m:r&gt;&lt;m:d&gt;&lt;m:dPr&gt;&lt;m:ctrlPr&gt;&lt;w:rPr&gt;&lt;w:rFonts w:ascii=&quot;Cambria Math&quot; w:h-ansi=&quot;Cambria Math&quot;/&gt;&lt;wx:font wx:val=&quot;Cambria Math&quot;/&gt;&lt;w:i/&gt;&lt;w:noProof/&gt;&lt;w:sz w:val=&quot;22&quot;/&gt;&lt;w:sz-cs w:val=&quot;22&quot;/&gt;&lt;/w:rPr&gt;&lt;/m:ctrlPr&gt;&lt;/m:dPr&gt;&lt;m:e&gt;&lt;m:r&gt;&lt;w:rPr&gt;&lt;w:rFonts w:ascii=&quot;Cambria Math&quot; w:h-ansi=&quot;Cambria Math&quot;/&gt;&lt;wx:font wx:val=&quot;Cambria Math&quot;/&gt;&lt;w:i/&gt;&lt;w:noProof/&gt;&lt;w:sz w:val=&quot;22&quot;/&gt;&lt;w:sz-cs w:val=&quot;22&quot;/&gt;&lt;/w:rPr&gt;&lt;m:t&gt;0,45 Ã— &lt;/m:t&gt;&lt;/m:r&gt;&lt;m:f&gt;&lt;m:fPr&gt;&lt;m:ctrlPr&gt;&lt;w:rPr&gt;&lt;w:rFonts w:ascii=&quot;Cambria Math&quot; w:h-ansi=&quot;Cambria Math&quot;/&gt;&lt;wx:font wx:val=&quot;Cambria Math&quot;/&gt;&lt;w:i/&gt;&lt;w:noProof/&gt;&lt;w:sz w:val=&quot;22&quot;/&gt;&lt;w:sz-cs w:val=&quot;22&quot;/&gt;&lt;/w:rPr&gt;&lt;/m:ctrlPr&gt;&lt;/m:fPr&gt;&lt;m:num&gt;&lt;m:r&gt;&lt;w:rPr&gt;&lt;w:rFonts w:ascii=&quot;Cambria Math&quot; w:h-ansi=&quot;Cambria Math&quot;/&gt;&lt;wx:font wx:val=&quot;Cambria Math&quot;/&gt;&lt;w:i/&gt;&lt;w:noProof/&gt;&lt;w:sz w:val=&quot;22&quot;/&gt;&lt;w:sz-cs w:val=&quot;22&quot;/&gt;&lt;/w:rPr&gt;&lt;m:t&gt;A&lt;/m:t&gt;&lt;/m:r&gt;&lt;/m:num&gt;&lt;m:den&gt;&lt;m:sSub&gt;&lt;m:sSubPr&gt;&lt;m:ctrlPr&gt;&lt;w:rPr&gt;&lt;w:rFonts w:ascii=&quot;Cambria Math&quot; w:h-ansi=&quot;Cambria Math&quot;/&gt;&lt;wx:font wx:val=&quot;Cambria Math&quot;/&gt;&lt;w:i/&gt;&lt;w:noProof/&gt;&lt;w:sz w:val=&quot;22&quot;/&gt;&lt;w:sz-cs w:val=&quot;22&quot;/&gt;&lt;/w:rPr&gt;&lt;/m:ctrlPr&gt;&lt;/m:sSubPr&gt;&lt;m:e&gt;&lt;m:r&gt;&lt;w:rPr&gt;&lt;w:rFonts w:ascii=&quot;Cambria Math&quot; w:h-ansi=&quot;Cambria Math&quot;/&gt;&lt;wx:font wx:val=&quot;Cambria Math&quot;/&gt;&lt;w:i/&gt;&lt;w:noProof/&gt;&lt;w:sz w:val=&quot;22&quot;/&gt;&lt;w:sz-cs w:val=&quot;22&quot;/&gt;&lt;/w:rPr&gt;&lt;m:t&gt;A&lt;/m:t&gt;&lt;/m:r&gt;&lt;/m:e&gt;&lt;m:sub&gt;&lt;m:r&gt;&lt;w:rPr&gt;&lt;w:rFonts w:ascii=&quot;Cambria Math&quot; w:h-ansi=&quot;Cambria Math&quot;/&gt;&lt;wx:font wx:val=&quot;Cambria Math&quot;/&gt;&lt;w:i/&gt;&lt;w:noProof/&gt;&lt;w:sz w:val=&quot;22&quot;/&gt;&lt;w:sz-cs w:val=&quot;22&quot;/&gt;&lt;/w:rPr&gt;&lt;m:t&gt;0&lt;/m:t&gt;&lt;/m:r&gt;&lt;/m:sub&gt;&lt;/m:sSub&gt;&lt;/m:den&gt;&lt;/m:f&gt;&lt;m:r&gt;&lt;w:rPr&gt;&lt;w:rFonts w:ascii=&quot;Cambria Math&quot; w:h-ansi=&quot;Cambria Math&quot;/&gt;&lt;wx:font wx:val=&quot;Cambria Math&quot;/&gt;&lt;w:i/&gt;&lt;w:noProof/&gt;&lt;w:sz w:val=&quot;22&quot;/&gt;&lt;w:sz-cs w:val=&quot;22&quot;/&gt;&lt;/w:rPr&gt;&lt;m:t&gt; + 0,55 Ã— &lt;/m:t&gt;&lt;/m:r&gt;&lt;m:f&gt;&lt;m:fPr&gt;&lt;m:ctrlPr&gt;&lt;w:rPr&gt;&lt;w:rFonts w:ascii=&quot;Cambria Math&quot; w:h-ansi=&quot;Cambria Math&quot;/&gt;&lt;wx:font wx:val=&quot;Cambria Math&quot;/&gt;&lt;w:i/&gt;&lt;w:noProof/&gt;&lt;w:sz w:val=&quot;22&quot;/&gt;&lt;w:sz-cs w:val=&quot;22&quot;/&gt;&lt;/w:rPr&gt;&lt;/m:ctrlPr&gt;&lt;/m:fPr&gt;&lt;m:num&gt;&lt;m:r&gt;&lt;w:rPr&gt;&lt;w:rFonts w:ascii=&quot;Cambria Math&quot; w:h-ansi=&quot;Cambria Math&quot;/&gt;&lt;wx:font wx:val=&quot;Cambria Math&quot;/&gt;&lt;w:i/&gt;&lt;w:noProof/&gt;&lt;w:sz w:val=&quot;22&quot;/&gt;&lt;w:sz-cs w:val=&quot;22&quot;/&gt;&lt;/w:rPr&gt;&lt;m:t&gt;B&lt;/m:t&gt;&lt;/m:r&gt;&lt;/m:num&gt;&lt;m:den&gt;&lt;m:sSub&gt;&lt;m:sSubPr&gt;&lt;m:ctrlPr&gt;&lt;w:rPr&gt;&lt;w:rFonts w:ascii=&quot;Cambria Math&quot; w:h-ansi=&quot;Cambria Math&quot;/&gt;&lt;wx:font wx:val=&quot;Cambria Math&quot;/&gt;&lt;w:i/&gt;&lt;w:noProof/&gt;&lt;w:sz w:val=&quot;22&quot;/&gt;&lt;w:sz-cs w:val=&quot;22&quot;/&gt;&lt;/w:rPr&gt;&lt;/m:ctrlPr&gt;&lt;/m:sSubPr&gt;&lt;m:e&gt;&lt;m:r&gt;&lt;w:rPr&gt;&lt;w:rFonts w:ascii=&quot;Cambria Math&quot; w:h-ansi=&quot;Cambria Math&quot;/&gt;&lt;wx:font wx:val=&quot;Cambria Math&quot;/&gt;&lt;w:i/&gt;&lt;w:noProof/&gt;&lt;w:sz w:val=&quot;22&quot;/&gt;&lt;w:sz-cs w:val=&quot;22&quot;/&gt;&lt;/w:rPr&gt;&lt;m:t&gt;B&lt;/m:t&gt;&lt;/m:r&gt;&lt;/m:e&gt;&lt;m:sub&gt;&lt;m:r&gt;&lt;w:rPr&gt;&lt;w:rFonts w:ascii=&quot;Cambria Math&quot; w:h-ansi=&quot;Cambria Math&quot;/&gt;&lt;wx:font wx:val=&quot;Cambria Math&quot;/&gt;&lt;w:i/&gt;&lt;w:noProof/&gt;&lt;w:sz w:val=&quot;22&quot;/&gt;&lt;w:sz-cs w:val=&quot;22&quot;/&gt;&lt;/w:rPr&gt;&lt;m:t&gt;0&lt;/m:t&gt;&lt;/m:r&gt;&lt;/m:sub&gt;&lt;/m:sSub&gt;&lt;/m:den&gt;&lt;/m:f&gt;&lt;/m:e&gt;&lt;/m:d&gt;&lt;m:r&gt;&lt;w:rPr&gt;&lt;w:rFonts w:ascii=&quot;Cambria Math&quot; w:h-ansi=&quot;Cambria Math&quot;/&gt;&lt;wx:font wx:val=&quot;Cambria Math&quot;/&gt;&lt;w:i/&gt;&lt;w:noProof/&gt;&lt;w:sz w:val=&quot;22&quot;/&gt;&lt;w:sz-cs w:val=&quot;22&quot;/&gt;&lt;/w:rPr&gt;&lt;m:t&gt;+ 0,2 Ã— &lt;/m:t&gt;&lt;/m:r&gt;&lt;m:sSub&gt;&lt;m:sSubPr&gt;&lt;m:ctrlPr&gt;&lt;w:rPr&gt;&lt;w:rFonts w:ascii=&quot;Cambria Math&quot; w:h-ansi=&quot;Cambria Math&quot;/&gt;&lt;wx:font wx:val=&quot;Cambria Math&quot;/&gt;&lt;w:i/&gt;&lt;w:noProof/&gt;&lt;w:sz w:val=&quot;22&quot;/&gt;&lt;w:sz-cs w:val=&quot;22&quot;/&gt;&lt;/w:rPr&gt;&lt;/m:ctrlPr&gt;&lt;/m:sSubPr&gt;&lt;m:e&gt;&lt;m:r&gt;&lt;w:rPr&gt;&lt;w:rFonts w:ascii=&quot;Cambria Math&quot; w:h-ansi=&quot;Cambria Math&quot;/&gt;&lt;wx:font wx:val=&quot;Cambria Math&quot;/&gt;&lt;w:i/&gt;&lt;w:noProof/&gt;&lt;w:sz w:val=&quot;22&quot;/&gt;&lt;w:sz-cs w:val=&quot;22&quot;/&gt;&lt;/w:rPr&gt;&lt;m:t&gt;P&lt;/m:t&gt;&lt;/m:r&gt;&lt;/m:e&gt;&lt;m:sub&gt;&lt;m:r&gt;&lt;w:rPr&gt;&lt;w:rFonts w:ascii=&quot;Cambria Math&quot; w:h-ansi=&quot;Cambria Math&quot;/&gt;&lt;wx:font wx:val=&quot;Cambria Math&quot;/&gt;&lt;w:i/&gt;&lt;w:noProof/&gt;&lt;w:sz w:val=&quot;22&quot;/&gt;&lt;w:sz-cs w:val=&quot;22&quot;/&gt;&lt;/w:rPr&gt;&lt;m:t&gt;0&lt;/m:t&gt;&lt;/m:r&gt;&lt;/m:sub&gt;&lt;/m:sSub&gt;&lt;/m:oMath&gt;&lt;/m:oMathPara&gt;&lt;/w:p&gt;&lt;w:sectPr wsp:rsidR=&quot;00000000&quot;&gt;&lt;w:pgSz w:w=&quot;12240&quot; w:h=&quot;15840&quot;/&gt;&lt;w:pgMar w:top=&quot;1417&quot; w:right=&quot;1417&quot; w:bottom=&quot;1417&quot; w:left=&quot;1417&quot; w:header=&quot;720&quot; w:footer=&quot;720&quot; w:gutter=&quot;0&quot;/&gt;&lt;w:cols w:space=&quot;720&quot;/&gt;&lt;/w:sectPr&gt;&lt;/w:body&gt;&lt;/w:wordDocument&gt;">
            <v:imagedata r:id="rId15" o:title="" chromakey="white"/>
          </v:shape>
        </w:pict>
      </w:r>
      <w:r w:rsidRPr="0088444B">
        <w:rPr>
          <w:noProof/>
          <w:sz w:val="22"/>
          <w:szCs w:val="22"/>
        </w:rPr>
        <w:instrText xml:space="preserve"> </w:instrText>
      </w:r>
      <w:r w:rsidRPr="0088444B">
        <w:rPr>
          <w:noProof/>
          <w:sz w:val="22"/>
          <w:szCs w:val="22"/>
        </w:rPr>
        <w:fldChar w:fldCharType="separate"/>
      </w:r>
      <w:r>
        <w:pict>
          <v:shape id="_x0000_i1026" type="#_x0000_t75" style="width:258.75pt;height:27pt" equationxml="&lt;?xml version=&quot;1.0&quot; encoding=&quot;UTF-8&quot; standalone=&quot;yes&quot;?&gt;&#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lt;?mso-application progid=&quot;Word.Document&quot;?&gt;&#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F3E43&quot;/&gt;&lt;wsp:rsid wsp:val=&quot;001C44D2&quot;/&gt;&lt;wsp:rsid wsp:val=&quot;00235E78&quot;/&gt;&lt;wsp:rsid wsp:val=&quot;003B5514&quot;/&gt;&lt;wsp:rsid wsp:val=&quot;003F3E43&quot;/&gt;&lt;wsp:rsid wsp:val=&quot;003F7EB3&quot;/&gt;&lt;wsp:rsid wsp:val=&quot;0041475F&quot;/&gt;&lt;wsp:rsid wsp:val=&quot;005A76E8&quot;/&gt;&lt;wsp:rsid wsp:val=&quot;0088444B&quot;/&gt;&lt;wsp:rsid wsp:val=&quot;009751F2&quot;/&gt;&lt;wsp:rsid wsp:val=&quot;009F7CF1&quot;/&gt;&lt;wsp:rsid wsp:val=&quot;00A90579&quot;/&gt;&lt;wsp:rsid wsp:val=&quot;00AB62C3&quot;/&gt;&lt;wsp:rsid wsp:val=&quot;00CC0705&quot;/&gt;&lt;wsp:rsid wsp:val=&quot;00DE3B0D&quot;/&gt;&lt;wsp:rsid wsp:val=&quot;00E2654A&quot;/&gt;&lt;wsp:rsid wsp:val=&quot;00EB638A&quot;/&gt;&lt;/wsp:rsids&gt;&lt;/w:docPr&gt;&lt;w:body&gt;&lt;w:p wsp:rsidR=&quot;00000000&quot; wsp:rsidRDefault=&quot;00DE3B0D&quot;&gt;&lt;m:oMathPara&gt;&lt;m:oMath&gt;&lt;m:r&gt;&lt;w:rPr&gt;&lt;w:rFonts w:ascii=&quot;Cambria Math&quot; w:h-ansi=&quot;Cambria Math&quot;/&gt;&lt;wx:font wx:val=&quot;Cambria Math&quot;/&gt;&lt;w:i/&gt;&lt;w:noProof/&gt;&lt;w:sz w:val=&quot;22&quot;/&gt;&lt;w:sz-cs w:val=&quot;22&quot;/&gt;&lt;/w:rPr&gt;&lt;m:t&gt;P=0,8 Ã— &lt;/m:t&gt;&lt;/m:r&gt;&lt;m:sSub&gt;&lt;m:sSubPr&gt;&lt;m:ctrlPr&gt;&lt;w:rPr&gt;&lt;w:rFonts w:ascii=&quot;Cambria Math&quot; w:h-ansi=&quot;Cambria Math&quot;/&gt;&lt;wx:font wx:val=&quot;Cambria Math&quot;/&gt;&lt;w:i/&gt;&lt;w:noProof/&gt;&lt;w:sz w:val=&quot;22&quot;/&gt;&lt;w:sz-cs w:val=&quot;22&quot;/&gt;&lt;/w:rPr&gt;&lt;/m:ctrlPr&gt;&lt;/m:sSubPr&gt;&lt;m:e&gt;&lt;m:r&gt;&lt;w:rPr&gt;&lt;w:rFonts w:ascii=&quot;Cambria Math&quot; w:h-ansi=&quot;Cambria Math&quot;/&gt;&lt;wx:font wx:val=&quot;Cambria Math&quot;/&gt;&lt;w:i/&gt;&lt;w:noProof/&gt;&lt;w:sz w:val=&quot;22&quot;/&gt;&lt;w:sz-cs w:val=&quot;22&quot;/&gt;&lt;/w:rPr&gt;&lt;m:t&gt;P&lt;/m:t&gt;&lt;/m:r&gt;&lt;/m:e&gt;&lt;m:sub&gt;&lt;m:r&gt;&lt;w:rPr&gt;&lt;w:rFonts w:ascii=&quot;Cambria Math&quot; w:h-ansi=&quot;Cambria Math&quot;/&gt;&lt;wx:font wx:val=&quot;Cambria Math&quot;/&gt;&lt;w:i/&gt;&lt;w:noProof/&gt;&lt;w:sz w:val=&quot;22&quot;/&gt;&lt;w:sz-cs w:val=&quot;22&quot;/&gt;&lt;/w:rPr&gt;&lt;m:t&gt;0&lt;/m:t&gt;&lt;/m:r&gt;&lt;/m:sub&gt;&lt;/m:sSub&gt;&lt;m:r&gt;&lt;w:rPr&gt;&lt;w:rFonts w:ascii=&quot;Cambria Math&quot; w:h-ansi=&quot;Cambria Math&quot;/&gt;&lt;wx:font wx:val=&quot;Cambria Math&quot;/&gt;&lt;w:i/&gt;&lt;w:noProof/&gt;&lt;w:sz w:val=&quot;22&quot;/&gt;&lt;w:sz-cs w:val=&quot;22&quot;/&gt;&lt;/w:rPr&gt;&lt;m:t&gt;Ã—&lt;/m:t&gt;&lt;/m:r&gt;&lt;m:d&gt;&lt;m:dPr&gt;&lt;m:ctrlPr&gt;&lt;w:rPr&gt;&lt;w:rFonts w:ascii=&quot;Cambria Math&quot; w:h-ansi=&quot;Cambria Math&quot;/&gt;&lt;wx:font wx:val=&quot;Cambria Math&quot;/&gt;&lt;w:i/&gt;&lt;w:noProof/&gt;&lt;w:sz w:val=&quot;22&quot;/&gt;&lt;w:sz-cs w:val=&quot;22&quot;/&gt;&lt;/w:rPr&gt;&lt;/m:ctrlPr&gt;&lt;/m:dPr&gt;&lt;m:e&gt;&lt;m:r&gt;&lt;w:rPr&gt;&lt;w:rFonts w:ascii=&quot;Cambria Math&quot; w:h-ansi=&quot;Cambria Math&quot;/&gt;&lt;wx:font wx:val=&quot;Cambria Math&quot;/&gt;&lt;w:i/&gt;&lt;w:noProof/&gt;&lt;w:sz w:val=&quot;22&quot;/&gt;&lt;w:sz-cs w:val=&quot;22&quot;/&gt;&lt;/w:rPr&gt;&lt;m:t&gt;0,45 Ã— &lt;/m:t&gt;&lt;/m:r&gt;&lt;m:f&gt;&lt;m:fPr&gt;&lt;m:ctrlPr&gt;&lt;w:rPr&gt;&lt;w:rFonts w:ascii=&quot;Cambria Math&quot; w:h-ansi=&quot;Cambria Math&quot;/&gt;&lt;wx:font wx:val=&quot;Cambria Math&quot;/&gt;&lt;w:i/&gt;&lt;w:noProof/&gt;&lt;w:sz w:val=&quot;22&quot;/&gt;&lt;w:sz-cs w:val=&quot;22&quot;/&gt;&lt;/w:rPr&gt;&lt;/m:ctrlPr&gt;&lt;/m:fPr&gt;&lt;m:num&gt;&lt;m:r&gt;&lt;w:rPr&gt;&lt;w:rFonts w:ascii=&quot;Cambria Math&quot; w:h-ansi=&quot;Cambria Math&quot;/&gt;&lt;wx:font wx:val=&quot;Cambria Math&quot;/&gt;&lt;w:i/&gt;&lt;w:noProof/&gt;&lt;w:sz w:val=&quot;22&quot;/&gt;&lt;w:sz-cs w:val=&quot;22&quot;/&gt;&lt;/w:rPr&gt;&lt;m:t&gt;A&lt;/m:t&gt;&lt;/m:r&gt;&lt;/m:num&gt;&lt;m:den&gt;&lt;m:sSub&gt;&lt;m:sSubPr&gt;&lt;m:ctrlPr&gt;&lt;w:rPr&gt;&lt;w:rFonts w:ascii=&quot;Cambria Math&quot; w:h-ansi=&quot;Cambria Math&quot;/&gt;&lt;wx:font wx:val=&quot;Cambria Math&quot;/&gt;&lt;w:i/&gt;&lt;w:noProof/&gt;&lt;w:sz w:val=&quot;22&quot;/&gt;&lt;w:sz-cs w:val=&quot;22&quot;/&gt;&lt;/w:rPr&gt;&lt;/m:ctrlPr&gt;&lt;/m:sSubPr&gt;&lt;m:e&gt;&lt;m:r&gt;&lt;w:rPr&gt;&lt;w:rFonts w:ascii=&quot;Cambria Math&quot; w:h-ansi=&quot;Cambria Math&quot;/&gt;&lt;wx:font wx:val=&quot;Cambria Math&quot;/&gt;&lt;w:i/&gt;&lt;w:noProof/&gt;&lt;w:sz w:val=&quot;22&quot;/&gt;&lt;w:sz-cs w:val=&quot;22&quot;/&gt;&lt;/w:rPr&gt;&lt;m:t&gt;A&lt;/m:t&gt;&lt;/m:r&gt;&lt;/m:e&gt;&lt;m:sub&gt;&lt;m:r&gt;&lt;w:rPr&gt;&lt;w:rFonts w:ascii=&quot;Cambria Math&quot; w:h-ansi=&quot;Cambria Math&quot;/&gt;&lt;wx:font wx:val=&quot;Cambria Math&quot;/&gt;&lt;w:i/&gt;&lt;w:noProof/&gt;&lt;w:sz w:val=&quot;22&quot;/&gt;&lt;w:sz-cs w:val=&quot;22&quot;/&gt;&lt;/w:rPr&gt;&lt;m:t&gt;0&lt;/m:t&gt;&lt;/m:r&gt;&lt;/m:sub&gt;&lt;/m:sSub&gt;&lt;/m:den&gt;&lt;/m:f&gt;&lt;m:r&gt;&lt;w:rPr&gt;&lt;w:rFonts w:ascii=&quot;Cambria Math&quot; w:h-ansi=&quot;Cambria Math&quot;/&gt;&lt;wx:font wx:val=&quot;Cambria Math&quot;/&gt;&lt;w:i/&gt;&lt;w:noProof/&gt;&lt;w:sz w:val=&quot;22&quot;/&gt;&lt;w:sz-cs w:val=&quot;22&quot;/&gt;&lt;/w:rPr&gt;&lt;m:t&gt; + 0,55 Ã— &lt;/m:t&gt;&lt;/m:r&gt;&lt;m:f&gt;&lt;m:fPr&gt;&lt;m:ctrlPr&gt;&lt;w:rPr&gt;&lt;w:rFonts w:ascii=&quot;Cambria Math&quot; w:h-ansi=&quot;Cambria Math&quot;/&gt;&lt;wx:font wx:val=&quot;Cambria Math&quot;/&gt;&lt;w:i/&gt;&lt;w:noProof/&gt;&lt;w:sz w:val=&quot;22&quot;/&gt;&lt;w:sz-cs w:val=&quot;22&quot;/&gt;&lt;/w:rPr&gt;&lt;/m:ctrlPr&gt;&lt;/m:fPr&gt;&lt;m:num&gt;&lt;m:r&gt;&lt;w:rPr&gt;&lt;w:rFonts w:ascii=&quot;Cambria Math&quot; w:h-ansi=&quot;Cambria Math&quot;/&gt;&lt;wx:font wx:val=&quot;Cambria Math&quot;/&gt;&lt;w:i/&gt;&lt;w:noProof/&gt;&lt;w:sz w:val=&quot;22&quot;/&gt;&lt;w:sz-cs w:val=&quot;22&quot;/&gt;&lt;/w:rPr&gt;&lt;m:t&gt;B&lt;/m:t&gt;&lt;/m:r&gt;&lt;/m:num&gt;&lt;m:den&gt;&lt;m:sSub&gt;&lt;m:sSubPr&gt;&lt;m:ctrlPr&gt;&lt;w:rPr&gt;&lt;w:rFonts w:ascii=&quot;Cambria Math&quot; w:h-ansi=&quot;Cambria Math&quot;/&gt;&lt;wx:font wx:val=&quot;Cambria Math&quot;/&gt;&lt;w:i/&gt;&lt;w:noProof/&gt;&lt;w:sz w:val=&quot;22&quot;/&gt;&lt;w:sz-cs w:val=&quot;22&quot;/&gt;&lt;/w:rPr&gt;&lt;/m:ctrlPr&gt;&lt;/m:sSubPr&gt;&lt;m:e&gt;&lt;m:r&gt;&lt;w:rPr&gt;&lt;w:rFonts w:ascii=&quot;Cambria Math&quot; w:h-ansi=&quot;Cambria Math&quot;/&gt;&lt;wx:font wx:val=&quot;Cambria Math&quot;/&gt;&lt;w:i/&gt;&lt;w:noProof/&gt;&lt;w:sz w:val=&quot;22&quot;/&gt;&lt;w:sz-cs w:val=&quot;22&quot;/&gt;&lt;/w:rPr&gt;&lt;m:t&gt;B&lt;/m:t&gt;&lt;/m:r&gt;&lt;/m:e&gt;&lt;m:sub&gt;&lt;m:r&gt;&lt;w:rPr&gt;&lt;w:rFonts w:ascii=&quot;Cambria Math&quot; w:h-ansi=&quot;Cambria Math&quot;/&gt;&lt;wx:font wx:val=&quot;Cambria Math&quot;/&gt;&lt;w:i/&gt;&lt;w:noProof/&gt;&lt;w:sz w:val=&quot;22&quot;/&gt;&lt;w:sz-cs w:val=&quot;22&quot;/&gt;&lt;/w:rPr&gt;&lt;m:t&gt;0&lt;/m:t&gt;&lt;/m:r&gt;&lt;/m:sub&gt;&lt;/m:sSub&gt;&lt;/m:den&gt;&lt;/m:f&gt;&lt;/m:e&gt;&lt;/m:d&gt;&lt;m:r&gt;&lt;w:rPr&gt;&lt;w:rFonts w:ascii=&quot;Cambria Math&quot; w:h-ansi=&quot;Cambria Math&quot;/&gt;&lt;wx:font wx:val=&quot;Cambria Math&quot;/&gt;&lt;w:i/&gt;&lt;w:noProof/&gt;&lt;w:sz w:val=&quot;22&quot;/&gt;&lt;w:sz-cs w:val=&quot;22&quot;/&gt;&lt;/w:rPr&gt;&lt;m:t&gt;+ 0,2 Ã— &lt;/m:t&gt;&lt;/m:r&gt;&lt;m:sSub&gt;&lt;m:sSubPr&gt;&lt;m:ctrlPr&gt;&lt;w:rPr&gt;&lt;w:rFonts w:ascii=&quot;Cambria Math&quot; w:h-ansi=&quot;Cambria Math&quot;/&gt;&lt;wx:font wx:val=&quot;Cambria Math&quot;/&gt;&lt;w:i/&gt;&lt;w:noProof/&gt;&lt;w:sz w:val=&quot;22&quot;/&gt;&lt;w:sz-cs w:val=&quot;22&quot;/&gt;&lt;/w:rPr&gt;&lt;/m:ctrlPr&gt;&lt;/m:sSubPr&gt;&lt;m:e&gt;&lt;m:r&gt;&lt;w:rPr&gt;&lt;w:rFonts w:ascii=&quot;Cambria Math&quot; w:h-ansi=&quot;Cambria Math&quot;/&gt;&lt;wx:font wx:val=&quot;Cambria Math&quot;/&gt;&lt;w:i/&gt;&lt;w:noProof/&gt;&lt;w:sz w:val=&quot;22&quot;/&gt;&lt;w:sz-cs w:val=&quot;22&quot;/&gt;&lt;/w:rPr&gt;&lt;m:t&gt;P&lt;/m:t&gt;&lt;/m:r&gt;&lt;/m:e&gt;&lt;m:sub&gt;&lt;m:r&gt;&lt;w:rPr&gt;&lt;w:rFonts w:ascii=&quot;Cambria Math&quot; w:h-ansi=&quot;Cambria Math&quot;/&gt;&lt;wx:font wx:val=&quot;Cambria Math&quot;/&gt;&lt;w:i/&gt;&lt;w:noProof/&gt;&lt;w:sz w:val=&quot;22&quot;/&gt;&lt;w:sz-cs w:val=&quot;22&quot;/&gt;&lt;/w:rPr&gt;&lt;m:t&gt;0&lt;/m:t&gt;&lt;/m:r&gt;&lt;/m:sub&gt;&lt;/m:sSub&gt;&lt;/m:oMath&gt;&lt;/m:oMathPara&gt;&lt;/w:p&gt;&lt;w:sectPr wsp:rsidR=&quot;00000000&quot;&gt;&lt;w:pgSz w:w=&quot;12240&quot; w:h=&quot;15840&quot;/&gt;&lt;w:pgMar w:top=&quot;1417&quot; w:right=&quot;1417&quot; w:bottom=&quot;1417&quot; w:left=&quot;1417&quot; w:header=&quot;720&quot; w:footer=&quot;720&quot; w:gutter=&quot;0&quot;/&gt;&lt;w:cols w:space=&quot;720&quot;/&gt;&lt;/w:sectPr&gt;&lt;/w:body&gt;&lt;/w:wordDocument&gt;">
            <v:imagedata r:id="rId15" o:title="" chromakey="white"/>
          </v:shape>
        </w:pict>
      </w:r>
      <w:r w:rsidRPr="0088444B">
        <w:rPr>
          <w:noProof/>
          <w:sz w:val="22"/>
          <w:szCs w:val="22"/>
        </w:rPr>
        <w:fldChar w:fldCharType="end"/>
      </w:r>
      <w:r>
        <w:rPr>
          <w:noProof/>
          <w:sz w:val="22"/>
          <w:szCs w:val="22"/>
        </w:rPr>
        <w:t xml:space="preserve"> </w:t>
      </w:r>
    </w:p>
    <w:p w:rsidR="00C06FBE" w:rsidRDefault="00C06FBE" w:rsidP="008E2D5D">
      <w:pPr>
        <w:tabs>
          <w:tab w:val="left" w:pos="2552"/>
          <w:tab w:val="left" w:pos="3828"/>
        </w:tabs>
        <w:jc w:val="both"/>
        <w:rPr>
          <w:noProof/>
          <w:sz w:val="22"/>
          <w:szCs w:val="22"/>
        </w:rPr>
      </w:pPr>
    </w:p>
    <w:p w:rsidR="00C06FBE" w:rsidRDefault="00C06FBE" w:rsidP="008E2D5D">
      <w:pPr>
        <w:jc w:val="both"/>
        <w:rPr>
          <w:noProof/>
          <w:sz w:val="22"/>
          <w:szCs w:val="22"/>
        </w:rPr>
      </w:pPr>
      <w:r>
        <w:rPr>
          <w:noProof/>
          <w:sz w:val="22"/>
          <w:szCs w:val="22"/>
        </w:rPr>
        <w:t>dans laquelle :</w:t>
      </w:r>
    </w:p>
    <w:p w:rsidR="00C06FBE" w:rsidRDefault="00C06FBE" w:rsidP="008E2D5D">
      <w:pPr>
        <w:tabs>
          <w:tab w:val="left" w:pos="426"/>
        </w:tabs>
        <w:jc w:val="both"/>
        <w:rPr>
          <w:noProof/>
          <w:sz w:val="22"/>
          <w:szCs w:val="22"/>
        </w:rPr>
      </w:pPr>
      <w:r>
        <w:rPr>
          <w:noProof/>
          <w:sz w:val="22"/>
          <w:szCs w:val="22"/>
        </w:rPr>
        <w:tab/>
      </w:r>
      <w:r>
        <w:rPr>
          <w:noProof/>
          <w:sz w:val="22"/>
          <w:szCs w:val="22"/>
        </w:rPr>
        <w:tab/>
        <w:t xml:space="preserve">P </w:t>
      </w:r>
      <w:r>
        <w:rPr>
          <w:noProof/>
          <w:sz w:val="22"/>
          <w:szCs w:val="22"/>
        </w:rPr>
        <w:tab/>
        <w:t>= Prix unitaire révisé</w:t>
      </w:r>
    </w:p>
    <w:p w:rsidR="00C06FBE" w:rsidRDefault="00C06FBE" w:rsidP="008E2D5D">
      <w:pPr>
        <w:tabs>
          <w:tab w:val="left" w:pos="426"/>
        </w:tabs>
        <w:jc w:val="both"/>
        <w:rPr>
          <w:noProof/>
          <w:sz w:val="22"/>
          <w:szCs w:val="22"/>
        </w:rPr>
      </w:pPr>
      <w:r>
        <w:rPr>
          <w:noProof/>
          <w:sz w:val="22"/>
          <w:szCs w:val="22"/>
        </w:rPr>
        <w:tab/>
      </w:r>
      <w:r>
        <w:rPr>
          <w:noProof/>
          <w:sz w:val="22"/>
          <w:szCs w:val="22"/>
        </w:rPr>
        <w:tab/>
        <w:t xml:space="preserve">Po </w:t>
      </w:r>
      <w:r>
        <w:rPr>
          <w:noProof/>
          <w:sz w:val="22"/>
          <w:szCs w:val="22"/>
        </w:rPr>
        <w:tab/>
        <w:t>= Prix unitaire actuel de facturation</w:t>
      </w:r>
    </w:p>
    <w:p w:rsidR="00C06FBE" w:rsidRDefault="00C06FBE" w:rsidP="008E2D5D">
      <w:pPr>
        <w:tabs>
          <w:tab w:val="left" w:pos="426"/>
        </w:tabs>
        <w:jc w:val="both"/>
        <w:rPr>
          <w:noProof/>
          <w:sz w:val="22"/>
          <w:szCs w:val="22"/>
        </w:rPr>
      </w:pPr>
      <w:r>
        <w:rPr>
          <w:noProof/>
          <w:sz w:val="22"/>
          <w:szCs w:val="22"/>
        </w:rPr>
        <w:tab/>
      </w:r>
      <w:r>
        <w:rPr>
          <w:noProof/>
          <w:sz w:val="22"/>
          <w:szCs w:val="22"/>
        </w:rPr>
        <w:tab/>
        <w:t xml:space="preserve">Ao </w:t>
      </w:r>
      <w:r>
        <w:rPr>
          <w:noProof/>
          <w:sz w:val="22"/>
          <w:szCs w:val="22"/>
        </w:rPr>
        <w:tab/>
        <w:t xml:space="preserve">= Indice « produit alimentaire » </w:t>
      </w:r>
      <w:r w:rsidRPr="00255806">
        <w:rPr>
          <w:noProof/>
          <w:sz w:val="22"/>
          <w:szCs w:val="22"/>
        </w:rPr>
        <w:t>(avril 2011)</w:t>
      </w:r>
    </w:p>
    <w:p w:rsidR="00C06FBE" w:rsidRDefault="00C06FBE" w:rsidP="008E2D5D">
      <w:pPr>
        <w:tabs>
          <w:tab w:val="left" w:pos="426"/>
        </w:tabs>
        <w:jc w:val="both"/>
        <w:rPr>
          <w:noProof/>
          <w:sz w:val="22"/>
          <w:szCs w:val="22"/>
        </w:rPr>
      </w:pPr>
      <w:r>
        <w:rPr>
          <w:noProof/>
          <w:sz w:val="22"/>
          <w:szCs w:val="22"/>
        </w:rPr>
        <w:tab/>
      </w:r>
      <w:r>
        <w:rPr>
          <w:noProof/>
          <w:sz w:val="22"/>
          <w:szCs w:val="22"/>
        </w:rPr>
        <w:tab/>
        <w:t>Bo</w:t>
      </w:r>
      <w:r>
        <w:rPr>
          <w:noProof/>
          <w:sz w:val="22"/>
          <w:szCs w:val="22"/>
        </w:rPr>
        <w:tab/>
        <w:t xml:space="preserve">= Indice « frais et services divers » </w:t>
      </w:r>
      <w:r w:rsidRPr="00255806">
        <w:rPr>
          <w:noProof/>
          <w:sz w:val="22"/>
          <w:szCs w:val="22"/>
        </w:rPr>
        <w:t>(avril 2011)</w:t>
      </w:r>
    </w:p>
    <w:p w:rsidR="00C06FBE" w:rsidRDefault="00C06FBE" w:rsidP="008E2D5D">
      <w:pPr>
        <w:jc w:val="both"/>
        <w:rPr>
          <w:noProof/>
          <w:sz w:val="22"/>
          <w:szCs w:val="22"/>
        </w:rPr>
      </w:pPr>
    </w:p>
    <w:p w:rsidR="00C06FBE" w:rsidRDefault="00C06FBE" w:rsidP="008E2D5D">
      <w:pPr>
        <w:tabs>
          <w:tab w:val="left" w:pos="1843"/>
        </w:tabs>
        <w:jc w:val="both"/>
        <w:rPr>
          <w:noProof/>
          <w:sz w:val="22"/>
          <w:szCs w:val="22"/>
        </w:rPr>
      </w:pPr>
      <w:r>
        <w:rPr>
          <w:noProof/>
          <w:sz w:val="22"/>
          <w:szCs w:val="22"/>
        </w:rPr>
        <w:t xml:space="preserve">Poids du variant </w:t>
      </w:r>
      <w:r>
        <w:rPr>
          <w:noProof/>
          <w:sz w:val="22"/>
          <w:szCs w:val="22"/>
        </w:rPr>
        <w:tab/>
        <w:t>= 0,8</w:t>
      </w:r>
    </w:p>
    <w:p w:rsidR="00C06FBE" w:rsidRDefault="00C06FBE" w:rsidP="008E2D5D">
      <w:pPr>
        <w:tabs>
          <w:tab w:val="left" w:pos="1843"/>
        </w:tabs>
        <w:jc w:val="both"/>
        <w:rPr>
          <w:noProof/>
          <w:sz w:val="22"/>
          <w:szCs w:val="22"/>
        </w:rPr>
      </w:pPr>
      <w:r>
        <w:rPr>
          <w:noProof/>
          <w:sz w:val="22"/>
          <w:szCs w:val="22"/>
        </w:rPr>
        <w:t xml:space="preserve">Poids de l’invariant </w:t>
      </w:r>
      <w:r>
        <w:rPr>
          <w:noProof/>
          <w:sz w:val="22"/>
          <w:szCs w:val="22"/>
        </w:rPr>
        <w:tab/>
        <w:t>= 0,2</w:t>
      </w:r>
    </w:p>
    <w:p w:rsidR="00C06FBE" w:rsidRDefault="00C06FBE" w:rsidP="008E2D5D">
      <w:pPr>
        <w:jc w:val="both"/>
        <w:rPr>
          <w:noProof/>
          <w:sz w:val="22"/>
          <w:szCs w:val="22"/>
        </w:rPr>
      </w:pPr>
    </w:p>
    <w:p w:rsidR="00C06FBE" w:rsidRPr="00772D19" w:rsidRDefault="00C06FBE" w:rsidP="008E2D5D">
      <w:pPr>
        <w:jc w:val="both"/>
        <w:rPr>
          <w:sz w:val="22"/>
          <w:szCs w:val="22"/>
        </w:rPr>
      </w:pPr>
    </w:p>
    <w:p w:rsidR="00C06FBE" w:rsidRDefault="00C06FBE" w:rsidP="008E2D5D">
      <w:pPr>
        <w:ind w:left="-567"/>
        <w:jc w:val="both"/>
        <w:rPr>
          <w:b/>
          <w:bCs/>
          <w:sz w:val="22"/>
          <w:szCs w:val="22"/>
          <w:shd w:val="clear" w:color="auto" w:fill="E6E6E6"/>
        </w:rPr>
      </w:pPr>
      <w:bookmarkStart w:id="38" w:name="_Toc36540968"/>
      <w:bookmarkStart w:id="39" w:name="_Toc95882685"/>
    </w:p>
    <w:p w:rsidR="00C06FBE" w:rsidRPr="00150CF5" w:rsidRDefault="00C06FBE" w:rsidP="008E2D5D">
      <w:pPr>
        <w:ind w:left="-567"/>
        <w:jc w:val="both"/>
        <w:rPr>
          <w:b/>
          <w:bCs/>
          <w:sz w:val="22"/>
          <w:szCs w:val="22"/>
          <w:shd w:val="clear" w:color="auto" w:fill="E6E6E6"/>
        </w:rPr>
      </w:pPr>
      <w:r>
        <w:rPr>
          <w:b/>
          <w:bCs/>
          <w:sz w:val="22"/>
          <w:szCs w:val="22"/>
          <w:shd w:val="clear" w:color="auto" w:fill="E6E6E6"/>
        </w:rPr>
        <w:t>ARTICLE</w:t>
      </w:r>
      <w:r w:rsidRPr="00150CF5">
        <w:rPr>
          <w:b/>
          <w:bCs/>
          <w:sz w:val="22"/>
          <w:szCs w:val="22"/>
          <w:shd w:val="clear" w:color="auto" w:fill="E6E6E6"/>
        </w:rPr>
        <w:t xml:space="preserve"> 11 : </w:t>
      </w:r>
      <w:r>
        <w:rPr>
          <w:b/>
          <w:bCs/>
          <w:sz w:val="22"/>
          <w:szCs w:val="22"/>
          <w:shd w:val="clear" w:color="auto" w:fill="E6E6E6"/>
        </w:rPr>
        <w:t>MODALITES DE REGLEMENT DES COMPTES</w:t>
      </w:r>
      <w:bookmarkEnd w:id="38"/>
      <w:bookmarkEnd w:id="39"/>
    </w:p>
    <w:p w:rsidR="00C06FBE" w:rsidRDefault="00C06FBE" w:rsidP="008E2D5D">
      <w:pPr>
        <w:jc w:val="both"/>
        <w:rPr>
          <w:sz w:val="22"/>
          <w:szCs w:val="22"/>
        </w:rPr>
      </w:pPr>
      <w:bookmarkStart w:id="40" w:name="_Toc36540969"/>
      <w:bookmarkStart w:id="41" w:name="_Toc95882686"/>
    </w:p>
    <w:p w:rsidR="00C06FBE" w:rsidRPr="00BB712E" w:rsidRDefault="00C06FBE" w:rsidP="008E2D5D">
      <w:pPr>
        <w:jc w:val="both"/>
        <w:rPr>
          <w:sz w:val="22"/>
          <w:szCs w:val="22"/>
          <w:u w:val="single"/>
        </w:rPr>
      </w:pPr>
      <w:r w:rsidRPr="00BB712E">
        <w:rPr>
          <w:sz w:val="22"/>
          <w:szCs w:val="22"/>
          <w:u w:val="single"/>
        </w:rPr>
        <w:t>11.1 – Acomptes et paiements partiels définitifs</w:t>
      </w:r>
      <w:bookmarkEnd w:id="40"/>
      <w:bookmarkEnd w:id="41"/>
    </w:p>
    <w:p w:rsidR="00C06FBE" w:rsidRPr="00772D19" w:rsidRDefault="00C06FBE" w:rsidP="008E2D5D">
      <w:pPr>
        <w:jc w:val="both"/>
        <w:rPr>
          <w:noProof/>
          <w:sz w:val="22"/>
          <w:szCs w:val="22"/>
        </w:rPr>
      </w:pPr>
      <w:r w:rsidRPr="00772D19">
        <w:rPr>
          <w:noProof/>
          <w:sz w:val="22"/>
          <w:szCs w:val="22"/>
        </w:rPr>
        <w:t>Les acomptes seront versés au titulaire dans les conditions des articles 8.1 et 8.3 du C.C.A.G.-F.C.S.</w:t>
      </w:r>
    </w:p>
    <w:p w:rsidR="00C06FBE" w:rsidRPr="00772D19" w:rsidRDefault="00C06FBE" w:rsidP="008E2D5D">
      <w:pPr>
        <w:jc w:val="both"/>
        <w:rPr>
          <w:noProof/>
          <w:sz w:val="22"/>
          <w:szCs w:val="22"/>
        </w:rPr>
      </w:pPr>
    </w:p>
    <w:p w:rsidR="00C06FBE" w:rsidRPr="00772D19" w:rsidRDefault="00C06FBE" w:rsidP="008E2D5D">
      <w:pPr>
        <w:jc w:val="both"/>
        <w:rPr>
          <w:sz w:val="22"/>
          <w:szCs w:val="22"/>
        </w:rPr>
      </w:pPr>
      <w:r w:rsidRPr="00772D19">
        <w:rPr>
          <w:noProof/>
          <w:sz w:val="22"/>
          <w:szCs w:val="22"/>
        </w:rPr>
        <w:t>Au début de chaque mois, le titulaire remet à la collectivité contractante un état récapitulatif des commandes, effectuées conformément à l’article 1-4-2 du présent CCAP, valant facture pour le mois précédent.</w:t>
      </w:r>
    </w:p>
    <w:p w:rsidR="00C06FBE" w:rsidRPr="00772D19" w:rsidRDefault="00C06FBE" w:rsidP="008E2D5D">
      <w:pPr>
        <w:jc w:val="both"/>
        <w:rPr>
          <w:noProof/>
          <w:sz w:val="22"/>
          <w:szCs w:val="22"/>
        </w:rPr>
      </w:pPr>
    </w:p>
    <w:p w:rsidR="00C06FBE" w:rsidRPr="008E2D5D" w:rsidRDefault="00C06FBE" w:rsidP="008E2D5D">
      <w:pPr>
        <w:jc w:val="both"/>
        <w:rPr>
          <w:noProof/>
          <w:sz w:val="22"/>
          <w:szCs w:val="22"/>
          <w:highlight w:val="yellow"/>
        </w:rPr>
      </w:pPr>
      <w:r>
        <w:rPr>
          <w:noProof/>
          <w:sz w:val="22"/>
          <w:szCs w:val="22"/>
        </w:rPr>
        <w:t>Toutes l</w:t>
      </w:r>
      <w:r w:rsidRPr="00772D19">
        <w:rPr>
          <w:noProof/>
          <w:sz w:val="22"/>
          <w:szCs w:val="22"/>
        </w:rPr>
        <w:t xml:space="preserve">es factures sont adressées </w:t>
      </w:r>
      <w:r w:rsidRPr="008E2D5D">
        <w:rPr>
          <w:noProof/>
          <w:sz w:val="22"/>
          <w:szCs w:val="22"/>
          <w:highlight w:val="yellow"/>
        </w:rPr>
        <w:t>à chaque commune pour leurs commandes respectives, soit :</w:t>
      </w:r>
    </w:p>
    <w:p w:rsidR="00C06FBE" w:rsidRPr="008E2D5D" w:rsidRDefault="00C06FBE" w:rsidP="008E2D5D">
      <w:pPr>
        <w:jc w:val="both"/>
        <w:rPr>
          <w:noProof/>
          <w:sz w:val="22"/>
          <w:szCs w:val="22"/>
          <w:highlight w:val="yellow"/>
        </w:rPr>
      </w:pPr>
    </w:p>
    <w:p w:rsidR="00C06FBE" w:rsidRPr="008E2D5D" w:rsidRDefault="00C06FBE" w:rsidP="008E2D5D">
      <w:pPr>
        <w:jc w:val="both"/>
        <w:rPr>
          <w:noProof/>
          <w:sz w:val="22"/>
          <w:szCs w:val="22"/>
          <w:highlight w:val="yellow"/>
        </w:rPr>
      </w:pPr>
      <w:r w:rsidRPr="008E2D5D">
        <w:rPr>
          <w:noProof/>
          <w:sz w:val="22"/>
          <w:szCs w:val="22"/>
          <w:highlight w:val="yellow"/>
        </w:rPr>
        <w:t>1)</w:t>
      </w:r>
      <w:r w:rsidRPr="008E2D5D">
        <w:rPr>
          <w:noProof/>
          <w:sz w:val="22"/>
          <w:szCs w:val="22"/>
          <w:highlight w:val="yellow"/>
        </w:rPr>
        <w:tab/>
        <w:t>Mairie de Cernex</w:t>
      </w:r>
      <w:r w:rsidRPr="008E2D5D">
        <w:rPr>
          <w:noProof/>
          <w:sz w:val="22"/>
          <w:szCs w:val="22"/>
          <w:highlight w:val="yellow"/>
        </w:rPr>
        <w:tab/>
      </w:r>
      <w:r w:rsidRPr="008E2D5D">
        <w:rPr>
          <w:noProof/>
          <w:sz w:val="22"/>
          <w:szCs w:val="22"/>
          <w:highlight w:val="yellow"/>
        </w:rPr>
        <w:tab/>
      </w:r>
      <w:r w:rsidRPr="008E2D5D">
        <w:rPr>
          <w:noProof/>
          <w:sz w:val="22"/>
          <w:szCs w:val="22"/>
          <w:highlight w:val="yellow"/>
        </w:rPr>
        <w:tab/>
      </w:r>
      <w:r w:rsidRPr="008E2D5D">
        <w:rPr>
          <w:noProof/>
          <w:sz w:val="22"/>
          <w:szCs w:val="22"/>
          <w:highlight w:val="yellow"/>
        </w:rPr>
        <w:tab/>
        <w:t>2)</w:t>
      </w:r>
      <w:r w:rsidRPr="008E2D5D">
        <w:rPr>
          <w:noProof/>
          <w:sz w:val="22"/>
          <w:szCs w:val="22"/>
          <w:highlight w:val="yellow"/>
        </w:rPr>
        <w:tab/>
        <w:t xml:space="preserve">Mairie </w:t>
      </w:r>
      <w:r>
        <w:rPr>
          <w:noProof/>
          <w:sz w:val="22"/>
          <w:szCs w:val="22"/>
          <w:highlight w:val="yellow"/>
        </w:rPr>
        <w:t>d’</w:t>
      </w:r>
      <w:r w:rsidRPr="008E2D5D">
        <w:rPr>
          <w:noProof/>
          <w:sz w:val="22"/>
          <w:szCs w:val="22"/>
          <w:highlight w:val="yellow"/>
        </w:rPr>
        <w:t>Andilly</w:t>
      </w:r>
    </w:p>
    <w:p w:rsidR="00C06FBE" w:rsidRPr="008E2D5D" w:rsidRDefault="00C06FBE" w:rsidP="008E2D5D">
      <w:pPr>
        <w:ind w:firstLine="708"/>
        <w:jc w:val="both"/>
        <w:rPr>
          <w:noProof/>
          <w:sz w:val="22"/>
          <w:szCs w:val="22"/>
          <w:highlight w:val="yellow"/>
        </w:rPr>
      </w:pPr>
      <w:r w:rsidRPr="008E2D5D">
        <w:rPr>
          <w:noProof/>
          <w:sz w:val="22"/>
          <w:szCs w:val="22"/>
          <w:highlight w:val="yellow"/>
        </w:rPr>
        <w:t>74 350 Cernex</w:t>
      </w:r>
      <w:r w:rsidRPr="008E2D5D">
        <w:rPr>
          <w:noProof/>
          <w:sz w:val="22"/>
          <w:szCs w:val="22"/>
          <w:highlight w:val="yellow"/>
        </w:rPr>
        <w:tab/>
      </w:r>
      <w:r w:rsidRPr="008E2D5D">
        <w:rPr>
          <w:noProof/>
          <w:sz w:val="22"/>
          <w:szCs w:val="22"/>
          <w:highlight w:val="yellow"/>
        </w:rPr>
        <w:tab/>
      </w:r>
      <w:r w:rsidRPr="008E2D5D">
        <w:rPr>
          <w:noProof/>
          <w:sz w:val="22"/>
          <w:szCs w:val="22"/>
          <w:highlight w:val="yellow"/>
        </w:rPr>
        <w:tab/>
      </w:r>
      <w:r w:rsidRPr="008E2D5D">
        <w:rPr>
          <w:noProof/>
          <w:sz w:val="22"/>
          <w:szCs w:val="22"/>
          <w:highlight w:val="yellow"/>
        </w:rPr>
        <w:tab/>
      </w:r>
      <w:r w:rsidRPr="008E2D5D">
        <w:rPr>
          <w:noProof/>
          <w:sz w:val="22"/>
          <w:szCs w:val="22"/>
          <w:highlight w:val="yellow"/>
        </w:rPr>
        <w:tab/>
      </w:r>
      <w:r w:rsidRPr="008E2D5D">
        <w:rPr>
          <w:noProof/>
          <w:sz w:val="22"/>
          <w:szCs w:val="22"/>
          <w:highlight w:val="yellow"/>
        </w:rPr>
        <w:tab/>
        <w:t>36, Chemin du Champ de Foire</w:t>
      </w:r>
    </w:p>
    <w:p w:rsidR="00C06FBE" w:rsidRDefault="00C06FBE" w:rsidP="008E2D5D">
      <w:pPr>
        <w:ind w:firstLine="708"/>
        <w:jc w:val="both"/>
        <w:rPr>
          <w:noProof/>
          <w:sz w:val="22"/>
          <w:szCs w:val="22"/>
        </w:rPr>
      </w:pPr>
      <w:r w:rsidRPr="008E2D5D">
        <w:rPr>
          <w:noProof/>
          <w:sz w:val="22"/>
          <w:szCs w:val="22"/>
          <w:highlight w:val="yellow"/>
        </w:rPr>
        <w:tab/>
      </w:r>
      <w:r w:rsidRPr="008E2D5D">
        <w:rPr>
          <w:noProof/>
          <w:sz w:val="22"/>
          <w:szCs w:val="22"/>
          <w:highlight w:val="yellow"/>
        </w:rPr>
        <w:tab/>
      </w:r>
      <w:r w:rsidRPr="008E2D5D">
        <w:rPr>
          <w:noProof/>
          <w:sz w:val="22"/>
          <w:szCs w:val="22"/>
          <w:highlight w:val="yellow"/>
        </w:rPr>
        <w:tab/>
      </w:r>
      <w:r w:rsidRPr="008E2D5D">
        <w:rPr>
          <w:noProof/>
          <w:sz w:val="22"/>
          <w:szCs w:val="22"/>
          <w:highlight w:val="yellow"/>
        </w:rPr>
        <w:tab/>
      </w:r>
      <w:r w:rsidRPr="008E2D5D">
        <w:rPr>
          <w:noProof/>
          <w:sz w:val="22"/>
          <w:szCs w:val="22"/>
          <w:highlight w:val="yellow"/>
        </w:rPr>
        <w:tab/>
      </w:r>
      <w:r w:rsidRPr="008E2D5D">
        <w:rPr>
          <w:noProof/>
          <w:sz w:val="22"/>
          <w:szCs w:val="22"/>
          <w:highlight w:val="yellow"/>
        </w:rPr>
        <w:tab/>
      </w:r>
      <w:r w:rsidRPr="008E2D5D">
        <w:rPr>
          <w:noProof/>
          <w:sz w:val="22"/>
          <w:szCs w:val="22"/>
          <w:highlight w:val="yellow"/>
        </w:rPr>
        <w:tab/>
        <w:t>74350 Andilly</w:t>
      </w:r>
    </w:p>
    <w:p w:rsidR="00C06FBE" w:rsidRDefault="00C06FBE" w:rsidP="008E2D5D">
      <w:pPr>
        <w:jc w:val="both"/>
        <w:rPr>
          <w:noProof/>
          <w:sz w:val="22"/>
          <w:szCs w:val="22"/>
        </w:rPr>
      </w:pPr>
    </w:p>
    <w:p w:rsidR="00C06FBE" w:rsidRDefault="00C06FBE" w:rsidP="008E2D5D">
      <w:pPr>
        <w:jc w:val="both"/>
        <w:rPr>
          <w:sz w:val="22"/>
          <w:szCs w:val="22"/>
          <w:u w:val="single"/>
        </w:rPr>
      </w:pPr>
      <w:bookmarkStart w:id="42" w:name="_Toc36540970"/>
      <w:bookmarkStart w:id="43" w:name="_Toc95882687"/>
      <w:r w:rsidRPr="0010183E">
        <w:rPr>
          <w:sz w:val="22"/>
          <w:szCs w:val="22"/>
          <w:u w:val="single"/>
        </w:rPr>
        <w:t>11.2 – Présentation des demandes de paiements</w:t>
      </w:r>
      <w:bookmarkEnd w:id="42"/>
      <w:bookmarkEnd w:id="43"/>
    </w:p>
    <w:p w:rsidR="00C06FBE" w:rsidRPr="0010183E" w:rsidRDefault="00C06FBE" w:rsidP="008E2D5D">
      <w:pPr>
        <w:jc w:val="both"/>
        <w:rPr>
          <w:sz w:val="22"/>
          <w:szCs w:val="22"/>
          <w:u w:val="single"/>
        </w:rPr>
      </w:pPr>
    </w:p>
    <w:p w:rsidR="00C06FBE" w:rsidRPr="00772D19" w:rsidRDefault="00C06FBE" w:rsidP="008E2D5D">
      <w:pPr>
        <w:jc w:val="both"/>
        <w:rPr>
          <w:noProof/>
          <w:sz w:val="22"/>
          <w:szCs w:val="22"/>
        </w:rPr>
      </w:pPr>
      <w:r w:rsidRPr="00772D19">
        <w:rPr>
          <w:noProof/>
          <w:sz w:val="22"/>
          <w:szCs w:val="22"/>
        </w:rPr>
        <w:t>Le paiement s’effectuera suivant les règles de la comptabilité publique dans les conditions prévues aux articles 8 et 8bis du C.C.A.G.-F.C.S.</w:t>
      </w:r>
    </w:p>
    <w:p w:rsidR="00C06FBE" w:rsidRPr="00772D19" w:rsidRDefault="00C06FBE" w:rsidP="008E2D5D">
      <w:pPr>
        <w:jc w:val="both"/>
        <w:rPr>
          <w:noProof/>
          <w:sz w:val="22"/>
          <w:szCs w:val="22"/>
        </w:rPr>
      </w:pPr>
    </w:p>
    <w:p w:rsidR="00C06FBE" w:rsidRPr="00772D19" w:rsidRDefault="00C06FBE" w:rsidP="008E2D5D">
      <w:pPr>
        <w:jc w:val="both"/>
        <w:rPr>
          <w:noProof/>
          <w:sz w:val="22"/>
          <w:szCs w:val="22"/>
        </w:rPr>
      </w:pPr>
      <w:r w:rsidRPr="00772D19">
        <w:rPr>
          <w:noProof/>
          <w:sz w:val="22"/>
          <w:szCs w:val="22"/>
        </w:rPr>
        <w:t>Les factures afférentes au paiement ser</w:t>
      </w:r>
      <w:r>
        <w:rPr>
          <w:noProof/>
          <w:sz w:val="22"/>
          <w:szCs w:val="22"/>
        </w:rPr>
        <w:t>ont établies en un original et 2</w:t>
      </w:r>
      <w:r w:rsidRPr="00772D19">
        <w:rPr>
          <w:noProof/>
          <w:sz w:val="22"/>
          <w:szCs w:val="22"/>
        </w:rPr>
        <w:t xml:space="preserve"> copies portant, outre les mentions légales, les indications suivantes :</w:t>
      </w:r>
    </w:p>
    <w:p w:rsidR="00C06FBE" w:rsidRDefault="00C06FBE" w:rsidP="008E2D5D">
      <w:pPr>
        <w:widowControl w:val="0"/>
        <w:numPr>
          <w:ilvl w:val="0"/>
          <w:numId w:val="10"/>
        </w:numPr>
        <w:overflowPunct w:val="0"/>
        <w:autoSpaceDE w:val="0"/>
        <w:autoSpaceDN w:val="0"/>
        <w:adjustRightInd w:val="0"/>
        <w:jc w:val="both"/>
        <w:textAlignment w:val="baseline"/>
        <w:rPr>
          <w:noProof/>
          <w:sz w:val="22"/>
          <w:szCs w:val="22"/>
        </w:rPr>
      </w:pPr>
      <w:r>
        <w:rPr>
          <w:noProof/>
          <w:sz w:val="22"/>
          <w:szCs w:val="22"/>
        </w:rPr>
        <w:t>le nom et adresse du créancier</w:t>
      </w:r>
    </w:p>
    <w:p w:rsidR="00C06FBE" w:rsidRDefault="00C06FBE" w:rsidP="008E2D5D">
      <w:pPr>
        <w:widowControl w:val="0"/>
        <w:numPr>
          <w:ilvl w:val="0"/>
          <w:numId w:val="10"/>
        </w:numPr>
        <w:overflowPunct w:val="0"/>
        <w:autoSpaceDE w:val="0"/>
        <w:autoSpaceDN w:val="0"/>
        <w:adjustRightInd w:val="0"/>
        <w:jc w:val="both"/>
        <w:textAlignment w:val="baseline"/>
        <w:rPr>
          <w:noProof/>
          <w:sz w:val="22"/>
          <w:szCs w:val="22"/>
        </w:rPr>
      </w:pPr>
      <w:r w:rsidRPr="00772D19">
        <w:rPr>
          <w:noProof/>
          <w:sz w:val="22"/>
          <w:szCs w:val="22"/>
        </w:rPr>
        <w:t>le numéro du compte bancaire ou postal tel qu’il est p</w:t>
      </w:r>
      <w:r>
        <w:rPr>
          <w:noProof/>
          <w:sz w:val="22"/>
          <w:szCs w:val="22"/>
        </w:rPr>
        <w:t>récisé sur l’acte d’engagement</w:t>
      </w:r>
    </w:p>
    <w:p w:rsidR="00C06FBE" w:rsidRDefault="00C06FBE" w:rsidP="008E2D5D">
      <w:pPr>
        <w:widowControl w:val="0"/>
        <w:numPr>
          <w:ilvl w:val="0"/>
          <w:numId w:val="10"/>
        </w:numPr>
        <w:overflowPunct w:val="0"/>
        <w:autoSpaceDE w:val="0"/>
        <w:autoSpaceDN w:val="0"/>
        <w:adjustRightInd w:val="0"/>
        <w:jc w:val="both"/>
        <w:textAlignment w:val="baseline"/>
        <w:rPr>
          <w:noProof/>
          <w:sz w:val="22"/>
          <w:szCs w:val="22"/>
        </w:rPr>
      </w:pPr>
      <w:r w:rsidRPr="00772D19">
        <w:rPr>
          <w:noProof/>
          <w:sz w:val="22"/>
          <w:szCs w:val="22"/>
        </w:rPr>
        <w:t>le numéro d</w:t>
      </w:r>
      <w:r>
        <w:rPr>
          <w:noProof/>
          <w:sz w:val="22"/>
          <w:szCs w:val="22"/>
        </w:rPr>
        <w:t>u marché et du bon de commande</w:t>
      </w:r>
    </w:p>
    <w:p w:rsidR="00C06FBE" w:rsidRDefault="00C06FBE" w:rsidP="008E2D5D">
      <w:pPr>
        <w:widowControl w:val="0"/>
        <w:numPr>
          <w:ilvl w:val="0"/>
          <w:numId w:val="10"/>
        </w:numPr>
        <w:overflowPunct w:val="0"/>
        <w:autoSpaceDE w:val="0"/>
        <w:autoSpaceDN w:val="0"/>
        <w:adjustRightInd w:val="0"/>
        <w:jc w:val="both"/>
        <w:textAlignment w:val="baseline"/>
        <w:rPr>
          <w:noProof/>
          <w:sz w:val="22"/>
          <w:szCs w:val="22"/>
        </w:rPr>
      </w:pPr>
      <w:r w:rsidRPr="00772D19">
        <w:rPr>
          <w:noProof/>
          <w:sz w:val="22"/>
          <w:szCs w:val="22"/>
        </w:rPr>
        <w:t>le pr</w:t>
      </w:r>
      <w:r>
        <w:rPr>
          <w:noProof/>
          <w:sz w:val="22"/>
          <w:szCs w:val="22"/>
        </w:rPr>
        <w:t>ix des prestations accessoires</w:t>
      </w:r>
    </w:p>
    <w:p w:rsidR="00C06FBE" w:rsidRDefault="00C06FBE" w:rsidP="008E2D5D">
      <w:pPr>
        <w:widowControl w:val="0"/>
        <w:numPr>
          <w:ilvl w:val="0"/>
          <w:numId w:val="10"/>
        </w:numPr>
        <w:overflowPunct w:val="0"/>
        <w:autoSpaceDE w:val="0"/>
        <w:autoSpaceDN w:val="0"/>
        <w:adjustRightInd w:val="0"/>
        <w:jc w:val="both"/>
        <w:textAlignment w:val="baseline"/>
        <w:rPr>
          <w:noProof/>
          <w:sz w:val="22"/>
          <w:szCs w:val="22"/>
        </w:rPr>
      </w:pPr>
      <w:r w:rsidRPr="00772D19">
        <w:rPr>
          <w:noProof/>
          <w:sz w:val="22"/>
          <w:szCs w:val="22"/>
        </w:rPr>
        <w:t>le taux et le montant de la TVA</w:t>
      </w:r>
    </w:p>
    <w:p w:rsidR="00C06FBE" w:rsidRDefault="00C06FBE" w:rsidP="008E2D5D">
      <w:pPr>
        <w:widowControl w:val="0"/>
        <w:numPr>
          <w:ilvl w:val="0"/>
          <w:numId w:val="10"/>
        </w:numPr>
        <w:overflowPunct w:val="0"/>
        <w:autoSpaceDE w:val="0"/>
        <w:autoSpaceDN w:val="0"/>
        <w:adjustRightInd w:val="0"/>
        <w:jc w:val="both"/>
        <w:textAlignment w:val="baseline"/>
        <w:rPr>
          <w:noProof/>
          <w:sz w:val="22"/>
          <w:szCs w:val="22"/>
        </w:rPr>
      </w:pPr>
      <w:r w:rsidRPr="00772D19">
        <w:rPr>
          <w:noProof/>
          <w:sz w:val="22"/>
          <w:szCs w:val="22"/>
        </w:rPr>
        <w:t>le montant total des pr</w:t>
      </w:r>
      <w:r>
        <w:rPr>
          <w:noProof/>
          <w:sz w:val="22"/>
          <w:szCs w:val="22"/>
        </w:rPr>
        <w:t>estations livrées ou éxécutées</w:t>
      </w:r>
    </w:p>
    <w:p w:rsidR="00C06FBE" w:rsidRDefault="00C06FBE" w:rsidP="008E2D5D">
      <w:pPr>
        <w:widowControl w:val="0"/>
        <w:numPr>
          <w:ilvl w:val="0"/>
          <w:numId w:val="10"/>
        </w:numPr>
        <w:overflowPunct w:val="0"/>
        <w:autoSpaceDE w:val="0"/>
        <w:autoSpaceDN w:val="0"/>
        <w:adjustRightInd w:val="0"/>
        <w:jc w:val="both"/>
        <w:textAlignment w:val="baseline"/>
        <w:rPr>
          <w:noProof/>
          <w:sz w:val="22"/>
          <w:szCs w:val="22"/>
        </w:rPr>
      </w:pPr>
      <w:r>
        <w:rPr>
          <w:noProof/>
          <w:sz w:val="22"/>
          <w:szCs w:val="22"/>
        </w:rPr>
        <w:t>la date de facturation</w:t>
      </w:r>
    </w:p>
    <w:p w:rsidR="00C06FBE" w:rsidRPr="00772D19" w:rsidRDefault="00C06FBE" w:rsidP="008E2D5D">
      <w:pPr>
        <w:jc w:val="both"/>
        <w:rPr>
          <w:noProof/>
          <w:sz w:val="22"/>
          <w:szCs w:val="22"/>
        </w:rPr>
      </w:pPr>
    </w:p>
    <w:p w:rsidR="00C06FBE" w:rsidRDefault="00C06FBE" w:rsidP="008E2D5D">
      <w:pPr>
        <w:jc w:val="both"/>
        <w:rPr>
          <w:sz w:val="22"/>
          <w:szCs w:val="22"/>
          <w:u w:val="single"/>
        </w:rPr>
      </w:pPr>
      <w:bookmarkStart w:id="44" w:name="_Toc36540971"/>
      <w:bookmarkStart w:id="45" w:name="_Toc95882688"/>
      <w:r w:rsidRPr="0010183E">
        <w:rPr>
          <w:sz w:val="22"/>
          <w:szCs w:val="22"/>
          <w:u w:val="single"/>
        </w:rPr>
        <w:t>11.3 – Mode de règlement</w:t>
      </w:r>
      <w:bookmarkEnd w:id="44"/>
      <w:bookmarkEnd w:id="45"/>
    </w:p>
    <w:p w:rsidR="00C06FBE" w:rsidRPr="0010183E" w:rsidRDefault="00C06FBE" w:rsidP="008E2D5D">
      <w:pPr>
        <w:jc w:val="both"/>
        <w:rPr>
          <w:sz w:val="22"/>
          <w:szCs w:val="22"/>
          <w:u w:val="single"/>
        </w:rPr>
      </w:pPr>
    </w:p>
    <w:p w:rsidR="00C06FBE" w:rsidRPr="00772D19" w:rsidRDefault="00C06FBE" w:rsidP="008E2D5D">
      <w:pPr>
        <w:jc w:val="both"/>
        <w:rPr>
          <w:noProof/>
          <w:sz w:val="22"/>
          <w:szCs w:val="22"/>
        </w:rPr>
      </w:pPr>
      <w:r w:rsidRPr="00772D19">
        <w:rPr>
          <w:noProof/>
          <w:sz w:val="22"/>
          <w:szCs w:val="22"/>
        </w:rPr>
        <w:t>Les prestations, objet du présent marché, seront rémunérées dans les conditions fixées par les règles de comptabilité publique.</w:t>
      </w:r>
    </w:p>
    <w:p w:rsidR="00C06FBE" w:rsidRPr="00772D19" w:rsidRDefault="00C06FBE" w:rsidP="008E2D5D">
      <w:pPr>
        <w:jc w:val="both"/>
        <w:rPr>
          <w:noProof/>
          <w:sz w:val="22"/>
          <w:szCs w:val="22"/>
        </w:rPr>
      </w:pPr>
    </w:p>
    <w:p w:rsidR="00C06FBE" w:rsidRPr="00772D19" w:rsidRDefault="00C06FBE" w:rsidP="008E2D5D">
      <w:pPr>
        <w:jc w:val="both"/>
        <w:rPr>
          <w:noProof/>
          <w:sz w:val="22"/>
          <w:szCs w:val="22"/>
        </w:rPr>
      </w:pPr>
      <w:r w:rsidRPr="00772D19">
        <w:rPr>
          <w:noProof/>
          <w:sz w:val="22"/>
          <w:szCs w:val="22"/>
        </w:rPr>
        <w:t>Les sommes dues au(x) titulaire(s) et au(x) sous-traitant(s) de premier rang éventuel(s), seron</w:t>
      </w:r>
      <w:r>
        <w:rPr>
          <w:noProof/>
          <w:sz w:val="22"/>
          <w:szCs w:val="22"/>
        </w:rPr>
        <w:t xml:space="preserve">t  mandatées dans un délai de </w:t>
      </w:r>
      <w:r w:rsidRPr="00255806">
        <w:rPr>
          <w:noProof/>
          <w:sz w:val="22"/>
          <w:szCs w:val="22"/>
        </w:rPr>
        <w:t>23</w:t>
      </w:r>
      <w:r w:rsidRPr="00772D19">
        <w:rPr>
          <w:noProof/>
          <w:sz w:val="22"/>
          <w:szCs w:val="22"/>
        </w:rPr>
        <w:t xml:space="preserve"> jours et </w:t>
      </w:r>
      <w:r>
        <w:rPr>
          <w:noProof/>
          <w:sz w:val="22"/>
          <w:szCs w:val="22"/>
        </w:rPr>
        <w:t xml:space="preserve">payées dans un délai global de </w:t>
      </w:r>
      <w:r w:rsidRPr="00255806">
        <w:rPr>
          <w:noProof/>
          <w:sz w:val="22"/>
          <w:szCs w:val="22"/>
        </w:rPr>
        <w:t>35</w:t>
      </w:r>
      <w:r w:rsidRPr="00772D19">
        <w:rPr>
          <w:noProof/>
          <w:sz w:val="22"/>
          <w:szCs w:val="22"/>
        </w:rPr>
        <w:t xml:space="preserve"> jours à compter de la date de réception des factures ou des demandes de paiement équivalentes. </w:t>
      </w:r>
    </w:p>
    <w:p w:rsidR="00C06FBE" w:rsidRPr="00772D19" w:rsidRDefault="00C06FBE" w:rsidP="008E2D5D">
      <w:pPr>
        <w:jc w:val="both"/>
        <w:rPr>
          <w:noProof/>
          <w:sz w:val="22"/>
          <w:szCs w:val="22"/>
        </w:rPr>
      </w:pPr>
    </w:p>
    <w:p w:rsidR="00C06FBE" w:rsidRDefault="00C06FBE" w:rsidP="008E2D5D">
      <w:pPr>
        <w:jc w:val="both"/>
        <w:rPr>
          <w:noProof/>
          <w:sz w:val="22"/>
          <w:szCs w:val="22"/>
        </w:rPr>
      </w:pPr>
      <w:r w:rsidRPr="00772D19">
        <w:rPr>
          <w:noProof/>
          <w:sz w:val="22"/>
          <w:szCs w:val="22"/>
        </w:rPr>
        <w:t>Le taux des intérêts moratoires sera celui de l’intérêt légal en vigueur à la date à laquelle les intérêts moratoires  auront commencé à courir, augmenté de deux points.</w:t>
      </w:r>
    </w:p>
    <w:p w:rsidR="00C06FBE" w:rsidRDefault="00C06FBE" w:rsidP="008E2D5D">
      <w:pPr>
        <w:jc w:val="both"/>
        <w:rPr>
          <w:noProof/>
          <w:sz w:val="22"/>
          <w:szCs w:val="22"/>
        </w:rPr>
      </w:pPr>
    </w:p>
    <w:p w:rsidR="00C06FBE" w:rsidRPr="00150CF5" w:rsidRDefault="00C06FBE" w:rsidP="008E2D5D">
      <w:pPr>
        <w:ind w:left="-567"/>
        <w:jc w:val="both"/>
        <w:rPr>
          <w:b/>
          <w:bCs/>
          <w:sz w:val="22"/>
          <w:szCs w:val="22"/>
          <w:shd w:val="clear" w:color="auto" w:fill="E6E6E6"/>
        </w:rPr>
      </w:pPr>
      <w:bookmarkStart w:id="46" w:name="_Toc36540972"/>
      <w:bookmarkStart w:id="47" w:name="_Toc95882689"/>
      <w:r>
        <w:rPr>
          <w:b/>
          <w:bCs/>
          <w:sz w:val="22"/>
          <w:szCs w:val="22"/>
          <w:shd w:val="clear" w:color="auto" w:fill="E6E6E6"/>
        </w:rPr>
        <w:t>ARTICLE</w:t>
      </w:r>
      <w:r w:rsidRPr="00150CF5">
        <w:rPr>
          <w:b/>
          <w:bCs/>
          <w:sz w:val="22"/>
          <w:szCs w:val="22"/>
          <w:shd w:val="clear" w:color="auto" w:fill="E6E6E6"/>
        </w:rPr>
        <w:t xml:space="preserve"> 12 : </w:t>
      </w:r>
      <w:bookmarkEnd w:id="46"/>
      <w:bookmarkEnd w:id="47"/>
      <w:r>
        <w:rPr>
          <w:b/>
          <w:bCs/>
          <w:sz w:val="22"/>
          <w:szCs w:val="22"/>
          <w:shd w:val="clear" w:color="auto" w:fill="E6E6E6"/>
        </w:rPr>
        <w:t>PENALITES</w:t>
      </w:r>
    </w:p>
    <w:p w:rsidR="00C06FBE" w:rsidRDefault="00C06FBE" w:rsidP="008E2D5D">
      <w:pPr>
        <w:jc w:val="both"/>
        <w:rPr>
          <w:sz w:val="22"/>
          <w:szCs w:val="22"/>
        </w:rPr>
      </w:pPr>
      <w:bookmarkStart w:id="48" w:name="_Toc36540973"/>
      <w:bookmarkStart w:id="49" w:name="_Toc95882690"/>
    </w:p>
    <w:p w:rsidR="00C06FBE" w:rsidRDefault="00C06FBE" w:rsidP="008E2D5D">
      <w:pPr>
        <w:jc w:val="both"/>
        <w:rPr>
          <w:sz w:val="22"/>
          <w:szCs w:val="22"/>
          <w:u w:val="single"/>
        </w:rPr>
      </w:pPr>
      <w:r w:rsidRPr="0010183E">
        <w:rPr>
          <w:sz w:val="22"/>
          <w:szCs w:val="22"/>
          <w:u w:val="single"/>
        </w:rPr>
        <w:t xml:space="preserve">12.1 – Pénalités pour </w:t>
      </w:r>
      <w:bookmarkEnd w:id="48"/>
      <w:r w:rsidRPr="0010183E">
        <w:rPr>
          <w:sz w:val="22"/>
          <w:szCs w:val="22"/>
          <w:u w:val="single"/>
        </w:rPr>
        <w:t>non respect des engagements</w:t>
      </w:r>
      <w:bookmarkEnd w:id="49"/>
    </w:p>
    <w:p w:rsidR="00C06FBE" w:rsidRPr="0010183E" w:rsidRDefault="00C06FBE" w:rsidP="008E2D5D">
      <w:pPr>
        <w:jc w:val="both"/>
        <w:rPr>
          <w:sz w:val="22"/>
          <w:szCs w:val="22"/>
          <w:u w:val="single"/>
        </w:rPr>
      </w:pPr>
    </w:p>
    <w:p w:rsidR="00C06FBE" w:rsidRPr="00772D19" w:rsidRDefault="00C06FBE" w:rsidP="008E2D5D">
      <w:pPr>
        <w:jc w:val="both"/>
        <w:rPr>
          <w:noProof/>
          <w:sz w:val="22"/>
          <w:szCs w:val="22"/>
        </w:rPr>
      </w:pPr>
      <w:r w:rsidRPr="00772D19">
        <w:rPr>
          <w:noProof/>
          <w:sz w:val="22"/>
          <w:szCs w:val="22"/>
        </w:rPr>
        <w:t>Concernant les pénalités journalières, seules les stipulations de l’article 11 du C.C.A.G.-F.C.S. s’appliquent.</w:t>
      </w:r>
    </w:p>
    <w:p w:rsidR="00C06FBE" w:rsidRPr="00772D19" w:rsidRDefault="00C06FBE" w:rsidP="008E2D5D">
      <w:pPr>
        <w:jc w:val="both"/>
        <w:rPr>
          <w:noProof/>
          <w:sz w:val="22"/>
          <w:szCs w:val="22"/>
        </w:rPr>
      </w:pPr>
    </w:p>
    <w:p w:rsidR="00C06FBE" w:rsidRPr="00772D19" w:rsidRDefault="00C06FBE" w:rsidP="008E2D5D">
      <w:pPr>
        <w:jc w:val="both"/>
        <w:rPr>
          <w:noProof/>
          <w:sz w:val="22"/>
          <w:szCs w:val="22"/>
        </w:rPr>
      </w:pPr>
      <w:r w:rsidRPr="00772D19">
        <w:rPr>
          <w:noProof/>
          <w:sz w:val="22"/>
          <w:szCs w:val="22"/>
        </w:rPr>
        <w:t>Dans les cas prévus ci-après, faute par le titulaire de remplir les engagements pris, des pénalités lui seront infligées.</w:t>
      </w:r>
    </w:p>
    <w:p w:rsidR="00C06FBE" w:rsidRPr="00772D19" w:rsidRDefault="00C06FBE" w:rsidP="008E2D5D">
      <w:pPr>
        <w:jc w:val="both"/>
        <w:rPr>
          <w:noProof/>
          <w:sz w:val="22"/>
          <w:szCs w:val="22"/>
        </w:rPr>
      </w:pPr>
    </w:p>
    <w:p w:rsidR="00C06FBE" w:rsidRDefault="00C06FBE" w:rsidP="008E2D5D">
      <w:pPr>
        <w:ind w:left="708"/>
        <w:jc w:val="both"/>
        <w:rPr>
          <w:i/>
          <w:noProof/>
          <w:sz w:val="22"/>
          <w:szCs w:val="22"/>
          <w:u w:val="single"/>
        </w:rPr>
      </w:pPr>
      <w:r w:rsidRPr="0010183E">
        <w:rPr>
          <w:i/>
          <w:noProof/>
          <w:sz w:val="22"/>
          <w:szCs w:val="22"/>
          <w:u w:val="single"/>
        </w:rPr>
        <w:t>12.1.1 Pénalités de retard</w:t>
      </w:r>
    </w:p>
    <w:p w:rsidR="00C06FBE" w:rsidRPr="0010183E" w:rsidRDefault="00C06FBE" w:rsidP="008E2D5D">
      <w:pPr>
        <w:ind w:left="708"/>
        <w:jc w:val="both"/>
        <w:rPr>
          <w:i/>
          <w:noProof/>
          <w:sz w:val="22"/>
          <w:szCs w:val="22"/>
          <w:u w:val="single"/>
        </w:rPr>
      </w:pPr>
    </w:p>
    <w:p w:rsidR="00C06FBE" w:rsidRDefault="00C06FBE" w:rsidP="008E2D5D">
      <w:pPr>
        <w:jc w:val="both"/>
        <w:rPr>
          <w:noProof/>
          <w:sz w:val="22"/>
          <w:szCs w:val="22"/>
        </w:rPr>
      </w:pPr>
      <w:r w:rsidRPr="00772D19">
        <w:rPr>
          <w:noProof/>
          <w:sz w:val="22"/>
          <w:szCs w:val="22"/>
        </w:rPr>
        <w:t xml:space="preserve">En cas de défaillance dans l’exploitation du service, sauf cas de force majeure, de destruction totale des ouvrages ou imputable </w:t>
      </w:r>
      <w:r>
        <w:rPr>
          <w:noProof/>
          <w:sz w:val="22"/>
          <w:szCs w:val="22"/>
        </w:rPr>
        <w:t xml:space="preserve">à la Mairie </w:t>
      </w:r>
      <w:r w:rsidRPr="00772D19">
        <w:rPr>
          <w:noProof/>
          <w:sz w:val="22"/>
          <w:szCs w:val="22"/>
        </w:rPr>
        <w:t>, des pénalités seront appliquées au prestataire dans les conditions suivantes :</w:t>
      </w:r>
    </w:p>
    <w:p w:rsidR="00C06FBE" w:rsidRDefault="00C06FBE" w:rsidP="008E2D5D">
      <w:pPr>
        <w:widowControl w:val="0"/>
        <w:numPr>
          <w:ilvl w:val="0"/>
          <w:numId w:val="16"/>
        </w:numPr>
        <w:overflowPunct w:val="0"/>
        <w:autoSpaceDE w:val="0"/>
        <w:autoSpaceDN w:val="0"/>
        <w:adjustRightInd w:val="0"/>
        <w:ind w:left="709" w:hanging="425"/>
        <w:jc w:val="both"/>
        <w:textAlignment w:val="baseline"/>
        <w:rPr>
          <w:noProof/>
          <w:sz w:val="22"/>
          <w:szCs w:val="22"/>
        </w:rPr>
      </w:pPr>
      <w:r>
        <w:rPr>
          <w:noProof/>
          <w:sz w:val="22"/>
          <w:szCs w:val="22"/>
        </w:rPr>
        <w:t>e</w:t>
      </w:r>
      <w:r w:rsidRPr="00772D19">
        <w:rPr>
          <w:noProof/>
          <w:sz w:val="22"/>
          <w:szCs w:val="22"/>
        </w:rPr>
        <w:t>n cas de retard dans l’entrée en fonctionnement du service ou en cas d’interruption générale ou partielle du service, une pénalité de 150 % du prix unitaire révisé du repas, par repas non se</w:t>
      </w:r>
      <w:r>
        <w:rPr>
          <w:noProof/>
          <w:sz w:val="22"/>
          <w:szCs w:val="22"/>
        </w:rPr>
        <w:t>rvi dans les conditions prévues,</w:t>
      </w:r>
    </w:p>
    <w:p w:rsidR="00C06FBE" w:rsidRPr="00772D19" w:rsidRDefault="00C06FBE" w:rsidP="008E2D5D">
      <w:pPr>
        <w:widowControl w:val="0"/>
        <w:numPr>
          <w:ilvl w:val="0"/>
          <w:numId w:val="16"/>
        </w:numPr>
        <w:overflowPunct w:val="0"/>
        <w:autoSpaceDE w:val="0"/>
        <w:autoSpaceDN w:val="0"/>
        <w:adjustRightInd w:val="0"/>
        <w:ind w:left="709" w:hanging="425"/>
        <w:jc w:val="both"/>
        <w:textAlignment w:val="baseline"/>
        <w:rPr>
          <w:noProof/>
          <w:sz w:val="22"/>
          <w:szCs w:val="22"/>
        </w:rPr>
      </w:pPr>
      <w:r>
        <w:rPr>
          <w:noProof/>
          <w:sz w:val="22"/>
          <w:szCs w:val="22"/>
        </w:rPr>
        <w:t>e</w:t>
      </w:r>
      <w:r w:rsidRPr="00772D19">
        <w:rPr>
          <w:noProof/>
          <w:sz w:val="22"/>
          <w:szCs w:val="22"/>
        </w:rPr>
        <w:t>n cas de non production des documents demandés dans l’article 5 - 1 du présent Cahier des Clauses Administratives Particulières, une pénalité de 25 % du prix unitaire révisé du repas, par repas non servi dans les conditions prévues.</w:t>
      </w:r>
    </w:p>
    <w:p w:rsidR="00C06FBE" w:rsidRPr="00772D19" w:rsidRDefault="00C06FBE" w:rsidP="008E2D5D">
      <w:pPr>
        <w:jc w:val="both"/>
        <w:rPr>
          <w:noProof/>
          <w:sz w:val="22"/>
          <w:szCs w:val="22"/>
        </w:rPr>
      </w:pPr>
      <w:r w:rsidRPr="00772D19">
        <w:rPr>
          <w:noProof/>
          <w:sz w:val="22"/>
          <w:szCs w:val="22"/>
        </w:rPr>
        <w:t>La pénalité est due dans les quinze jours suivant la mise en demeure adressée au titulaire.</w:t>
      </w:r>
    </w:p>
    <w:p w:rsidR="00C06FBE" w:rsidRPr="00772D19" w:rsidRDefault="00C06FBE" w:rsidP="008E2D5D">
      <w:pPr>
        <w:jc w:val="both"/>
        <w:rPr>
          <w:noProof/>
          <w:sz w:val="22"/>
          <w:szCs w:val="22"/>
        </w:rPr>
      </w:pPr>
    </w:p>
    <w:p w:rsidR="00C06FBE" w:rsidRDefault="00C06FBE" w:rsidP="008E2D5D">
      <w:pPr>
        <w:ind w:left="708"/>
        <w:jc w:val="both"/>
        <w:rPr>
          <w:i/>
          <w:noProof/>
          <w:sz w:val="22"/>
          <w:szCs w:val="22"/>
          <w:u w:val="single"/>
        </w:rPr>
      </w:pPr>
      <w:r w:rsidRPr="0010183E">
        <w:rPr>
          <w:i/>
          <w:noProof/>
          <w:sz w:val="22"/>
          <w:szCs w:val="22"/>
          <w:u w:val="single"/>
        </w:rPr>
        <w:t>12.1.2 Pénalités pour non-respect du CCTP et des indications formulées par la  Commission Menu</w:t>
      </w:r>
      <w:r>
        <w:rPr>
          <w:i/>
          <w:noProof/>
          <w:sz w:val="22"/>
          <w:szCs w:val="22"/>
          <w:u w:val="single"/>
        </w:rPr>
        <w:t>s</w:t>
      </w:r>
    </w:p>
    <w:p w:rsidR="00C06FBE" w:rsidRDefault="00C06FBE" w:rsidP="008E2D5D">
      <w:pPr>
        <w:ind w:left="708"/>
        <w:jc w:val="both"/>
        <w:rPr>
          <w:i/>
          <w:noProof/>
          <w:sz w:val="22"/>
          <w:szCs w:val="22"/>
          <w:u w:val="single"/>
        </w:rPr>
      </w:pPr>
    </w:p>
    <w:p w:rsidR="00C06FBE" w:rsidRDefault="00C06FBE" w:rsidP="008E2D5D">
      <w:pPr>
        <w:widowControl w:val="0"/>
        <w:numPr>
          <w:ilvl w:val="0"/>
          <w:numId w:val="17"/>
        </w:numPr>
        <w:overflowPunct w:val="0"/>
        <w:autoSpaceDE w:val="0"/>
        <w:autoSpaceDN w:val="0"/>
        <w:adjustRightInd w:val="0"/>
        <w:jc w:val="both"/>
        <w:textAlignment w:val="baseline"/>
        <w:rPr>
          <w:noProof/>
          <w:sz w:val="22"/>
          <w:szCs w:val="22"/>
        </w:rPr>
      </w:pPr>
      <w:r w:rsidRPr="00772D19">
        <w:rPr>
          <w:noProof/>
          <w:sz w:val="22"/>
          <w:szCs w:val="22"/>
        </w:rPr>
        <w:t>En cas de non prise en compte à deux reprises dans la même année des demandes de modification des menus exprimées par la commission menu</w:t>
      </w:r>
      <w:r>
        <w:rPr>
          <w:noProof/>
          <w:sz w:val="22"/>
          <w:szCs w:val="22"/>
        </w:rPr>
        <w:t>s</w:t>
      </w:r>
      <w:r w:rsidRPr="00772D19">
        <w:rPr>
          <w:noProof/>
          <w:sz w:val="22"/>
          <w:szCs w:val="22"/>
        </w:rPr>
        <w:t>, une pénalité de 100 % du prix unitaire révisé du repas, par repas non servi dans les conditions prévues.</w:t>
      </w:r>
    </w:p>
    <w:p w:rsidR="00C06FBE" w:rsidRPr="00772D19" w:rsidRDefault="00C06FBE" w:rsidP="008E2D5D">
      <w:pPr>
        <w:widowControl w:val="0"/>
        <w:numPr>
          <w:ilvl w:val="0"/>
          <w:numId w:val="17"/>
        </w:numPr>
        <w:overflowPunct w:val="0"/>
        <w:autoSpaceDE w:val="0"/>
        <w:autoSpaceDN w:val="0"/>
        <w:adjustRightInd w:val="0"/>
        <w:jc w:val="both"/>
        <w:textAlignment w:val="baseline"/>
        <w:rPr>
          <w:noProof/>
          <w:sz w:val="22"/>
          <w:szCs w:val="22"/>
        </w:rPr>
      </w:pPr>
      <w:r w:rsidRPr="00772D19">
        <w:rPr>
          <w:noProof/>
          <w:sz w:val="22"/>
          <w:szCs w:val="22"/>
        </w:rPr>
        <w:t>En cas de modification des menus proposés par le titulaire lors de la commission menu</w:t>
      </w:r>
      <w:r>
        <w:rPr>
          <w:noProof/>
          <w:sz w:val="22"/>
          <w:szCs w:val="22"/>
        </w:rPr>
        <w:t>s</w:t>
      </w:r>
      <w:r w:rsidRPr="00772D19">
        <w:rPr>
          <w:noProof/>
          <w:sz w:val="22"/>
          <w:szCs w:val="22"/>
        </w:rPr>
        <w:t xml:space="preserve"> (modification ultérieure non validée par </w:t>
      </w:r>
      <w:r>
        <w:rPr>
          <w:noProof/>
          <w:sz w:val="22"/>
          <w:szCs w:val="22"/>
        </w:rPr>
        <w:t xml:space="preserve">la Mairie </w:t>
      </w:r>
      <w:r w:rsidRPr="00772D19">
        <w:rPr>
          <w:noProof/>
          <w:sz w:val="22"/>
          <w:szCs w:val="22"/>
        </w:rPr>
        <w:t>), une pénalité de 50 % du prix unitaire révisé du repas, par repas non servi dans les conditions prévues.</w:t>
      </w:r>
    </w:p>
    <w:p w:rsidR="00C06FBE" w:rsidRPr="00772D19" w:rsidRDefault="00C06FBE" w:rsidP="008E2D5D">
      <w:pPr>
        <w:jc w:val="both"/>
        <w:rPr>
          <w:noProof/>
          <w:sz w:val="22"/>
          <w:szCs w:val="22"/>
        </w:rPr>
      </w:pPr>
      <w:r w:rsidRPr="00772D19">
        <w:rPr>
          <w:noProof/>
          <w:sz w:val="22"/>
          <w:szCs w:val="22"/>
        </w:rPr>
        <w:t>La pénalité est due dans les quinze jours suivant la mise en demeure adressée au titulaire.</w:t>
      </w:r>
    </w:p>
    <w:p w:rsidR="00C06FBE" w:rsidRPr="00772D19" w:rsidRDefault="00C06FBE" w:rsidP="008E2D5D">
      <w:pPr>
        <w:jc w:val="both"/>
        <w:rPr>
          <w:noProof/>
          <w:sz w:val="22"/>
          <w:szCs w:val="22"/>
        </w:rPr>
      </w:pPr>
    </w:p>
    <w:p w:rsidR="00C06FBE" w:rsidRDefault="00C06FBE" w:rsidP="008E2D5D">
      <w:pPr>
        <w:ind w:left="708"/>
        <w:jc w:val="both"/>
        <w:rPr>
          <w:i/>
          <w:noProof/>
          <w:sz w:val="22"/>
          <w:szCs w:val="22"/>
          <w:u w:val="single"/>
        </w:rPr>
      </w:pPr>
      <w:r>
        <w:rPr>
          <w:i/>
          <w:noProof/>
          <w:sz w:val="22"/>
          <w:szCs w:val="22"/>
          <w:u w:val="single"/>
        </w:rPr>
        <w:t>12.1.3</w:t>
      </w:r>
      <w:r w:rsidRPr="0010183E">
        <w:rPr>
          <w:i/>
          <w:noProof/>
          <w:sz w:val="22"/>
          <w:szCs w:val="22"/>
          <w:u w:val="single"/>
        </w:rPr>
        <w:t xml:space="preserve"> Pénalités pour non-respec</w:t>
      </w:r>
      <w:r>
        <w:rPr>
          <w:i/>
          <w:noProof/>
          <w:sz w:val="22"/>
          <w:szCs w:val="22"/>
          <w:u w:val="single"/>
        </w:rPr>
        <w:t>t des conditions contractuelles</w:t>
      </w:r>
    </w:p>
    <w:p w:rsidR="00C06FBE" w:rsidRDefault="00C06FBE" w:rsidP="008E2D5D">
      <w:pPr>
        <w:ind w:left="708"/>
        <w:jc w:val="both"/>
        <w:rPr>
          <w:i/>
          <w:noProof/>
          <w:sz w:val="22"/>
          <w:szCs w:val="22"/>
          <w:u w:val="single"/>
        </w:rPr>
      </w:pPr>
    </w:p>
    <w:p w:rsidR="00C06FBE" w:rsidRDefault="00C06FBE" w:rsidP="008E2D5D">
      <w:pPr>
        <w:widowControl w:val="0"/>
        <w:numPr>
          <w:ilvl w:val="0"/>
          <w:numId w:val="18"/>
        </w:numPr>
        <w:overflowPunct w:val="0"/>
        <w:autoSpaceDE w:val="0"/>
        <w:autoSpaceDN w:val="0"/>
        <w:adjustRightInd w:val="0"/>
        <w:jc w:val="both"/>
        <w:textAlignment w:val="baseline"/>
        <w:rPr>
          <w:noProof/>
          <w:sz w:val="22"/>
          <w:szCs w:val="22"/>
        </w:rPr>
      </w:pPr>
      <w:r w:rsidRPr="00772D19">
        <w:rPr>
          <w:noProof/>
          <w:sz w:val="22"/>
          <w:szCs w:val="22"/>
        </w:rPr>
        <w:t>En cas de non respect des règles en vigueur en matière d’hygiène ou de sécurité, une pénalité par jour de défaillance égale à 150 % du prix unitaire révisé du repas, par repas prévu sur la période considérée.</w:t>
      </w:r>
    </w:p>
    <w:p w:rsidR="00C06FBE" w:rsidRDefault="00C06FBE" w:rsidP="008E2D5D">
      <w:pPr>
        <w:widowControl w:val="0"/>
        <w:numPr>
          <w:ilvl w:val="0"/>
          <w:numId w:val="18"/>
        </w:numPr>
        <w:overflowPunct w:val="0"/>
        <w:autoSpaceDE w:val="0"/>
        <w:autoSpaceDN w:val="0"/>
        <w:adjustRightInd w:val="0"/>
        <w:jc w:val="both"/>
        <w:textAlignment w:val="baseline"/>
        <w:rPr>
          <w:noProof/>
          <w:sz w:val="22"/>
          <w:szCs w:val="22"/>
        </w:rPr>
      </w:pPr>
      <w:r w:rsidRPr="00772D19">
        <w:rPr>
          <w:noProof/>
          <w:sz w:val="22"/>
          <w:szCs w:val="22"/>
        </w:rPr>
        <w:t>En cas de non respect des prescriptions qualitatives ou quantitatives nutritionnelles et des engagements pris par le titulaire dans sa proposition, une pénalité par jour de défaillance égale à 100 %  du prix unitaire révisé du repas, par repas prévu sur la période considérée.</w:t>
      </w:r>
    </w:p>
    <w:p w:rsidR="00C06FBE" w:rsidRPr="00772D19" w:rsidRDefault="00C06FBE" w:rsidP="008E2D5D">
      <w:pPr>
        <w:widowControl w:val="0"/>
        <w:numPr>
          <w:ilvl w:val="0"/>
          <w:numId w:val="18"/>
        </w:numPr>
        <w:overflowPunct w:val="0"/>
        <w:autoSpaceDE w:val="0"/>
        <w:autoSpaceDN w:val="0"/>
        <w:adjustRightInd w:val="0"/>
        <w:jc w:val="both"/>
        <w:textAlignment w:val="baseline"/>
        <w:rPr>
          <w:noProof/>
          <w:sz w:val="22"/>
          <w:szCs w:val="22"/>
        </w:rPr>
      </w:pPr>
      <w:r w:rsidRPr="00772D19">
        <w:rPr>
          <w:noProof/>
          <w:sz w:val="22"/>
          <w:szCs w:val="22"/>
        </w:rPr>
        <w:t>En cas de négligence dans l’entretien des matériels, une pénalité égale à 75 % du prix unitaire révisé du repas, par repas prévu sur la période considérée.</w:t>
      </w:r>
    </w:p>
    <w:p w:rsidR="00C06FBE" w:rsidRDefault="00C06FBE" w:rsidP="008E2D5D">
      <w:pPr>
        <w:jc w:val="both"/>
        <w:rPr>
          <w:noProof/>
          <w:sz w:val="22"/>
          <w:szCs w:val="22"/>
        </w:rPr>
      </w:pPr>
      <w:r w:rsidRPr="00772D19">
        <w:rPr>
          <w:noProof/>
          <w:sz w:val="22"/>
          <w:szCs w:val="22"/>
        </w:rPr>
        <w:t>La pénalité est due dans les quinze jours suivant la mise en demeure adressée au titulaire.</w:t>
      </w:r>
    </w:p>
    <w:p w:rsidR="00C06FBE" w:rsidRPr="00772D19" w:rsidRDefault="00C06FBE" w:rsidP="008E2D5D">
      <w:pPr>
        <w:jc w:val="both"/>
        <w:rPr>
          <w:sz w:val="22"/>
          <w:szCs w:val="22"/>
        </w:rPr>
      </w:pPr>
    </w:p>
    <w:p w:rsidR="00C06FBE" w:rsidRDefault="00C06FBE" w:rsidP="008E2D5D">
      <w:pPr>
        <w:jc w:val="both"/>
        <w:rPr>
          <w:sz w:val="22"/>
          <w:szCs w:val="22"/>
          <w:u w:val="single"/>
        </w:rPr>
      </w:pPr>
      <w:bookmarkStart w:id="50" w:name="_Toc36540974"/>
      <w:bookmarkStart w:id="51" w:name="_Toc95882691"/>
      <w:r w:rsidRPr="00342C5D">
        <w:rPr>
          <w:sz w:val="22"/>
          <w:szCs w:val="22"/>
          <w:u w:val="single"/>
        </w:rPr>
        <w:t>12.2 - Pénalités d’indisponibilité</w:t>
      </w:r>
      <w:bookmarkEnd w:id="50"/>
      <w:bookmarkEnd w:id="51"/>
    </w:p>
    <w:p w:rsidR="00C06FBE" w:rsidRPr="00342C5D" w:rsidRDefault="00C06FBE" w:rsidP="008E2D5D">
      <w:pPr>
        <w:jc w:val="both"/>
        <w:rPr>
          <w:sz w:val="22"/>
          <w:szCs w:val="22"/>
          <w:u w:val="single"/>
        </w:rPr>
      </w:pPr>
    </w:p>
    <w:p w:rsidR="00C06FBE" w:rsidRPr="00772D19" w:rsidRDefault="00C06FBE" w:rsidP="008E2D5D">
      <w:pPr>
        <w:jc w:val="both"/>
        <w:rPr>
          <w:noProof/>
          <w:sz w:val="22"/>
          <w:szCs w:val="22"/>
        </w:rPr>
      </w:pPr>
      <w:r w:rsidRPr="00772D19">
        <w:rPr>
          <w:noProof/>
          <w:sz w:val="22"/>
          <w:szCs w:val="22"/>
        </w:rPr>
        <w:t>Il n’est pas prévu de pénalité d’indisponibilité.</w:t>
      </w:r>
    </w:p>
    <w:p w:rsidR="00C06FBE" w:rsidRPr="00772D19" w:rsidRDefault="00C06FBE" w:rsidP="00534E18">
      <w:pPr>
        <w:rPr>
          <w:noProof/>
          <w:sz w:val="22"/>
          <w:szCs w:val="22"/>
        </w:rPr>
      </w:pPr>
    </w:p>
    <w:p w:rsidR="00C06FBE" w:rsidRPr="00150CF5" w:rsidRDefault="00C06FBE" w:rsidP="00534E18">
      <w:pPr>
        <w:ind w:left="-567"/>
        <w:rPr>
          <w:b/>
          <w:bCs/>
          <w:sz w:val="22"/>
          <w:szCs w:val="22"/>
          <w:shd w:val="clear" w:color="auto" w:fill="E6E6E6"/>
        </w:rPr>
      </w:pPr>
      <w:bookmarkStart w:id="52" w:name="_Toc36540976"/>
      <w:bookmarkStart w:id="53" w:name="_Toc95882692"/>
      <w:r>
        <w:rPr>
          <w:b/>
          <w:bCs/>
          <w:sz w:val="22"/>
          <w:szCs w:val="22"/>
          <w:shd w:val="clear" w:color="auto" w:fill="E6E6E6"/>
        </w:rPr>
        <w:t>ARTICLE</w:t>
      </w:r>
      <w:r w:rsidRPr="00150CF5">
        <w:rPr>
          <w:b/>
          <w:bCs/>
          <w:sz w:val="22"/>
          <w:szCs w:val="22"/>
          <w:shd w:val="clear" w:color="auto" w:fill="E6E6E6"/>
        </w:rPr>
        <w:t xml:space="preserve"> 13 : </w:t>
      </w:r>
      <w:bookmarkEnd w:id="52"/>
      <w:bookmarkEnd w:id="53"/>
      <w:r>
        <w:rPr>
          <w:b/>
          <w:bCs/>
          <w:sz w:val="22"/>
          <w:szCs w:val="22"/>
          <w:shd w:val="clear" w:color="auto" w:fill="E6E6E6"/>
        </w:rPr>
        <w:t>ASSURANCES</w:t>
      </w:r>
    </w:p>
    <w:p w:rsidR="00C06FBE" w:rsidRDefault="00C06FBE" w:rsidP="00534E18">
      <w:pPr>
        <w:rPr>
          <w:noProof/>
          <w:sz w:val="22"/>
          <w:szCs w:val="22"/>
        </w:rPr>
      </w:pPr>
    </w:p>
    <w:p w:rsidR="00C06FBE" w:rsidRPr="00772D19" w:rsidRDefault="00C06FBE" w:rsidP="008E2D5D">
      <w:pPr>
        <w:jc w:val="both"/>
        <w:rPr>
          <w:noProof/>
          <w:sz w:val="22"/>
          <w:szCs w:val="22"/>
        </w:rPr>
      </w:pPr>
      <w:r w:rsidRPr="00772D19">
        <w:rPr>
          <w:noProof/>
          <w:sz w:val="22"/>
          <w:szCs w:val="22"/>
        </w:rPr>
        <w:t>Avant tout commencement d’exécution, le titulaire devra justifier qu’il est couvert par un contrat d’assurance au titre de la responsabilité civile découlant des articles 1382 à 1384 du Code civil ainsi qu’au titre de sa responsabilité professionnelle, en cas de dommage occasionné par l’exécution du marché.</w:t>
      </w:r>
    </w:p>
    <w:p w:rsidR="00C06FBE" w:rsidRPr="00772D19" w:rsidRDefault="00C06FBE" w:rsidP="008E2D5D">
      <w:pPr>
        <w:jc w:val="both"/>
        <w:rPr>
          <w:noProof/>
          <w:sz w:val="22"/>
          <w:szCs w:val="22"/>
        </w:rPr>
      </w:pPr>
    </w:p>
    <w:p w:rsidR="00C06FBE" w:rsidRPr="00772D19" w:rsidRDefault="00C06FBE" w:rsidP="008E2D5D">
      <w:pPr>
        <w:jc w:val="both"/>
        <w:rPr>
          <w:noProof/>
          <w:sz w:val="22"/>
          <w:szCs w:val="22"/>
        </w:rPr>
      </w:pPr>
      <w:r w:rsidRPr="00772D19">
        <w:rPr>
          <w:noProof/>
          <w:sz w:val="22"/>
          <w:szCs w:val="22"/>
        </w:rPr>
        <w:t>Le titulaire s’engage à souscrire toutes assurances nécessaires pour couvrir d’une manière suffisante la responsabilité qu’il peut encourir :</w:t>
      </w:r>
    </w:p>
    <w:p w:rsidR="00C06FBE" w:rsidRDefault="00C06FBE" w:rsidP="008E2D5D">
      <w:pPr>
        <w:widowControl w:val="0"/>
        <w:numPr>
          <w:ilvl w:val="0"/>
          <w:numId w:val="19"/>
        </w:numPr>
        <w:overflowPunct w:val="0"/>
        <w:autoSpaceDE w:val="0"/>
        <w:autoSpaceDN w:val="0"/>
        <w:adjustRightInd w:val="0"/>
        <w:jc w:val="both"/>
        <w:textAlignment w:val="baseline"/>
        <w:rPr>
          <w:noProof/>
          <w:sz w:val="22"/>
          <w:szCs w:val="22"/>
        </w:rPr>
      </w:pPr>
      <w:r w:rsidRPr="00772D19">
        <w:rPr>
          <w:noProof/>
          <w:sz w:val="22"/>
          <w:szCs w:val="22"/>
        </w:rPr>
        <w:t>soit de son fait</w:t>
      </w:r>
    </w:p>
    <w:p w:rsidR="00C06FBE" w:rsidRDefault="00C06FBE" w:rsidP="008E2D5D">
      <w:pPr>
        <w:widowControl w:val="0"/>
        <w:numPr>
          <w:ilvl w:val="0"/>
          <w:numId w:val="19"/>
        </w:numPr>
        <w:overflowPunct w:val="0"/>
        <w:autoSpaceDE w:val="0"/>
        <w:autoSpaceDN w:val="0"/>
        <w:adjustRightInd w:val="0"/>
        <w:jc w:val="both"/>
        <w:textAlignment w:val="baseline"/>
        <w:rPr>
          <w:noProof/>
          <w:sz w:val="22"/>
          <w:szCs w:val="22"/>
        </w:rPr>
      </w:pPr>
      <w:r w:rsidRPr="00772D19">
        <w:rPr>
          <w:noProof/>
          <w:sz w:val="22"/>
          <w:szCs w:val="22"/>
        </w:rPr>
        <w:t>soit du fait des personnes travaillant sous ses ordres</w:t>
      </w:r>
    </w:p>
    <w:p w:rsidR="00C06FBE" w:rsidRPr="00772D19" w:rsidRDefault="00C06FBE" w:rsidP="008E2D5D">
      <w:pPr>
        <w:widowControl w:val="0"/>
        <w:numPr>
          <w:ilvl w:val="0"/>
          <w:numId w:val="19"/>
        </w:numPr>
        <w:overflowPunct w:val="0"/>
        <w:autoSpaceDE w:val="0"/>
        <w:autoSpaceDN w:val="0"/>
        <w:adjustRightInd w:val="0"/>
        <w:jc w:val="both"/>
        <w:textAlignment w:val="baseline"/>
        <w:rPr>
          <w:noProof/>
          <w:sz w:val="22"/>
          <w:szCs w:val="22"/>
        </w:rPr>
      </w:pPr>
      <w:r w:rsidRPr="00772D19">
        <w:rPr>
          <w:noProof/>
          <w:sz w:val="22"/>
          <w:szCs w:val="22"/>
        </w:rPr>
        <w:t>soit à l’occasion des actes de toute nature accomplis dans l’exercice de sa mission telle que précisée dans le présent cahier des charges.</w:t>
      </w:r>
    </w:p>
    <w:p w:rsidR="00C06FBE" w:rsidRPr="00772D19" w:rsidRDefault="00C06FBE" w:rsidP="008E2D5D">
      <w:pPr>
        <w:jc w:val="both"/>
        <w:rPr>
          <w:noProof/>
          <w:sz w:val="22"/>
          <w:szCs w:val="22"/>
        </w:rPr>
      </w:pPr>
      <w:r w:rsidRPr="00772D19">
        <w:rPr>
          <w:noProof/>
          <w:sz w:val="22"/>
          <w:szCs w:val="22"/>
        </w:rPr>
        <w:t xml:space="preserve">Le titulaire doit produire toutes les pièces justificatives que </w:t>
      </w:r>
      <w:r w:rsidRPr="00255806">
        <w:rPr>
          <w:noProof/>
          <w:sz w:val="22"/>
          <w:szCs w:val="22"/>
        </w:rPr>
        <w:t>les communes de Cernex et d’Andilly lui demandent</w:t>
      </w:r>
      <w:r w:rsidRPr="00772D19">
        <w:rPr>
          <w:noProof/>
          <w:sz w:val="22"/>
          <w:szCs w:val="22"/>
        </w:rPr>
        <w:t>, attestant la passation des contrats exigés ; ceci dans les deux mois à compter de la date d’effet du présent marché.</w:t>
      </w:r>
    </w:p>
    <w:p w:rsidR="00C06FBE" w:rsidRPr="00772D19" w:rsidRDefault="00C06FBE" w:rsidP="008E2D5D">
      <w:pPr>
        <w:jc w:val="both"/>
        <w:rPr>
          <w:noProof/>
          <w:sz w:val="22"/>
          <w:szCs w:val="22"/>
        </w:rPr>
      </w:pPr>
    </w:p>
    <w:p w:rsidR="00C06FBE" w:rsidRDefault="00C06FBE" w:rsidP="008E2D5D">
      <w:pPr>
        <w:jc w:val="both"/>
        <w:rPr>
          <w:noProof/>
          <w:sz w:val="22"/>
          <w:szCs w:val="22"/>
        </w:rPr>
      </w:pPr>
      <w:r w:rsidRPr="00772D19">
        <w:rPr>
          <w:noProof/>
          <w:sz w:val="22"/>
          <w:szCs w:val="22"/>
        </w:rPr>
        <w:t>Il devra également chaque année présenter une attestation justifiant le paiement de la prime.</w:t>
      </w:r>
    </w:p>
    <w:p w:rsidR="00C06FBE" w:rsidRDefault="00C06FBE" w:rsidP="008E2D5D">
      <w:pPr>
        <w:jc w:val="both"/>
        <w:rPr>
          <w:noProof/>
          <w:sz w:val="22"/>
          <w:szCs w:val="22"/>
        </w:rPr>
      </w:pPr>
    </w:p>
    <w:p w:rsidR="00C06FBE" w:rsidRDefault="00C06FBE" w:rsidP="00534E18">
      <w:pPr>
        <w:rPr>
          <w:sz w:val="22"/>
          <w:szCs w:val="22"/>
        </w:rPr>
      </w:pPr>
    </w:p>
    <w:p w:rsidR="00C06FBE" w:rsidRDefault="00C06FBE" w:rsidP="00534E18">
      <w:pPr>
        <w:rPr>
          <w:sz w:val="22"/>
          <w:szCs w:val="22"/>
        </w:rPr>
      </w:pPr>
    </w:p>
    <w:p w:rsidR="00C06FBE" w:rsidRDefault="00C06FBE" w:rsidP="00534E18">
      <w:pPr>
        <w:rPr>
          <w:sz w:val="22"/>
          <w:szCs w:val="22"/>
        </w:rPr>
      </w:pPr>
    </w:p>
    <w:p w:rsidR="00C06FBE" w:rsidRDefault="00C06FBE" w:rsidP="00534E18">
      <w:pPr>
        <w:rPr>
          <w:sz w:val="22"/>
          <w:szCs w:val="22"/>
        </w:rPr>
      </w:pPr>
    </w:p>
    <w:p w:rsidR="00C06FBE" w:rsidRDefault="00C06FBE" w:rsidP="00534E18">
      <w:pPr>
        <w:rPr>
          <w:sz w:val="22"/>
          <w:szCs w:val="22"/>
        </w:rPr>
      </w:pPr>
    </w:p>
    <w:p w:rsidR="00C06FBE" w:rsidRPr="00772D19" w:rsidRDefault="00C06FBE" w:rsidP="00534E18">
      <w:pPr>
        <w:rPr>
          <w:sz w:val="22"/>
          <w:szCs w:val="22"/>
        </w:rPr>
      </w:pPr>
    </w:p>
    <w:p w:rsidR="00C06FBE" w:rsidRPr="00150CF5" w:rsidRDefault="00C06FBE" w:rsidP="00534E18">
      <w:pPr>
        <w:ind w:left="-567"/>
        <w:rPr>
          <w:b/>
          <w:bCs/>
          <w:sz w:val="22"/>
          <w:szCs w:val="22"/>
          <w:shd w:val="clear" w:color="auto" w:fill="E6E6E6"/>
        </w:rPr>
      </w:pPr>
      <w:bookmarkStart w:id="54" w:name="_Toc36540977"/>
      <w:bookmarkStart w:id="55" w:name="_Toc95882693"/>
      <w:r>
        <w:rPr>
          <w:b/>
          <w:bCs/>
          <w:sz w:val="22"/>
          <w:szCs w:val="22"/>
          <w:shd w:val="clear" w:color="auto" w:fill="E6E6E6"/>
        </w:rPr>
        <w:t>ARTICLE</w:t>
      </w:r>
      <w:r w:rsidRPr="00150CF5">
        <w:rPr>
          <w:b/>
          <w:bCs/>
          <w:sz w:val="22"/>
          <w:szCs w:val="22"/>
          <w:shd w:val="clear" w:color="auto" w:fill="E6E6E6"/>
        </w:rPr>
        <w:t xml:space="preserve"> 14 : </w:t>
      </w:r>
      <w:r>
        <w:rPr>
          <w:b/>
          <w:bCs/>
          <w:sz w:val="22"/>
          <w:szCs w:val="22"/>
          <w:shd w:val="clear" w:color="auto" w:fill="E6E6E6"/>
        </w:rPr>
        <w:t>RESILIATION DU MARCHE</w:t>
      </w:r>
      <w:bookmarkEnd w:id="54"/>
      <w:bookmarkEnd w:id="55"/>
    </w:p>
    <w:p w:rsidR="00C06FBE" w:rsidRPr="00772D19" w:rsidRDefault="00C06FBE" w:rsidP="00534E18">
      <w:pPr>
        <w:rPr>
          <w:sz w:val="22"/>
          <w:szCs w:val="22"/>
        </w:rPr>
      </w:pPr>
    </w:p>
    <w:p w:rsidR="00C06FBE" w:rsidRPr="00772D19" w:rsidRDefault="00C06FBE" w:rsidP="00534E18">
      <w:pPr>
        <w:rPr>
          <w:noProof/>
          <w:sz w:val="22"/>
          <w:szCs w:val="22"/>
        </w:rPr>
      </w:pPr>
      <w:r>
        <w:rPr>
          <w:noProof/>
          <w:sz w:val="22"/>
          <w:szCs w:val="22"/>
        </w:rPr>
        <w:t xml:space="preserve">Les </w:t>
      </w:r>
      <w:r w:rsidRPr="00255806">
        <w:rPr>
          <w:noProof/>
          <w:sz w:val="22"/>
          <w:szCs w:val="22"/>
        </w:rPr>
        <w:t xml:space="preserve">communes de Cernex et d’Andilly </w:t>
      </w:r>
      <w:r w:rsidRPr="00772D19">
        <w:rPr>
          <w:noProof/>
          <w:sz w:val="22"/>
          <w:szCs w:val="22"/>
        </w:rPr>
        <w:t>se réserve</w:t>
      </w:r>
      <w:r>
        <w:rPr>
          <w:noProof/>
          <w:sz w:val="22"/>
          <w:szCs w:val="22"/>
        </w:rPr>
        <w:t>nt</w:t>
      </w:r>
      <w:r w:rsidRPr="00772D19">
        <w:rPr>
          <w:noProof/>
          <w:sz w:val="22"/>
          <w:szCs w:val="22"/>
        </w:rPr>
        <w:t xml:space="preserve"> le droit de résilier le marché dans les conditions suivantes :</w:t>
      </w:r>
    </w:p>
    <w:p w:rsidR="00C06FBE" w:rsidRPr="00772D19" w:rsidRDefault="00C06FBE" w:rsidP="00534E18">
      <w:pPr>
        <w:rPr>
          <w:noProof/>
          <w:sz w:val="22"/>
          <w:szCs w:val="22"/>
        </w:rPr>
      </w:pPr>
    </w:p>
    <w:p w:rsidR="00C06FBE" w:rsidRDefault="00C06FBE" w:rsidP="00534E18">
      <w:pPr>
        <w:rPr>
          <w:noProof/>
          <w:sz w:val="22"/>
          <w:szCs w:val="22"/>
          <w:u w:val="single"/>
        </w:rPr>
      </w:pPr>
      <w:r w:rsidRPr="008C7977">
        <w:rPr>
          <w:noProof/>
          <w:sz w:val="22"/>
          <w:szCs w:val="22"/>
          <w:u w:val="single"/>
        </w:rPr>
        <w:t>14</w:t>
      </w:r>
      <w:r>
        <w:rPr>
          <w:noProof/>
          <w:sz w:val="22"/>
          <w:szCs w:val="22"/>
          <w:u w:val="single"/>
        </w:rPr>
        <w:t>.</w:t>
      </w:r>
      <w:r w:rsidRPr="008C7977">
        <w:rPr>
          <w:noProof/>
          <w:sz w:val="22"/>
          <w:szCs w:val="22"/>
          <w:u w:val="single"/>
        </w:rPr>
        <w:t xml:space="preserve">1 </w:t>
      </w:r>
      <w:r>
        <w:rPr>
          <w:noProof/>
          <w:sz w:val="22"/>
          <w:szCs w:val="22"/>
          <w:u w:val="single"/>
        </w:rPr>
        <w:t>– S</w:t>
      </w:r>
      <w:r w:rsidRPr="008C7977">
        <w:rPr>
          <w:noProof/>
          <w:sz w:val="22"/>
          <w:szCs w:val="22"/>
          <w:u w:val="single"/>
        </w:rPr>
        <w:t>anctions extinctives</w:t>
      </w:r>
    </w:p>
    <w:p w:rsidR="00C06FBE" w:rsidRPr="008C7977" w:rsidRDefault="00C06FBE" w:rsidP="00534E18">
      <w:pPr>
        <w:rPr>
          <w:noProof/>
          <w:sz w:val="22"/>
          <w:szCs w:val="22"/>
          <w:u w:val="single"/>
        </w:rPr>
      </w:pPr>
    </w:p>
    <w:p w:rsidR="00C06FBE" w:rsidRPr="00772D19" w:rsidRDefault="00C06FBE" w:rsidP="00534E18">
      <w:pPr>
        <w:rPr>
          <w:noProof/>
          <w:sz w:val="22"/>
          <w:szCs w:val="22"/>
        </w:rPr>
      </w:pPr>
      <w:r w:rsidRPr="00772D19">
        <w:rPr>
          <w:noProof/>
          <w:sz w:val="22"/>
          <w:szCs w:val="22"/>
        </w:rPr>
        <w:t>En cas de règlement ou de liquidation des biens du titulaire</w:t>
      </w:r>
      <w:r>
        <w:rPr>
          <w:noProof/>
          <w:sz w:val="22"/>
          <w:szCs w:val="22"/>
        </w:rPr>
        <w:t>,</w:t>
      </w:r>
      <w:r w:rsidRPr="00772D19">
        <w:rPr>
          <w:noProof/>
          <w:sz w:val="22"/>
          <w:szCs w:val="22"/>
        </w:rPr>
        <w:t xml:space="preserve"> la résiliation est prononcée sauf, si dans le mois qui suit la décision de justice intervenue, le syndic décide de poursuivre le marché. La résiliation, dans ce cas, n’ouvre pas droit à indemnité pour le titulaire.</w:t>
      </w:r>
    </w:p>
    <w:p w:rsidR="00C06FBE" w:rsidRPr="00772D19" w:rsidRDefault="00C06FBE" w:rsidP="00534E18">
      <w:pPr>
        <w:rPr>
          <w:noProof/>
          <w:sz w:val="22"/>
          <w:szCs w:val="22"/>
        </w:rPr>
      </w:pPr>
      <w:r w:rsidRPr="00772D19">
        <w:rPr>
          <w:noProof/>
          <w:sz w:val="22"/>
          <w:szCs w:val="22"/>
        </w:rPr>
        <w:t>En cas d’événement n’étant pas imputable au titulaire et rendant absolument impossible l’exécution des prestations, le marché peut être résilié, si le titulaire le demande et sans que celui-ci puisse prétendre à indemnité.</w:t>
      </w:r>
    </w:p>
    <w:p w:rsidR="00C06FBE" w:rsidRPr="008C7977" w:rsidRDefault="00C06FBE" w:rsidP="00534E18">
      <w:pPr>
        <w:rPr>
          <w:noProof/>
          <w:sz w:val="22"/>
          <w:szCs w:val="22"/>
        </w:rPr>
      </w:pPr>
    </w:p>
    <w:p w:rsidR="00C06FBE" w:rsidRDefault="00C06FBE" w:rsidP="00534E18">
      <w:pPr>
        <w:rPr>
          <w:noProof/>
          <w:sz w:val="22"/>
          <w:szCs w:val="22"/>
          <w:u w:val="single"/>
        </w:rPr>
      </w:pPr>
      <w:r w:rsidRPr="008C7977">
        <w:rPr>
          <w:noProof/>
          <w:sz w:val="22"/>
          <w:szCs w:val="22"/>
          <w:u w:val="single"/>
        </w:rPr>
        <w:t>14</w:t>
      </w:r>
      <w:r>
        <w:rPr>
          <w:noProof/>
          <w:sz w:val="22"/>
          <w:szCs w:val="22"/>
          <w:u w:val="single"/>
        </w:rPr>
        <w:t>.</w:t>
      </w:r>
      <w:r w:rsidRPr="008C7977">
        <w:rPr>
          <w:noProof/>
          <w:sz w:val="22"/>
          <w:szCs w:val="22"/>
          <w:u w:val="single"/>
        </w:rPr>
        <w:t xml:space="preserve">2 </w:t>
      </w:r>
      <w:r>
        <w:rPr>
          <w:noProof/>
          <w:sz w:val="22"/>
          <w:szCs w:val="22"/>
          <w:u w:val="single"/>
        </w:rPr>
        <w:t>– Sa</w:t>
      </w:r>
      <w:r w:rsidRPr="008C7977">
        <w:rPr>
          <w:noProof/>
          <w:sz w:val="22"/>
          <w:szCs w:val="22"/>
          <w:u w:val="single"/>
        </w:rPr>
        <w:t>nctions coercitives</w:t>
      </w:r>
    </w:p>
    <w:p w:rsidR="00C06FBE" w:rsidRPr="008C7977" w:rsidRDefault="00C06FBE" w:rsidP="00534E18">
      <w:pPr>
        <w:rPr>
          <w:noProof/>
          <w:sz w:val="22"/>
          <w:szCs w:val="22"/>
          <w:u w:val="single"/>
        </w:rPr>
      </w:pPr>
    </w:p>
    <w:p w:rsidR="00C06FBE" w:rsidRPr="00772D19" w:rsidRDefault="00C06FBE" w:rsidP="00534E18">
      <w:pPr>
        <w:rPr>
          <w:noProof/>
          <w:sz w:val="22"/>
          <w:szCs w:val="22"/>
        </w:rPr>
      </w:pPr>
      <w:r w:rsidRPr="00772D19">
        <w:rPr>
          <w:noProof/>
          <w:sz w:val="22"/>
          <w:szCs w:val="22"/>
        </w:rPr>
        <w:t>Le marché peut être résilié aux torts du titulaire sans que celui-ci puisse prétendre à indemnité et, le cas échéant, avec exécution des prestations à ses frais et risques :</w:t>
      </w:r>
    </w:p>
    <w:p w:rsidR="00C06FBE" w:rsidRDefault="00C06FBE" w:rsidP="00534E18">
      <w:pPr>
        <w:widowControl w:val="0"/>
        <w:numPr>
          <w:ilvl w:val="0"/>
          <w:numId w:val="20"/>
        </w:numPr>
        <w:overflowPunct w:val="0"/>
        <w:autoSpaceDE w:val="0"/>
        <w:autoSpaceDN w:val="0"/>
        <w:adjustRightInd w:val="0"/>
        <w:textAlignment w:val="baseline"/>
        <w:rPr>
          <w:noProof/>
          <w:sz w:val="22"/>
          <w:szCs w:val="22"/>
        </w:rPr>
      </w:pPr>
      <w:r w:rsidRPr="00772D19">
        <w:rPr>
          <w:noProof/>
          <w:sz w:val="22"/>
          <w:szCs w:val="22"/>
        </w:rPr>
        <w:t>en cas de faute du titulaire dans l’exécution du service présentant des risques de salubrité et d’hygiène publique.</w:t>
      </w:r>
    </w:p>
    <w:p w:rsidR="00C06FBE" w:rsidRDefault="00C06FBE" w:rsidP="00534E18">
      <w:pPr>
        <w:widowControl w:val="0"/>
        <w:numPr>
          <w:ilvl w:val="0"/>
          <w:numId w:val="20"/>
        </w:numPr>
        <w:overflowPunct w:val="0"/>
        <w:autoSpaceDE w:val="0"/>
        <w:autoSpaceDN w:val="0"/>
        <w:adjustRightInd w:val="0"/>
        <w:textAlignment w:val="baseline"/>
        <w:rPr>
          <w:noProof/>
          <w:sz w:val="22"/>
          <w:szCs w:val="22"/>
        </w:rPr>
      </w:pPr>
      <w:r w:rsidRPr="00772D19">
        <w:rPr>
          <w:noProof/>
          <w:sz w:val="22"/>
          <w:szCs w:val="22"/>
        </w:rPr>
        <w:t>en cas d’interruption non justifiée du service par le titulaire.</w:t>
      </w:r>
    </w:p>
    <w:p w:rsidR="00C06FBE" w:rsidRDefault="00C06FBE" w:rsidP="00534E18">
      <w:pPr>
        <w:widowControl w:val="0"/>
        <w:numPr>
          <w:ilvl w:val="0"/>
          <w:numId w:val="20"/>
        </w:numPr>
        <w:overflowPunct w:val="0"/>
        <w:autoSpaceDE w:val="0"/>
        <w:autoSpaceDN w:val="0"/>
        <w:adjustRightInd w:val="0"/>
        <w:textAlignment w:val="baseline"/>
        <w:rPr>
          <w:noProof/>
          <w:sz w:val="22"/>
          <w:szCs w:val="22"/>
        </w:rPr>
      </w:pPr>
      <w:r w:rsidRPr="00772D19">
        <w:rPr>
          <w:noProof/>
          <w:sz w:val="22"/>
          <w:szCs w:val="22"/>
        </w:rPr>
        <w:t>lorsque le titulaire s’est  livré à l’occasion de ses prestations à des actes frauduleux portant sur la nature, la qualité ou la quantité des prestations.</w:t>
      </w:r>
    </w:p>
    <w:p w:rsidR="00C06FBE" w:rsidRDefault="00C06FBE" w:rsidP="00534E18">
      <w:pPr>
        <w:widowControl w:val="0"/>
        <w:numPr>
          <w:ilvl w:val="0"/>
          <w:numId w:val="20"/>
        </w:numPr>
        <w:overflowPunct w:val="0"/>
        <w:autoSpaceDE w:val="0"/>
        <w:autoSpaceDN w:val="0"/>
        <w:adjustRightInd w:val="0"/>
        <w:textAlignment w:val="baseline"/>
        <w:rPr>
          <w:noProof/>
          <w:sz w:val="22"/>
          <w:szCs w:val="22"/>
        </w:rPr>
      </w:pPr>
      <w:r w:rsidRPr="00772D19">
        <w:rPr>
          <w:noProof/>
          <w:sz w:val="22"/>
          <w:szCs w:val="22"/>
        </w:rPr>
        <w:t>en cas de défaillance du titulaire. Dans ce cas, il s’engage pendant la période déterminée à assurer la continuité du service.</w:t>
      </w:r>
    </w:p>
    <w:p w:rsidR="00C06FBE" w:rsidRPr="00772D19" w:rsidRDefault="00C06FBE" w:rsidP="00534E18">
      <w:pPr>
        <w:widowControl w:val="0"/>
        <w:numPr>
          <w:ilvl w:val="0"/>
          <w:numId w:val="20"/>
        </w:numPr>
        <w:overflowPunct w:val="0"/>
        <w:autoSpaceDE w:val="0"/>
        <w:autoSpaceDN w:val="0"/>
        <w:adjustRightInd w:val="0"/>
        <w:textAlignment w:val="baseline"/>
        <w:rPr>
          <w:noProof/>
          <w:sz w:val="22"/>
          <w:szCs w:val="22"/>
        </w:rPr>
      </w:pPr>
      <w:r w:rsidRPr="00772D19">
        <w:rPr>
          <w:noProof/>
          <w:sz w:val="22"/>
          <w:szCs w:val="22"/>
        </w:rPr>
        <w:t>lorsque le titulaire a empêché la personne publique d’exercer son contrôle tel que prévu à l’article 5 du présent Cahier des Clauses Administratives Particulières.</w:t>
      </w:r>
    </w:p>
    <w:p w:rsidR="00C06FBE" w:rsidRPr="00772D19" w:rsidRDefault="00C06FBE" w:rsidP="00534E18">
      <w:pPr>
        <w:rPr>
          <w:noProof/>
          <w:sz w:val="22"/>
          <w:szCs w:val="22"/>
        </w:rPr>
      </w:pPr>
      <w:r w:rsidRPr="00772D19">
        <w:rPr>
          <w:noProof/>
          <w:sz w:val="22"/>
          <w:szCs w:val="22"/>
        </w:rPr>
        <w:t xml:space="preserve">En cas de résiliation, à titre de sanction coercitive, </w:t>
      </w:r>
      <w:r>
        <w:rPr>
          <w:noProof/>
          <w:sz w:val="22"/>
          <w:szCs w:val="22"/>
        </w:rPr>
        <w:t xml:space="preserve">les </w:t>
      </w:r>
      <w:r w:rsidRPr="00255806">
        <w:rPr>
          <w:noProof/>
          <w:sz w:val="22"/>
          <w:szCs w:val="22"/>
        </w:rPr>
        <w:t>communes de Cernex et d’Andilly peuvent</w:t>
      </w:r>
      <w:r w:rsidRPr="00772D19">
        <w:rPr>
          <w:noProof/>
          <w:sz w:val="22"/>
          <w:szCs w:val="22"/>
        </w:rPr>
        <w:t xml:space="preserve"> assurer le service aux frais et risques du titulaire, par toutes personnes et tous moyens appropriés.</w:t>
      </w:r>
    </w:p>
    <w:p w:rsidR="00C06FBE" w:rsidRPr="00772D19" w:rsidRDefault="00C06FBE" w:rsidP="00534E18">
      <w:pPr>
        <w:rPr>
          <w:noProof/>
          <w:sz w:val="22"/>
          <w:szCs w:val="22"/>
        </w:rPr>
      </w:pPr>
    </w:p>
    <w:p w:rsidR="00C06FBE" w:rsidRDefault="00C06FBE" w:rsidP="00534E18">
      <w:pPr>
        <w:rPr>
          <w:noProof/>
          <w:sz w:val="22"/>
          <w:szCs w:val="22"/>
          <w:u w:val="single"/>
        </w:rPr>
      </w:pPr>
      <w:r w:rsidRPr="00202570">
        <w:rPr>
          <w:noProof/>
          <w:sz w:val="22"/>
          <w:szCs w:val="22"/>
          <w:u w:val="single"/>
        </w:rPr>
        <w:t>14</w:t>
      </w:r>
      <w:r>
        <w:rPr>
          <w:noProof/>
          <w:sz w:val="22"/>
          <w:szCs w:val="22"/>
          <w:u w:val="single"/>
        </w:rPr>
        <w:t>.3 – E</w:t>
      </w:r>
      <w:r w:rsidRPr="00202570">
        <w:rPr>
          <w:noProof/>
          <w:sz w:val="22"/>
          <w:szCs w:val="22"/>
          <w:u w:val="single"/>
        </w:rPr>
        <w:t>xonération de responsabilité</w:t>
      </w:r>
    </w:p>
    <w:p w:rsidR="00C06FBE" w:rsidRPr="00202570" w:rsidRDefault="00C06FBE" w:rsidP="00534E18">
      <w:pPr>
        <w:rPr>
          <w:noProof/>
          <w:sz w:val="22"/>
          <w:szCs w:val="22"/>
          <w:u w:val="single"/>
        </w:rPr>
      </w:pPr>
    </w:p>
    <w:p w:rsidR="00C06FBE" w:rsidRPr="00772D19" w:rsidRDefault="00C06FBE" w:rsidP="00534E18">
      <w:pPr>
        <w:rPr>
          <w:noProof/>
          <w:sz w:val="22"/>
          <w:szCs w:val="22"/>
        </w:rPr>
      </w:pPr>
      <w:r w:rsidRPr="00772D19">
        <w:rPr>
          <w:noProof/>
          <w:sz w:val="22"/>
          <w:szCs w:val="22"/>
        </w:rPr>
        <w:t>Le titulaire ne pourra se prévaloir, pour dégager sa responsabilité, des troubles ou interruption de jouissance, notamment d’interruption dans la fourniture d’une source d’énergie, de fonctionnement des agencements et  matériels défectueux, que lorsque ces faits sont constitutifs d’un cas de force majeure au sens des dispositifs du Code Civil</w:t>
      </w:r>
    </w:p>
    <w:p w:rsidR="00C06FBE" w:rsidRPr="00772D19" w:rsidRDefault="00C06FBE" w:rsidP="00534E18">
      <w:pPr>
        <w:rPr>
          <w:noProof/>
          <w:sz w:val="22"/>
          <w:szCs w:val="22"/>
        </w:rPr>
      </w:pPr>
    </w:p>
    <w:p w:rsidR="00C06FBE" w:rsidRDefault="00C06FBE" w:rsidP="00534E18">
      <w:pPr>
        <w:rPr>
          <w:noProof/>
          <w:sz w:val="22"/>
          <w:szCs w:val="22"/>
          <w:u w:val="single"/>
        </w:rPr>
      </w:pPr>
      <w:r w:rsidRPr="00202570">
        <w:rPr>
          <w:noProof/>
          <w:sz w:val="22"/>
          <w:szCs w:val="22"/>
          <w:u w:val="single"/>
        </w:rPr>
        <w:t>14</w:t>
      </w:r>
      <w:r>
        <w:rPr>
          <w:noProof/>
          <w:sz w:val="22"/>
          <w:szCs w:val="22"/>
          <w:u w:val="single"/>
        </w:rPr>
        <w:t>.4 – D</w:t>
      </w:r>
      <w:r w:rsidRPr="00202570">
        <w:rPr>
          <w:noProof/>
          <w:sz w:val="22"/>
          <w:szCs w:val="22"/>
          <w:u w:val="single"/>
        </w:rPr>
        <w:t>ate d’effet de la résiliation</w:t>
      </w:r>
    </w:p>
    <w:p w:rsidR="00C06FBE" w:rsidRPr="00202570" w:rsidRDefault="00C06FBE" w:rsidP="00534E18">
      <w:pPr>
        <w:rPr>
          <w:noProof/>
          <w:sz w:val="22"/>
          <w:szCs w:val="22"/>
          <w:u w:val="single"/>
        </w:rPr>
      </w:pPr>
    </w:p>
    <w:p w:rsidR="00C06FBE" w:rsidRPr="00772D19" w:rsidRDefault="00C06FBE" w:rsidP="00534E18">
      <w:pPr>
        <w:rPr>
          <w:noProof/>
          <w:sz w:val="22"/>
          <w:szCs w:val="22"/>
        </w:rPr>
      </w:pPr>
      <w:r w:rsidRPr="00772D19">
        <w:rPr>
          <w:noProof/>
          <w:sz w:val="22"/>
          <w:szCs w:val="22"/>
        </w:rPr>
        <w:t>A la suite d’un règlement ou d’une liquidation de biens du titulaire, la résiliation prend effet à la date de la décision du syndic de renoncer à poursuivre l’exécution du marché.</w:t>
      </w:r>
    </w:p>
    <w:p w:rsidR="00C06FBE" w:rsidRDefault="00C06FBE" w:rsidP="00534E18">
      <w:pPr>
        <w:rPr>
          <w:noProof/>
          <w:sz w:val="22"/>
          <w:szCs w:val="22"/>
        </w:rPr>
      </w:pPr>
      <w:r w:rsidRPr="00772D19">
        <w:rPr>
          <w:noProof/>
          <w:sz w:val="22"/>
          <w:szCs w:val="22"/>
        </w:rPr>
        <w:t>La résiliation dans les autres cas, prend effet à la date fixée dans la décision ou, à défaut, à la date de notification de cette décision.</w:t>
      </w:r>
    </w:p>
    <w:p w:rsidR="00C06FBE" w:rsidRPr="00772D19" w:rsidRDefault="00C06FBE" w:rsidP="00534E18">
      <w:pPr>
        <w:rPr>
          <w:sz w:val="22"/>
          <w:szCs w:val="22"/>
        </w:rPr>
      </w:pPr>
    </w:p>
    <w:p w:rsidR="00C06FBE" w:rsidRDefault="00C06FBE" w:rsidP="00534E18">
      <w:pPr>
        <w:ind w:left="-567"/>
        <w:rPr>
          <w:b/>
          <w:bCs/>
          <w:noProof/>
          <w:sz w:val="22"/>
          <w:szCs w:val="22"/>
          <w:shd w:val="clear" w:color="auto" w:fill="E6E6E6"/>
        </w:rPr>
      </w:pPr>
      <w:bookmarkStart w:id="56" w:name="_Toc36540978"/>
      <w:bookmarkStart w:id="57" w:name="_Toc95882694"/>
      <w:r>
        <w:rPr>
          <w:b/>
          <w:bCs/>
          <w:sz w:val="22"/>
          <w:szCs w:val="22"/>
          <w:shd w:val="clear" w:color="auto" w:fill="E6E6E6"/>
        </w:rPr>
        <w:t>ARTICLE</w:t>
      </w:r>
      <w:r w:rsidRPr="00202570">
        <w:rPr>
          <w:b/>
          <w:bCs/>
          <w:sz w:val="22"/>
          <w:szCs w:val="22"/>
          <w:shd w:val="clear" w:color="auto" w:fill="E6E6E6"/>
        </w:rPr>
        <w:t xml:space="preserve"> 15 : </w:t>
      </w:r>
      <w:r>
        <w:rPr>
          <w:b/>
          <w:bCs/>
          <w:noProof/>
          <w:sz w:val="22"/>
          <w:szCs w:val="22"/>
          <w:shd w:val="clear" w:color="auto" w:fill="E6E6E6"/>
        </w:rPr>
        <w:t>DROIT ET LANGUE</w:t>
      </w:r>
      <w:bookmarkEnd w:id="56"/>
      <w:bookmarkEnd w:id="57"/>
    </w:p>
    <w:p w:rsidR="00C06FBE" w:rsidRPr="00202570" w:rsidRDefault="00C06FBE" w:rsidP="00534E18">
      <w:pPr>
        <w:ind w:left="-567"/>
        <w:rPr>
          <w:b/>
          <w:bCs/>
          <w:sz w:val="22"/>
          <w:szCs w:val="22"/>
          <w:shd w:val="clear" w:color="auto" w:fill="E6E6E6"/>
        </w:rPr>
      </w:pPr>
    </w:p>
    <w:p w:rsidR="00C06FBE" w:rsidRPr="00772D19" w:rsidRDefault="00C06FBE" w:rsidP="00534E18">
      <w:pPr>
        <w:rPr>
          <w:noProof/>
          <w:sz w:val="22"/>
          <w:szCs w:val="22"/>
        </w:rPr>
      </w:pPr>
      <w:r w:rsidRPr="00772D19">
        <w:rPr>
          <w:noProof/>
          <w:sz w:val="22"/>
          <w:szCs w:val="22"/>
        </w:rPr>
        <w:t>En cas de litige, le droit français est seul applicable. Les tribunaux français sont les seuls compétents. Tous les documents, inscriptions sur matériel, correspondances, factures ou modes d’emploi doivent être rédigés en français.</w:t>
      </w:r>
    </w:p>
    <w:p w:rsidR="00C06FBE" w:rsidRDefault="00C06FBE" w:rsidP="00534E18">
      <w:pPr>
        <w:rPr>
          <w:noProof/>
          <w:sz w:val="22"/>
          <w:szCs w:val="22"/>
        </w:rPr>
      </w:pPr>
      <w:r w:rsidRPr="00772D19">
        <w:rPr>
          <w:noProof/>
          <w:sz w:val="22"/>
          <w:szCs w:val="22"/>
        </w:rPr>
        <w:t>Si le titulaire est établi dans un autre pays de l’Union Européenne sans avoir d’établissement en France, il facturera ses prestations hors T.V.A. et aura droit à ce que l’administration lui communique un numéro d’identification fiscal.</w:t>
      </w:r>
    </w:p>
    <w:p w:rsidR="00C06FBE" w:rsidRDefault="00C06FBE" w:rsidP="00534E18">
      <w:pPr>
        <w:rPr>
          <w:noProof/>
          <w:sz w:val="22"/>
          <w:szCs w:val="22"/>
        </w:rPr>
      </w:pPr>
    </w:p>
    <w:p w:rsidR="00C06FBE" w:rsidRDefault="00C06FBE" w:rsidP="00534E18">
      <w:pPr>
        <w:rPr>
          <w:noProof/>
          <w:sz w:val="22"/>
          <w:szCs w:val="22"/>
        </w:rPr>
      </w:pPr>
    </w:p>
    <w:p w:rsidR="00C06FBE" w:rsidRPr="00772D19" w:rsidRDefault="00C06FBE" w:rsidP="00534E18">
      <w:pPr>
        <w:rPr>
          <w:noProof/>
          <w:sz w:val="22"/>
          <w:szCs w:val="22"/>
        </w:rPr>
      </w:pPr>
    </w:p>
    <w:p w:rsidR="00C06FBE" w:rsidRPr="00202570" w:rsidRDefault="00C06FBE" w:rsidP="00534E18">
      <w:pPr>
        <w:ind w:left="-567"/>
        <w:rPr>
          <w:b/>
          <w:bCs/>
          <w:sz w:val="22"/>
          <w:szCs w:val="22"/>
          <w:shd w:val="clear" w:color="auto" w:fill="E6E6E6"/>
        </w:rPr>
      </w:pPr>
      <w:bookmarkStart w:id="58" w:name="_Toc36540979"/>
      <w:bookmarkStart w:id="59" w:name="_Toc95882695"/>
      <w:r>
        <w:rPr>
          <w:b/>
          <w:bCs/>
          <w:sz w:val="22"/>
          <w:szCs w:val="22"/>
          <w:shd w:val="clear" w:color="auto" w:fill="E6E6E6"/>
        </w:rPr>
        <w:t>ARTICLE</w:t>
      </w:r>
      <w:r w:rsidRPr="00202570">
        <w:rPr>
          <w:b/>
          <w:bCs/>
          <w:sz w:val="22"/>
          <w:szCs w:val="22"/>
          <w:shd w:val="clear" w:color="auto" w:fill="E6E6E6"/>
        </w:rPr>
        <w:t xml:space="preserve"> 16 : </w:t>
      </w:r>
      <w:r>
        <w:rPr>
          <w:b/>
          <w:bCs/>
          <w:sz w:val="22"/>
          <w:szCs w:val="22"/>
          <w:shd w:val="clear" w:color="auto" w:fill="E6E6E6"/>
        </w:rPr>
        <w:t>CLAUSES COMPLEMENTAIRES</w:t>
      </w:r>
      <w:bookmarkEnd w:id="58"/>
      <w:bookmarkEnd w:id="59"/>
    </w:p>
    <w:p w:rsidR="00C06FBE" w:rsidRDefault="00C06FBE" w:rsidP="00534E18">
      <w:pPr>
        <w:rPr>
          <w:sz w:val="22"/>
          <w:szCs w:val="22"/>
        </w:rPr>
      </w:pPr>
      <w:r w:rsidRPr="00772D19">
        <w:rPr>
          <w:sz w:val="22"/>
          <w:szCs w:val="22"/>
        </w:rPr>
        <w:t>Sans objet</w:t>
      </w:r>
    </w:p>
    <w:p w:rsidR="00C06FBE" w:rsidRPr="00772D19" w:rsidRDefault="00C06FBE" w:rsidP="00534E18">
      <w:pPr>
        <w:rPr>
          <w:sz w:val="22"/>
          <w:szCs w:val="22"/>
        </w:rPr>
      </w:pPr>
    </w:p>
    <w:p w:rsidR="00C06FBE" w:rsidRDefault="00C06FBE" w:rsidP="00534E18">
      <w:pPr>
        <w:ind w:left="-567"/>
        <w:rPr>
          <w:b/>
          <w:bCs/>
          <w:sz w:val="22"/>
          <w:szCs w:val="22"/>
          <w:shd w:val="clear" w:color="auto" w:fill="E6E6E6"/>
        </w:rPr>
      </w:pPr>
      <w:bookmarkStart w:id="60" w:name="_Toc36540980"/>
      <w:bookmarkStart w:id="61" w:name="_Toc95882696"/>
      <w:r>
        <w:rPr>
          <w:b/>
          <w:bCs/>
          <w:sz w:val="22"/>
          <w:szCs w:val="22"/>
          <w:shd w:val="clear" w:color="auto" w:fill="E6E6E6"/>
        </w:rPr>
        <w:t>ARTICLE</w:t>
      </w:r>
      <w:r w:rsidRPr="00202570">
        <w:rPr>
          <w:b/>
          <w:bCs/>
          <w:sz w:val="22"/>
          <w:szCs w:val="22"/>
          <w:shd w:val="clear" w:color="auto" w:fill="E6E6E6"/>
        </w:rPr>
        <w:t xml:space="preserve"> 17: </w:t>
      </w:r>
      <w:r>
        <w:rPr>
          <w:b/>
          <w:bCs/>
          <w:sz w:val="22"/>
          <w:szCs w:val="22"/>
          <w:shd w:val="clear" w:color="auto" w:fill="E6E6E6"/>
        </w:rPr>
        <w:t>DEROGATIONS AU</w:t>
      </w:r>
      <w:r w:rsidRPr="00202570">
        <w:rPr>
          <w:b/>
          <w:bCs/>
          <w:sz w:val="22"/>
          <w:szCs w:val="22"/>
          <w:shd w:val="clear" w:color="auto" w:fill="E6E6E6"/>
        </w:rPr>
        <w:t xml:space="preserve"> C.C.A.G. </w:t>
      </w:r>
      <w:r>
        <w:rPr>
          <w:b/>
          <w:bCs/>
          <w:sz w:val="22"/>
          <w:szCs w:val="22"/>
          <w:shd w:val="clear" w:color="auto" w:fill="E6E6E6"/>
        </w:rPr>
        <w:t>FOURNITURES COURANTES ET SERVICES</w:t>
      </w:r>
      <w:bookmarkEnd w:id="60"/>
      <w:bookmarkEnd w:id="61"/>
    </w:p>
    <w:p w:rsidR="00C06FBE" w:rsidRPr="00202570" w:rsidRDefault="00C06FBE" w:rsidP="00534E18">
      <w:pPr>
        <w:ind w:left="-567"/>
        <w:rPr>
          <w:b/>
          <w:bCs/>
          <w:sz w:val="22"/>
          <w:szCs w:val="22"/>
          <w:shd w:val="clear" w:color="auto" w:fill="E6E6E6"/>
        </w:rPr>
      </w:pPr>
    </w:p>
    <w:p w:rsidR="00C06FBE" w:rsidRDefault="00C06FBE" w:rsidP="00534E18">
      <w:pPr>
        <w:rPr>
          <w:noProof/>
          <w:sz w:val="22"/>
          <w:szCs w:val="22"/>
        </w:rPr>
      </w:pPr>
      <w:r w:rsidRPr="00772D19">
        <w:rPr>
          <w:noProof/>
          <w:sz w:val="22"/>
          <w:szCs w:val="22"/>
        </w:rPr>
        <w:t>L’article 9.1.2 déroge aux articles 4.1 et 4.2 du C.C.A.G. Fournitures Courantes et Services</w:t>
      </w:r>
    </w:p>
    <w:p w:rsidR="00C06FBE" w:rsidRDefault="00C06FBE" w:rsidP="003F3E43">
      <w:pPr>
        <w:jc w:val="both"/>
        <w:rPr>
          <w:noProof/>
          <w:sz w:val="22"/>
          <w:szCs w:val="22"/>
        </w:rPr>
      </w:pPr>
    </w:p>
    <w:p w:rsidR="00C06FBE" w:rsidRDefault="00C06FBE" w:rsidP="003F3E43">
      <w:pPr>
        <w:pBdr>
          <w:top w:val="single" w:sz="4" w:space="1" w:color="auto"/>
        </w:pBdr>
        <w:jc w:val="both"/>
        <w:rPr>
          <w:sz w:val="22"/>
          <w:szCs w:val="22"/>
        </w:rPr>
      </w:pPr>
    </w:p>
    <w:tbl>
      <w:tblPr>
        <w:tblW w:w="0" w:type="auto"/>
        <w:tblLook w:val="01E0"/>
      </w:tblPr>
      <w:tblGrid>
        <w:gridCol w:w="4605"/>
        <w:gridCol w:w="4606"/>
      </w:tblGrid>
      <w:tr w:rsidR="00C06FBE" w:rsidRPr="008B0ECB" w:rsidTr="003F3E43">
        <w:tc>
          <w:tcPr>
            <w:tcW w:w="4605" w:type="dxa"/>
          </w:tcPr>
          <w:p w:rsidR="00C06FBE" w:rsidRPr="008B0ECB" w:rsidRDefault="00C06FBE" w:rsidP="003F3E43">
            <w:pPr>
              <w:tabs>
                <w:tab w:val="right" w:leader="dot" w:pos="4253"/>
              </w:tabs>
              <w:jc w:val="both"/>
              <w:rPr>
                <w:szCs w:val="22"/>
              </w:rPr>
            </w:pPr>
            <w:r w:rsidRPr="008B0ECB">
              <w:rPr>
                <w:sz w:val="22"/>
                <w:szCs w:val="22"/>
              </w:rPr>
              <w:t>A</w:t>
            </w:r>
            <w:r w:rsidRPr="008B0ECB">
              <w:rPr>
                <w:sz w:val="22"/>
                <w:szCs w:val="22"/>
              </w:rPr>
              <w:tab/>
            </w:r>
          </w:p>
          <w:p w:rsidR="00C06FBE" w:rsidRPr="008B0ECB" w:rsidRDefault="00C06FBE" w:rsidP="003F3E43">
            <w:pPr>
              <w:tabs>
                <w:tab w:val="right" w:leader="dot" w:pos="4253"/>
              </w:tabs>
              <w:jc w:val="both"/>
              <w:rPr>
                <w:szCs w:val="22"/>
              </w:rPr>
            </w:pPr>
            <w:r w:rsidRPr="008B0ECB">
              <w:rPr>
                <w:sz w:val="22"/>
                <w:szCs w:val="22"/>
              </w:rPr>
              <w:t>le</w:t>
            </w:r>
            <w:r w:rsidRPr="008B0ECB">
              <w:rPr>
                <w:sz w:val="22"/>
                <w:szCs w:val="22"/>
              </w:rPr>
              <w:tab/>
            </w:r>
          </w:p>
          <w:p w:rsidR="00C06FBE" w:rsidRPr="008B0ECB" w:rsidRDefault="00C06FBE" w:rsidP="003F3E43">
            <w:pPr>
              <w:tabs>
                <w:tab w:val="right" w:leader="dot" w:pos="4253"/>
              </w:tabs>
              <w:jc w:val="both"/>
              <w:rPr>
                <w:szCs w:val="22"/>
              </w:rPr>
            </w:pPr>
          </w:p>
          <w:p w:rsidR="00C06FBE" w:rsidRPr="008B0ECB" w:rsidRDefault="00C06FBE" w:rsidP="003F3E43">
            <w:pPr>
              <w:tabs>
                <w:tab w:val="right" w:leader="dot" w:pos="4253"/>
              </w:tabs>
              <w:jc w:val="center"/>
              <w:rPr>
                <w:szCs w:val="22"/>
              </w:rPr>
            </w:pPr>
            <w:r w:rsidRPr="008B0ECB">
              <w:rPr>
                <w:sz w:val="22"/>
                <w:szCs w:val="22"/>
              </w:rPr>
              <w:t>Le titulaire,</w:t>
            </w:r>
          </w:p>
          <w:p w:rsidR="00C06FBE" w:rsidRPr="008B0ECB" w:rsidRDefault="00C06FBE" w:rsidP="003F3E43">
            <w:pPr>
              <w:tabs>
                <w:tab w:val="right" w:leader="dot" w:pos="4253"/>
              </w:tabs>
              <w:jc w:val="center"/>
              <w:rPr>
                <w:i/>
                <w:szCs w:val="22"/>
              </w:rPr>
            </w:pPr>
            <w:r w:rsidRPr="008B0ECB">
              <w:rPr>
                <w:i/>
                <w:sz w:val="22"/>
                <w:szCs w:val="22"/>
              </w:rPr>
              <w:t>« Lu et accepté »</w:t>
            </w:r>
          </w:p>
        </w:tc>
        <w:tc>
          <w:tcPr>
            <w:tcW w:w="4606" w:type="dxa"/>
          </w:tcPr>
          <w:p w:rsidR="00C06FBE" w:rsidRPr="008B0ECB" w:rsidRDefault="00C06FBE" w:rsidP="003F3E43">
            <w:pPr>
              <w:tabs>
                <w:tab w:val="right" w:leader="dot" w:pos="4253"/>
              </w:tabs>
              <w:ind w:right="-1"/>
              <w:jc w:val="both"/>
              <w:rPr>
                <w:szCs w:val="22"/>
              </w:rPr>
            </w:pPr>
            <w:r w:rsidRPr="008B0ECB">
              <w:rPr>
                <w:sz w:val="22"/>
                <w:szCs w:val="22"/>
              </w:rPr>
              <w:t>A</w:t>
            </w:r>
            <w:r w:rsidRPr="008B0ECB">
              <w:rPr>
                <w:sz w:val="22"/>
                <w:szCs w:val="22"/>
              </w:rPr>
              <w:tab/>
            </w:r>
          </w:p>
          <w:p w:rsidR="00C06FBE" w:rsidRPr="008B0ECB" w:rsidRDefault="00C06FBE" w:rsidP="003F3E43">
            <w:pPr>
              <w:tabs>
                <w:tab w:val="right" w:leader="dot" w:pos="4253"/>
              </w:tabs>
              <w:ind w:right="-1"/>
              <w:jc w:val="both"/>
              <w:rPr>
                <w:szCs w:val="22"/>
              </w:rPr>
            </w:pPr>
            <w:r w:rsidRPr="008B0ECB">
              <w:rPr>
                <w:sz w:val="22"/>
                <w:szCs w:val="22"/>
              </w:rPr>
              <w:t>le</w:t>
            </w:r>
            <w:r w:rsidRPr="008B0ECB">
              <w:rPr>
                <w:sz w:val="22"/>
                <w:szCs w:val="22"/>
              </w:rPr>
              <w:tab/>
            </w:r>
          </w:p>
          <w:p w:rsidR="00C06FBE" w:rsidRPr="008B0ECB" w:rsidRDefault="00C06FBE" w:rsidP="003F3E43">
            <w:pPr>
              <w:tabs>
                <w:tab w:val="right" w:leader="dot" w:pos="4253"/>
              </w:tabs>
              <w:ind w:right="-1"/>
              <w:jc w:val="both"/>
              <w:rPr>
                <w:szCs w:val="22"/>
              </w:rPr>
            </w:pPr>
          </w:p>
          <w:p w:rsidR="00C06FBE" w:rsidRPr="008B0ECB" w:rsidRDefault="00C06FBE" w:rsidP="003F3E43">
            <w:pPr>
              <w:tabs>
                <w:tab w:val="right" w:leader="dot" w:pos="4253"/>
              </w:tabs>
              <w:ind w:right="-1"/>
              <w:jc w:val="center"/>
              <w:rPr>
                <w:szCs w:val="22"/>
              </w:rPr>
            </w:pPr>
            <w:r w:rsidRPr="00255806">
              <w:rPr>
                <w:sz w:val="22"/>
                <w:szCs w:val="22"/>
              </w:rPr>
              <w:t>Les pouvoirs adjudicateurs,</w:t>
            </w:r>
          </w:p>
          <w:p w:rsidR="00C06FBE" w:rsidRPr="008B0ECB" w:rsidRDefault="00C06FBE" w:rsidP="003F3E43">
            <w:pPr>
              <w:tabs>
                <w:tab w:val="right" w:leader="dot" w:pos="4253"/>
              </w:tabs>
              <w:ind w:right="-1"/>
              <w:jc w:val="center"/>
              <w:rPr>
                <w:i/>
                <w:szCs w:val="22"/>
              </w:rPr>
            </w:pPr>
            <w:r w:rsidRPr="008B0ECB">
              <w:rPr>
                <w:i/>
                <w:sz w:val="22"/>
                <w:szCs w:val="22"/>
              </w:rPr>
              <w:t>« Lu et accepté »</w:t>
            </w:r>
          </w:p>
        </w:tc>
      </w:tr>
    </w:tbl>
    <w:p w:rsidR="00C06FBE" w:rsidRDefault="00C06FBE" w:rsidP="003F3E43">
      <w:pPr>
        <w:jc w:val="both"/>
      </w:pPr>
    </w:p>
    <w:p w:rsidR="00C06FBE" w:rsidRDefault="00C06FBE">
      <w:pPr>
        <w:spacing w:after="200" w:line="276" w:lineRule="auto"/>
        <w:rPr>
          <w:szCs w:val="24"/>
        </w:rPr>
      </w:pPr>
      <w:r>
        <w:rPr>
          <w:szCs w:val="24"/>
        </w:rPr>
        <w:br w:type="page"/>
      </w:r>
    </w:p>
    <w:p w:rsidR="00C06FBE" w:rsidRDefault="00C06FBE" w:rsidP="003F3E43">
      <w:pPr>
        <w:jc w:val="center"/>
        <w:rPr>
          <w:b/>
          <w:sz w:val="28"/>
        </w:rPr>
      </w:pPr>
      <w:r w:rsidRPr="00BA2F42">
        <w:rPr>
          <w:b/>
          <w:noProof/>
          <w:sz w:val="28"/>
        </w:rPr>
        <w:t>MARCHES PUBLICS DE FOURNITURES COURANTES ET SERVICES</w:t>
      </w:r>
    </w:p>
    <w:p w:rsidR="00C06FBE" w:rsidRDefault="00C06FBE" w:rsidP="003F3E43"/>
    <w:p w:rsidR="00C06FBE" w:rsidRDefault="00C06FBE" w:rsidP="003F3E43"/>
    <w:p w:rsidR="00C06FBE" w:rsidRPr="00A23968" w:rsidRDefault="00C06FBE" w:rsidP="00A23968">
      <w:pPr>
        <w:jc w:val="center"/>
        <w:rPr>
          <w:b/>
          <w:sz w:val="28"/>
          <w:szCs w:val="28"/>
          <w:highlight w:val="yellow"/>
        </w:rPr>
      </w:pPr>
      <w:r w:rsidRPr="00A23968">
        <w:rPr>
          <w:b/>
          <w:sz w:val="28"/>
          <w:szCs w:val="28"/>
          <w:highlight w:val="yellow"/>
        </w:rPr>
        <w:t>COMMANDE GROUPEE</w:t>
      </w:r>
    </w:p>
    <w:p w:rsidR="00C06FBE" w:rsidRPr="00A23968" w:rsidRDefault="00C06FBE" w:rsidP="003F3E43">
      <w:pPr>
        <w:rPr>
          <w:highlight w:val="yellow"/>
        </w:rPr>
      </w:pPr>
    </w:p>
    <w:p w:rsidR="00C06FBE" w:rsidRPr="002525B2" w:rsidRDefault="00C06FBE" w:rsidP="005D1074">
      <w:pPr>
        <w:jc w:val="both"/>
        <w:rPr>
          <w:b/>
          <w:highlight w:val="yellow"/>
        </w:rPr>
      </w:pPr>
      <w:r w:rsidRPr="002525B2">
        <w:rPr>
          <w:b/>
          <w:highlight w:val="yellow"/>
        </w:rPr>
        <w:t>Mairie d’Andilly</w:t>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t>Mairie de Cernex</w:t>
      </w:r>
    </w:p>
    <w:p w:rsidR="00C06FBE" w:rsidRPr="002525B2" w:rsidRDefault="00C06FBE" w:rsidP="005D1074">
      <w:pPr>
        <w:jc w:val="both"/>
        <w:rPr>
          <w:b/>
          <w:highlight w:val="yellow"/>
        </w:rPr>
      </w:pPr>
      <w:r w:rsidRPr="002525B2">
        <w:rPr>
          <w:b/>
          <w:noProof/>
          <w:highlight w:val="yellow"/>
        </w:rPr>
        <w:t>36, Chemin du Champ de Foire</w:t>
      </w:r>
      <w:r w:rsidRPr="002525B2">
        <w:rPr>
          <w:b/>
          <w:noProof/>
          <w:highlight w:val="yellow"/>
        </w:rPr>
        <w:tab/>
      </w:r>
      <w:r w:rsidRPr="002525B2">
        <w:rPr>
          <w:b/>
          <w:noProof/>
          <w:highlight w:val="yellow"/>
        </w:rPr>
        <w:tab/>
      </w:r>
      <w:r w:rsidRPr="002525B2">
        <w:rPr>
          <w:b/>
          <w:noProof/>
          <w:highlight w:val="yellow"/>
        </w:rPr>
        <w:tab/>
      </w:r>
      <w:r w:rsidRPr="002525B2">
        <w:rPr>
          <w:b/>
          <w:noProof/>
          <w:highlight w:val="yellow"/>
        </w:rPr>
        <w:tab/>
      </w:r>
      <w:r w:rsidRPr="002525B2">
        <w:rPr>
          <w:b/>
          <w:noProof/>
          <w:highlight w:val="yellow"/>
        </w:rPr>
        <w:tab/>
        <w:t>74350 CERNEX</w:t>
      </w:r>
    </w:p>
    <w:p w:rsidR="00C06FBE" w:rsidRPr="002525B2" w:rsidRDefault="00C06FBE" w:rsidP="005D1074">
      <w:pPr>
        <w:framePr w:hSpace="142" w:wrap="notBeside" w:vAnchor="text" w:hAnchor="page" w:x="1128" w:y="944"/>
        <w:jc w:val="center"/>
        <w:rPr>
          <w:highlight w:val="yellow"/>
        </w:rPr>
      </w:pPr>
    </w:p>
    <w:p w:rsidR="00C06FBE" w:rsidRPr="002525B2" w:rsidRDefault="00C06FBE" w:rsidP="005D1074">
      <w:pPr>
        <w:framePr w:hSpace="142" w:wrap="notBeside" w:vAnchor="text" w:hAnchor="page" w:x="1128" w:y="944"/>
        <w:jc w:val="center"/>
        <w:rPr>
          <w:highlight w:val="yellow"/>
        </w:rPr>
      </w:pPr>
    </w:p>
    <w:p w:rsidR="00C06FBE" w:rsidRPr="002525B2" w:rsidRDefault="00C06FBE" w:rsidP="005D1074">
      <w:pPr>
        <w:framePr w:hSpace="142" w:wrap="notBeside" w:vAnchor="text" w:hAnchor="page" w:x="1128" w:y="944"/>
        <w:jc w:val="center"/>
        <w:rPr>
          <w:highlight w:val="yellow"/>
        </w:rPr>
      </w:pPr>
    </w:p>
    <w:p w:rsidR="00C06FBE" w:rsidRPr="002525B2" w:rsidRDefault="00C06FBE" w:rsidP="005D1074">
      <w:pPr>
        <w:framePr w:hSpace="142" w:wrap="notBeside" w:vAnchor="text" w:hAnchor="page" w:x="1128" w:y="944"/>
        <w:jc w:val="center"/>
        <w:rPr>
          <w:highlight w:val="yellow"/>
        </w:rPr>
      </w:pPr>
    </w:p>
    <w:p w:rsidR="00C06FBE" w:rsidRPr="002525B2" w:rsidRDefault="00C06FBE" w:rsidP="005D1074">
      <w:pPr>
        <w:framePr w:hSpace="142" w:wrap="notBeside" w:vAnchor="text" w:hAnchor="page" w:x="1128" w:y="944"/>
        <w:jc w:val="center"/>
        <w:rPr>
          <w:highlight w:val="yellow"/>
        </w:rPr>
      </w:pPr>
    </w:p>
    <w:p w:rsidR="00C06FBE" w:rsidRPr="002525B2" w:rsidRDefault="00C06FBE" w:rsidP="005D1074">
      <w:pPr>
        <w:framePr w:hSpace="142" w:wrap="notBeside" w:vAnchor="text" w:hAnchor="page" w:x="1128" w:y="944"/>
        <w:jc w:val="center"/>
        <w:rPr>
          <w:highlight w:val="yellow"/>
        </w:rPr>
      </w:pPr>
    </w:p>
    <w:p w:rsidR="00C06FBE" w:rsidRPr="002525B2" w:rsidRDefault="00C06FBE" w:rsidP="005D1074">
      <w:pPr>
        <w:framePr w:hSpace="142" w:wrap="notBeside" w:vAnchor="text" w:hAnchor="page" w:x="1128" w:y="944"/>
        <w:jc w:val="center"/>
        <w:rPr>
          <w:highlight w:val="yellow"/>
        </w:rPr>
      </w:pPr>
    </w:p>
    <w:p w:rsidR="00C06FBE" w:rsidRPr="00CA030E" w:rsidRDefault="00C06FBE" w:rsidP="005D1074">
      <w:pPr>
        <w:jc w:val="both"/>
        <w:rPr>
          <w:b/>
          <w:highlight w:val="yellow"/>
          <w:lang w:val="en-GB"/>
        </w:rPr>
      </w:pPr>
      <w:r w:rsidRPr="00CA030E">
        <w:rPr>
          <w:b/>
          <w:highlight w:val="yellow"/>
          <w:lang w:val="en-GB"/>
        </w:rPr>
        <w:t>74350 ANDILLY</w:t>
      </w:r>
      <w:r w:rsidRPr="00CA030E">
        <w:rPr>
          <w:b/>
          <w:highlight w:val="yellow"/>
          <w:lang w:val="en-GB"/>
        </w:rPr>
        <w:tab/>
      </w:r>
      <w:r w:rsidRPr="00CA030E">
        <w:rPr>
          <w:b/>
          <w:highlight w:val="yellow"/>
          <w:lang w:val="en-GB"/>
        </w:rPr>
        <w:tab/>
      </w:r>
      <w:r w:rsidRPr="00CA030E">
        <w:rPr>
          <w:b/>
          <w:highlight w:val="yellow"/>
          <w:lang w:val="en-GB"/>
        </w:rPr>
        <w:tab/>
      </w:r>
      <w:r w:rsidRPr="00CA030E">
        <w:rPr>
          <w:b/>
          <w:highlight w:val="yellow"/>
          <w:lang w:val="en-GB"/>
        </w:rPr>
        <w:tab/>
      </w:r>
      <w:r w:rsidRPr="00CA030E">
        <w:rPr>
          <w:b/>
          <w:highlight w:val="yellow"/>
          <w:lang w:val="en-GB"/>
        </w:rPr>
        <w:tab/>
      </w:r>
      <w:r w:rsidRPr="00CA030E">
        <w:rPr>
          <w:b/>
          <w:highlight w:val="yellow"/>
          <w:lang w:val="en-GB"/>
        </w:rPr>
        <w:tab/>
      </w:r>
      <w:r w:rsidRPr="00CA030E">
        <w:rPr>
          <w:b/>
          <w:highlight w:val="yellow"/>
          <w:lang w:val="en-GB"/>
        </w:rPr>
        <w:tab/>
      </w:r>
    </w:p>
    <w:p w:rsidR="00C06FBE" w:rsidRPr="00CA030E" w:rsidRDefault="00C06FBE" w:rsidP="005D1074">
      <w:pPr>
        <w:rPr>
          <w:b/>
          <w:lang w:val="en-GB"/>
        </w:rPr>
      </w:pPr>
      <w:r w:rsidRPr="00CA030E">
        <w:rPr>
          <w:b/>
          <w:highlight w:val="yellow"/>
          <w:lang w:val="en-GB"/>
        </w:rPr>
        <w:t>Tél : 04 50 44 21 43</w:t>
      </w:r>
      <w:r w:rsidRPr="00CA030E">
        <w:rPr>
          <w:b/>
          <w:lang w:val="en-GB"/>
        </w:rPr>
        <w:tab/>
      </w:r>
      <w:r w:rsidRPr="00CA030E">
        <w:rPr>
          <w:b/>
          <w:lang w:val="en-GB"/>
        </w:rPr>
        <w:tab/>
      </w:r>
      <w:r w:rsidRPr="00CA030E">
        <w:rPr>
          <w:b/>
          <w:lang w:val="en-GB"/>
        </w:rPr>
        <w:tab/>
      </w:r>
      <w:r w:rsidRPr="00CA030E">
        <w:rPr>
          <w:b/>
          <w:lang w:val="en-GB"/>
        </w:rPr>
        <w:tab/>
      </w:r>
      <w:r w:rsidRPr="00CA030E">
        <w:rPr>
          <w:b/>
          <w:lang w:val="en-GB"/>
        </w:rPr>
        <w:tab/>
      </w:r>
      <w:r w:rsidRPr="00CA030E">
        <w:rPr>
          <w:b/>
          <w:lang w:val="en-GB"/>
        </w:rPr>
        <w:tab/>
      </w:r>
      <w:r w:rsidRPr="00CA030E">
        <w:rPr>
          <w:b/>
          <w:lang w:val="en-GB"/>
        </w:rPr>
        <w:tab/>
      </w:r>
      <w:r w:rsidRPr="00CA030E">
        <w:rPr>
          <w:b/>
          <w:noProof/>
          <w:highlight w:val="yellow"/>
          <w:lang w:val="en-GB"/>
        </w:rPr>
        <w:t>Tél: 04 50 44 16 15</w:t>
      </w:r>
    </w:p>
    <w:p w:rsidR="00C06FBE" w:rsidRPr="00CA030E" w:rsidRDefault="00C06FBE" w:rsidP="005D1074">
      <w:pPr>
        <w:rPr>
          <w:lang w:val="en-GB"/>
        </w:rPr>
      </w:pPr>
      <w:hyperlink r:id="rId16" w:history="1">
        <w:r w:rsidRPr="00CA030E">
          <w:rPr>
            <w:rStyle w:val="Hyperlink"/>
            <w:highlight w:val="yellow"/>
            <w:lang w:val="en-GB"/>
          </w:rPr>
          <w:t>mairie@andilly.mairies74.org</w:t>
        </w:r>
      </w:hyperlink>
      <w:r w:rsidRPr="00CA030E">
        <w:rPr>
          <w:highlight w:val="yellow"/>
          <w:lang w:val="en-GB"/>
        </w:rPr>
        <w:tab/>
      </w:r>
      <w:r w:rsidRPr="00CA030E">
        <w:rPr>
          <w:highlight w:val="yellow"/>
          <w:lang w:val="en-GB"/>
        </w:rPr>
        <w:tab/>
      </w:r>
      <w:r w:rsidRPr="00CA030E">
        <w:rPr>
          <w:highlight w:val="yellow"/>
          <w:lang w:val="en-GB"/>
        </w:rPr>
        <w:tab/>
      </w:r>
      <w:r w:rsidRPr="00CA030E">
        <w:rPr>
          <w:highlight w:val="yellow"/>
          <w:lang w:val="en-GB"/>
        </w:rPr>
        <w:tab/>
      </w:r>
      <w:r w:rsidRPr="00CA030E">
        <w:rPr>
          <w:highlight w:val="yellow"/>
          <w:lang w:val="en-GB"/>
        </w:rPr>
        <w:tab/>
      </w:r>
      <w:hyperlink r:id="rId17" w:history="1">
        <w:r w:rsidRPr="00CA030E">
          <w:rPr>
            <w:rStyle w:val="Hyperlink"/>
            <w:highlight w:val="yellow"/>
            <w:lang w:val="en-GB"/>
          </w:rPr>
          <w:t>mairiecernex@wanadoo.fr</w:t>
        </w:r>
      </w:hyperlink>
    </w:p>
    <w:p w:rsidR="00C06FBE" w:rsidRPr="005D1074" w:rsidRDefault="00C06FBE" w:rsidP="003F3E43">
      <w:pPr>
        <w:rPr>
          <w:highlight w:val="yellow"/>
          <w:lang w:val="en-GB"/>
        </w:rPr>
      </w:pPr>
    </w:p>
    <w:p w:rsidR="00C06FBE" w:rsidRPr="005D1074" w:rsidRDefault="00C06FBE" w:rsidP="003F3E43">
      <w:pPr>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r w:rsidRPr="005D1074">
        <w:rPr>
          <w:b/>
          <w:caps/>
          <w:noProof/>
          <w:color w:val="000000"/>
          <w:sz w:val="32"/>
        </w:rPr>
        <w:t>Gestion de la restauration municipale</w:t>
      </w:r>
    </w:p>
    <w:p w:rsidR="00C06FBE" w:rsidRPr="005D1074" w:rsidRDefault="00C06FBE" w:rsidP="003F3E43">
      <w:pPr>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p>
    <w:p w:rsidR="00C06FBE" w:rsidRDefault="00C06FBE" w:rsidP="003F3E43">
      <w:pPr>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r w:rsidRPr="005D1074">
        <w:rPr>
          <w:b/>
          <w:caps/>
          <w:noProof/>
          <w:color w:val="000000"/>
          <w:sz w:val="32"/>
        </w:rPr>
        <w:t>DES COMMUNES DE cernex et andilly</w:t>
      </w:r>
    </w:p>
    <w:p w:rsidR="00C06FBE" w:rsidRDefault="00C06FBE" w:rsidP="003F3E43">
      <w:pPr>
        <w:pBdr>
          <w:top w:val="double" w:sz="12" w:space="1" w:color="auto" w:shadow="1"/>
          <w:left w:val="double" w:sz="12" w:space="1" w:color="auto" w:shadow="1"/>
          <w:bottom w:val="double" w:sz="12" w:space="1" w:color="auto" w:shadow="1"/>
          <w:right w:val="double" w:sz="12" w:space="1" w:color="auto" w:shadow="1"/>
        </w:pBdr>
        <w:jc w:val="center"/>
        <w:rPr>
          <w:rFonts w:ascii="Arial" w:hAnsi="Arial"/>
          <w:caps/>
          <w:color w:val="000000"/>
          <w:sz w:val="40"/>
        </w:rPr>
      </w:pPr>
    </w:p>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Pr>
        <w:jc w:val="center"/>
        <w:rPr>
          <w:b/>
          <w:sz w:val="40"/>
          <w:u w:val="single"/>
        </w:rPr>
      </w:pPr>
      <w:r>
        <w:rPr>
          <w:b/>
          <w:sz w:val="40"/>
          <w:u w:val="single"/>
        </w:rPr>
        <w:t>Cahier des Clauses Techniques Particulières</w:t>
      </w:r>
    </w:p>
    <w:p w:rsidR="00C06FBE" w:rsidRDefault="00C06FBE" w:rsidP="003F3E43">
      <w:pPr>
        <w:jc w:val="center"/>
        <w:rPr>
          <w:b/>
        </w:rPr>
      </w:pPr>
    </w:p>
    <w:p w:rsidR="00C06FBE" w:rsidRDefault="00C06FBE" w:rsidP="003F3E43">
      <w:r>
        <w:rPr>
          <w:sz w:val="36"/>
          <w:szCs w:val="36"/>
        </w:rPr>
        <w:br w:type="page"/>
      </w:r>
    </w:p>
    <w:p w:rsidR="00C06FBE" w:rsidRDefault="00C06FBE" w:rsidP="003F3E43"/>
    <w:p w:rsidR="00C06FBE" w:rsidRDefault="00C06FBE" w:rsidP="003F3E43"/>
    <w:p w:rsidR="00C06FBE" w:rsidRDefault="00C06FBE" w:rsidP="003F3E43"/>
    <w:p w:rsidR="00C06FBE" w:rsidRPr="0038439F" w:rsidRDefault="00C06FBE" w:rsidP="003F3E43">
      <w:pPr>
        <w:pBdr>
          <w:top w:val="threeDEmboss" w:sz="24" w:space="1" w:color="auto"/>
          <w:left w:val="threeDEmboss" w:sz="24" w:space="4" w:color="auto"/>
          <w:bottom w:val="threeDEngrave" w:sz="24" w:space="1" w:color="auto"/>
          <w:right w:val="threeDEngrave" w:sz="24" w:space="4" w:color="auto"/>
        </w:pBdr>
        <w:shd w:val="clear" w:color="auto" w:fill="CCCCCC"/>
        <w:ind w:left="1620" w:right="1718"/>
        <w:jc w:val="center"/>
        <w:rPr>
          <w:b/>
          <w:bCs/>
          <w:iCs/>
          <w:sz w:val="52"/>
          <w:szCs w:val="52"/>
        </w:rPr>
      </w:pPr>
      <w:r w:rsidRPr="0038439F">
        <w:rPr>
          <w:b/>
          <w:bCs/>
          <w:iCs/>
          <w:sz w:val="52"/>
          <w:szCs w:val="52"/>
        </w:rPr>
        <w:t>Sommaire</w:t>
      </w:r>
    </w:p>
    <w:p w:rsidR="00C06FBE" w:rsidRDefault="00C06FBE" w:rsidP="003F3E43"/>
    <w:p w:rsidR="00C06FBE" w:rsidRDefault="00C06FBE" w:rsidP="003F3E43"/>
    <w:p w:rsidR="00C06FBE" w:rsidRDefault="00C06FBE" w:rsidP="003F3E43"/>
    <w:p w:rsidR="00C06FBE" w:rsidRDefault="00C06FBE" w:rsidP="003F3E43"/>
    <w:p w:rsidR="00C06FBE" w:rsidRDefault="00C06FBE" w:rsidP="003F3E43">
      <w:pPr>
        <w:rPr>
          <w:b/>
        </w:rPr>
      </w:pPr>
      <w:r w:rsidRPr="00AF454E">
        <w:rPr>
          <w:b/>
        </w:rPr>
        <w:t>Article 1 – Définition des prestations</w:t>
      </w:r>
    </w:p>
    <w:p w:rsidR="00C06FBE" w:rsidRPr="00AF454E" w:rsidRDefault="00C06FBE" w:rsidP="003F3E43">
      <w:pPr>
        <w:rPr>
          <w:b/>
        </w:rPr>
      </w:pPr>
    </w:p>
    <w:p w:rsidR="00C06FBE" w:rsidRDefault="00C06FBE" w:rsidP="003F3E43">
      <w:r>
        <w:tab/>
      </w:r>
      <w:r>
        <w:tab/>
        <w:t>1-1 - Quantification des prestations</w:t>
      </w:r>
    </w:p>
    <w:p w:rsidR="00C06FBE" w:rsidRDefault="00C06FBE" w:rsidP="003F3E43">
      <w:r>
        <w:tab/>
      </w:r>
      <w:r>
        <w:tab/>
        <w:t>1-2 - Structure des repas</w:t>
      </w:r>
    </w:p>
    <w:p w:rsidR="00C06FBE" w:rsidRDefault="00C06FBE" w:rsidP="003F3E43">
      <w:r>
        <w:tab/>
      </w:r>
      <w:r>
        <w:tab/>
        <w:t>1-3 - Offre alimentaire spécifique</w:t>
      </w:r>
    </w:p>
    <w:p w:rsidR="00C06FBE" w:rsidRDefault="00C06FBE" w:rsidP="003F3E43">
      <w:r>
        <w:tab/>
      </w:r>
      <w:r>
        <w:tab/>
        <w:t>1-4 - Repas thématiques et informations</w:t>
      </w:r>
    </w:p>
    <w:p w:rsidR="00C06FBE" w:rsidRDefault="00C06FBE" w:rsidP="003F3E43"/>
    <w:p w:rsidR="00C06FBE" w:rsidRPr="00AF454E" w:rsidRDefault="00C06FBE" w:rsidP="003F3E43">
      <w:pPr>
        <w:rPr>
          <w:b/>
        </w:rPr>
      </w:pPr>
      <w:r w:rsidRPr="00AF454E">
        <w:rPr>
          <w:b/>
        </w:rPr>
        <w:t>Article</w:t>
      </w:r>
      <w:r>
        <w:rPr>
          <w:b/>
        </w:rPr>
        <w:t xml:space="preserve"> 2</w:t>
      </w:r>
      <w:r w:rsidRPr="00AF454E">
        <w:rPr>
          <w:b/>
        </w:rPr>
        <w:t xml:space="preserve"> – </w:t>
      </w:r>
      <w:r>
        <w:rPr>
          <w:b/>
        </w:rPr>
        <w:t>Elaboration des menus</w:t>
      </w:r>
    </w:p>
    <w:p w:rsidR="00C06FBE" w:rsidRDefault="00C06FBE" w:rsidP="003F3E43"/>
    <w:p w:rsidR="00C06FBE" w:rsidRDefault="00C06FBE" w:rsidP="003F3E43">
      <w:r>
        <w:tab/>
      </w:r>
      <w:r>
        <w:tab/>
        <w:t>2-1 - Structure de l’offre alimentaire</w:t>
      </w:r>
    </w:p>
    <w:p w:rsidR="00C06FBE" w:rsidRDefault="00C06FBE" w:rsidP="003F3E43">
      <w:r>
        <w:tab/>
      </w:r>
      <w:r>
        <w:tab/>
        <w:t>2-2 - Caractéristiques à intégrer dans l’offre alimentaire du prestataire</w:t>
      </w:r>
    </w:p>
    <w:p w:rsidR="00C06FBE" w:rsidRDefault="00C06FBE" w:rsidP="003F3E43">
      <w:r>
        <w:tab/>
      </w:r>
      <w:r>
        <w:tab/>
        <w:t>2-3 - Commission des menus</w:t>
      </w:r>
    </w:p>
    <w:p w:rsidR="00C06FBE" w:rsidRDefault="00C06FBE" w:rsidP="003F3E43">
      <w:r>
        <w:tab/>
      </w:r>
      <w:r>
        <w:tab/>
        <w:t>2-4 - Information et affichage des menus</w:t>
      </w:r>
    </w:p>
    <w:p w:rsidR="00C06FBE" w:rsidRDefault="00C06FBE" w:rsidP="003F3E43"/>
    <w:p w:rsidR="00C06FBE" w:rsidRPr="00AF454E" w:rsidRDefault="00C06FBE" w:rsidP="003F3E43">
      <w:pPr>
        <w:rPr>
          <w:b/>
        </w:rPr>
      </w:pPr>
      <w:r w:rsidRPr="00AF454E">
        <w:rPr>
          <w:b/>
        </w:rPr>
        <w:t>Article</w:t>
      </w:r>
      <w:r>
        <w:rPr>
          <w:b/>
        </w:rPr>
        <w:t xml:space="preserve"> 3</w:t>
      </w:r>
      <w:r w:rsidRPr="00AF454E">
        <w:rPr>
          <w:b/>
        </w:rPr>
        <w:t xml:space="preserve"> –</w:t>
      </w:r>
      <w:r>
        <w:rPr>
          <w:b/>
        </w:rPr>
        <w:t>Spécifications et conditions de livraisons des repas</w:t>
      </w:r>
    </w:p>
    <w:p w:rsidR="00C06FBE" w:rsidRDefault="00C06FBE" w:rsidP="003F3E43"/>
    <w:p w:rsidR="00C06FBE" w:rsidRDefault="00C06FBE" w:rsidP="003F3E43">
      <w:r>
        <w:tab/>
      </w:r>
      <w:r>
        <w:tab/>
        <w:t>3-1 - Spécifications qualitatives</w:t>
      </w:r>
    </w:p>
    <w:p w:rsidR="00C06FBE" w:rsidRDefault="00C06FBE" w:rsidP="003F3E43">
      <w:r>
        <w:tab/>
      </w:r>
      <w:r>
        <w:tab/>
        <w:t>3-2 - Distribution des repas</w:t>
      </w:r>
    </w:p>
    <w:p w:rsidR="00C06FBE" w:rsidRDefault="00C06FBE" w:rsidP="003F3E43">
      <w:r>
        <w:tab/>
      </w:r>
      <w:r>
        <w:tab/>
        <w:t>3-3 - Commande et conditions de livraisons des repas</w:t>
      </w:r>
    </w:p>
    <w:p w:rsidR="00C06FBE" w:rsidRDefault="00C06FBE" w:rsidP="003F3E43">
      <w:r>
        <w:tab/>
      </w:r>
      <w:r>
        <w:tab/>
        <w:t>3-4 - Conditions de stockage et de remise en température des repas</w:t>
      </w:r>
    </w:p>
    <w:p w:rsidR="00C06FBE" w:rsidRDefault="00C06FBE" w:rsidP="003F3E43"/>
    <w:p w:rsidR="00C06FBE" w:rsidRPr="00AF454E" w:rsidRDefault="00C06FBE" w:rsidP="003F3E43">
      <w:pPr>
        <w:rPr>
          <w:b/>
        </w:rPr>
      </w:pPr>
      <w:r w:rsidRPr="00AF454E">
        <w:rPr>
          <w:b/>
        </w:rPr>
        <w:t>Article</w:t>
      </w:r>
      <w:r>
        <w:rPr>
          <w:b/>
        </w:rPr>
        <w:t xml:space="preserve"> 4</w:t>
      </w:r>
      <w:r w:rsidRPr="00AF454E">
        <w:rPr>
          <w:b/>
        </w:rPr>
        <w:t xml:space="preserve"> – </w:t>
      </w:r>
      <w:r>
        <w:rPr>
          <w:b/>
        </w:rPr>
        <w:t>Conditions d’exécution des prestations : moyens de fonctionnement</w:t>
      </w:r>
    </w:p>
    <w:p w:rsidR="00C06FBE" w:rsidRDefault="00C06FBE" w:rsidP="003F3E43"/>
    <w:p w:rsidR="00C06FBE" w:rsidRDefault="00C06FBE" w:rsidP="003F3E43">
      <w:r>
        <w:tab/>
      </w:r>
      <w:r>
        <w:tab/>
        <w:t>4-1 - Le personnel</w:t>
      </w:r>
    </w:p>
    <w:p w:rsidR="00C06FBE" w:rsidRDefault="00C06FBE" w:rsidP="003F3E43">
      <w:r>
        <w:tab/>
      </w:r>
      <w:r>
        <w:tab/>
        <w:t>4-2 - Les locaux et le matériel</w:t>
      </w:r>
    </w:p>
    <w:p w:rsidR="00C06FBE" w:rsidRDefault="00C06FBE" w:rsidP="003F3E43"/>
    <w:p w:rsidR="00C06FBE" w:rsidRDefault="00C06FBE" w:rsidP="003F3E43">
      <w:r w:rsidRPr="00AF454E">
        <w:rPr>
          <w:b/>
        </w:rPr>
        <w:t>Article</w:t>
      </w:r>
      <w:r>
        <w:rPr>
          <w:b/>
        </w:rPr>
        <w:t xml:space="preserve"> 5 - Annexes</w:t>
      </w:r>
    </w:p>
    <w:p w:rsidR="00C06FBE" w:rsidRDefault="00C06FBE" w:rsidP="003F3E43"/>
    <w:p w:rsidR="00C06FBE" w:rsidRDefault="00C06FBE" w:rsidP="003F3E43">
      <w:r>
        <w:tab/>
      </w:r>
      <w:r>
        <w:tab/>
        <w:t>Annexe 1 – Grammages minimaux des portions servies</w:t>
      </w:r>
    </w:p>
    <w:p w:rsidR="00C06FBE" w:rsidRDefault="00C06FBE" w:rsidP="003F3E43">
      <w:r>
        <w:tab/>
      </w:r>
      <w:r>
        <w:tab/>
        <w:t>Annexe 2 – Fréquence de présentation des plats</w:t>
      </w:r>
    </w:p>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Default="00C06FBE" w:rsidP="003F3E43"/>
    <w:p w:rsidR="00C06FBE" w:rsidRPr="00BB5FD8" w:rsidRDefault="00C06FBE" w:rsidP="003F3E43">
      <w:pPr>
        <w:jc w:val="center"/>
        <w:rPr>
          <w:b/>
          <w:bCs/>
          <w:sz w:val="52"/>
          <w:szCs w:val="52"/>
          <w:highlight w:val="yellow"/>
        </w:rPr>
      </w:pPr>
      <w:r w:rsidRPr="00BB5FD8">
        <w:rPr>
          <w:b/>
          <w:bCs/>
          <w:sz w:val="52"/>
          <w:szCs w:val="52"/>
          <w:highlight w:val="yellow"/>
          <w:bdr w:val="threeDEmboss" w:sz="24" w:space="0" w:color="auto" w:frame="1"/>
          <w:shd w:val="clear" w:color="auto" w:fill="CCCCCC"/>
        </w:rPr>
        <w:t>COLLECTIVITÉS CONTRACTANTES</w:t>
      </w:r>
    </w:p>
    <w:p w:rsidR="00C06FBE" w:rsidRPr="00BB5FD8" w:rsidRDefault="00C06FBE" w:rsidP="003F3E43">
      <w:pPr>
        <w:rPr>
          <w:highlight w:val="yellow"/>
        </w:rPr>
      </w:pPr>
    </w:p>
    <w:p w:rsidR="00C06FBE" w:rsidRPr="00BB5FD8" w:rsidRDefault="00C06FBE" w:rsidP="003F3E43">
      <w:pPr>
        <w:rPr>
          <w:highlight w:val="yellow"/>
        </w:rPr>
      </w:pPr>
    </w:p>
    <w:p w:rsidR="00C06FBE" w:rsidRPr="00BB5FD8" w:rsidRDefault="00C06FBE" w:rsidP="003F3E43">
      <w:pPr>
        <w:rPr>
          <w:highlight w:val="yellow"/>
        </w:rPr>
      </w:pPr>
    </w:p>
    <w:p w:rsidR="00C06FBE" w:rsidRPr="005D1074" w:rsidRDefault="00C06FBE" w:rsidP="003F3E43">
      <w:pPr>
        <w:rPr>
          <w:b/>
          <w:highlight w:val="yellow"/>
        </w:rPr>
      </w:pPr>
      <w:r w:rsidRPr="005D1074">
        <w:rPr>
          <w:b/>
          <w:highlight w:val="yellow"/>
        </w:rPr>
        <w:t xml:space="preserve">Commune </w:t>
      </w:r>
      <w:r w:rsidRPr="002525B2">
        <w:rPr>
          <w:b/>
          <w:highlight w:val="yellow"/>
        </w:rPr>
        <w:t>d’Andilly</w:t>
      </w:r>
      <w:r>
        <w:rPr>
          <w:b/>
          <w:highlight w:val="yellow"/>
        </w:rPr>
        <w:tab/>
      </w:r>
      <w:r>
        <w:rPr>
          <w:b/>
          <w:highlight w:val="yellow"/>
        </w:rPr>
        <w:tab/>
      </w:r>
      <w:r>
        <w:rPr>
          <w:b/>
          <w:highlight w:val="yellow"/>
        </w:rPr>
        <w:tab/>
      </w:r>
      <w:r>
        <w:rPr>
          <w:b/>
          <w:highlight w:val="yellow"/>
        </w:rPr>
        <w:tab/>
      </w:r>
      <w:r>
        <w:rPr>
          <w:b/>
          <w:highlight w:val="yellow"/>
        </w:rPr>
        <w:tab/>
      </w:r>
      <w:r>
        <w:rPr>
          <w:b/>
          <w:highlight w:val="yellow"/>
        </w:rPr>
        <w:tab/>
      </w:r>
      <w:r>
        <w:rPr>
          <w:b/>
          <w:highlight w:val="yellow"/>
        </w:rPr>
        <w:tab/>
        <w:t xml:space="preserve">Commune </w:t>
      </w:r>
      <w:r w:rsidRPr="002525B2">
        <w:rPr>
          <w:b/>
          <w:highlight w:val="yellow"/>
        </w:rPr>
        <w:t>de Cernex</w:t>
      </w:r>
    </w:p>
    <w:p w:rsidR="00C06FBE" w:rsidRPr="002525B2" w:rsidRDefault="00C06FBE" w:rsidP="005D1074">
      <w:pPr>
        <w:jc w:val="both"/>
        <w:rPr>
          <w:b/>
          <w:highlight w:val="yellow"/>
        </w:rPr>
      </w:pPr>
      <w:r w:rsidRPr="002525B2">
        <w:rPr>
          <w:b/>
          <w:highlight w:val="yellow"/>
        </w:rPr>
        <w:t>Mairie</w:t>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r>
      <w:r>
        <w:rPr>
          <w:b/>
          <w:highlight w:val="yellow"/>
        </w:rPr>
        <w:tab/>
      </w:r>
      <w:r>
        <w:rPr>
          <w:b/>
          <w:highlight w:val="yellow"/>
        </w:rPr>
        <w:tab/>
      </w:r>
      <w:r w:rsidRPr="002525B2">
        <w:rPr>
          <w:b/>
          <w:highlight w:val="yellow"/>
        </w:rPr>
        <w:t xml:space="preserve">Mairie </w:t>
      </w:r>
    </w:p>
    <w:p w:rsidR="00C06FBE" w:rsidRPr="002525B2" w:rsidRDefault="00C06FBE" w:rsidP="005D1074">
      <w:pPr>
        <w:jc w:val="both"/>
        <w:rPr>
          <w:b/>
          <w:highlight w:val="yellow"/>
        </w:rPr>
      </w:pPr>
      <w:r w:rsidRPr="002525B2">
        <w:rPr>
          <w:b/>
          <w:noProof/>
          <w:highlight w:val="yellow"/>
        </w:rPr>
        <w:t>36, Chemin du Champ de Foire</w:t>
      </w:r>
      <w:r w:rsidRPr="002525B2">
        <w:rPr>
          <w:b/>
          <w:noProof/>
          <w:highlight w:val="yellow"/>
        </w:rPr>
        <w:tab/>
      </w:r>
      <w:r w:rsidRPr="002525B2">
        <w:rPr>
          <w:b/>
          <w:noProof/>
          <w:highlight w:val="yellow"/>
        </w:rPr>
        <w:tab/>
      </w:r>
      <w:r w:rsidRPr="002525B2">
        <w:rPr>
          <w:b/>
          <w:noProof/>
          <w:highlight w:val="yellow"/>
        </w:rPr>
        <w:tab/>
      </w:r>
      <w:r w:rsidRPr="002525B2">
        <w:rPr>
          <w:b/>
          <w:noProof/>
          <w:highlight w:val="yellow"/>
        </w:rPr>
        <w:tab/>
      </w:r>
      <w:r w:rsidRPr="002525B2">
        <w:rPr>
          <w:b/>
          <w:noProof/>
          <w:highlight w:val="yellow"/>
        </w:rPr>
        <w:tab/>
        <w:t>74350 CERNEX</w:t>
      </w:r>
    </w:p>
    <w:p w:rsidR="00C06FBE" w:rsidRPr="002525B2" w:rsidRDefault="00C06FBE" w:rsidP="005D1074">
      <w:pPr>
        <w:framePr w:hSpace="142" w:wrap="notBeside" w:vAnchor="text" w:hAnchor="page" w:x="1128" w:y="944"/>
        <w:jc w:val="center"/>
        <w:rPr>
          <w:highlight w:val="yellow"/>
        </w:rPr>
      </w:pPr>
    </w:p>
    <w:p w:rsidR="00C06FBE" w:rsidRPr="002525B2" w:rsidRDefault="00C06FBE" w:rsidP="005D1074">
      <w:pPr>
        <w:framePr w:hSpace="142" w:wrap="notBeside" w:vAnchor="text" w:hAnchor="page" w:x="1128" w:y="944"/>
        <w:jc w:val="center"/>
        <w:rPr>
          <w:highlight w:val="yellow"/>
        </w:rPr>
      </w:pPr>
    </w:p>
    <w:p w:rsidR="00C06FBE" w:rsidRPr="002525B2" w:rsidRDefault="00C06FBE" w:rsidP="005D1074">
      <w:pPr>
        <w:framePr w:hSpace="142" w:wrap="notBeside" w:vAnchor="text" w:hAnchor="page" w:x="1128" w:y="944"/>
        <w:jc w:val="center"/>
        <w:rPr>
          <w:highlight w:val="yellow"/>
        </w:rPr>
      </w:pPr>
    </w:p>
    <w:p w:rsidR="00C06FBE" w:rsidRPr="002525B2" w:rsidRDefault="00C06FBE" w:rsidP="005D1074">
      <w:pPr>
        <w:framePr w:hSpace="142" w:wrap="notBeside" w:vAnchor="text" w:hAnchor="page" w:x="1128" w:y="944"/>
        <w:jc w:val="center"/>
        <w:rPr>
          <w:highlight w:val="yellow"/>
        </w:rPr>
      </w:pPr>
    </w:p>
    <w:p w:rsidR="00C06FBE" w:rsidRPr="002525B2" w:rsidRDefault="00C06FBE" w:rsidP="005D1074">
      <w:pPr>
        <w:framePr w:hSpace="142" w:wrap="notBeside" w:vAnchor="text" w:hAnchor="page" w:x="1128" w:y="944"/>
        <w:jc w:val="center"/>
        <w:rPr>
          <w:highlight w:val="yellow"/>
        </w:rPr>
      </w:pPr>
    </w:p>
    <w:p w:rsidR="00C06FBE" w:rsidRPr="002525B2" w:rsidRDefault="00C06FBE" w:rsidP="005D1074">
      <w:pPr>
        <w:framePr w:hSpace="142" w:wrap="notBeside" w:vAnchor="text" w:hAnchor="page" w:x="1128" w:y="944"/>
        <w:jc w:val="center"/>
        <w:rPr>
          <w:highlight w:val="yellow"/>
        </w:rPr>
      </w:pPr>
    </w:p>
    <w:p w:rsidR="00C06FBE" w:rsidRPr="002525B2" w:rsidRDefault="00C06FBE" w:rsidP="005D1074">
      <w:pPr>
        <w:framePr w:hSpace="142" w:wrap="notBeside" w:vAnchor="text" w:hAnchor="page" w:x="1128" w:y="944"/>
        <w:jc w:val="center"/>
        <w:rPr>
          <w:highlight w:val="yellow"/>
        </w:rPr>
      </w:pPr>
    </w:p>
    <w:p w:rsidR="00C06FBE" w:rsidRPr="005D1074" w:rsidRDefault="00C06FBE" w:rsidP="005D1074">
      <w:pPr>
        <w:jc w:val="both"/>
        <w:rPr>
          <w:b/>
          <w:highlight w:val="yellow"/>
        </w:rPr>
      </w:pPr>
      <w:r w:rsidRPr="005D1074">
        <w:rPr>
          <w:b/>
          <w:highlight w:val="yellow"/>
        </w:rPr>
        <w:t>74350 ANDILLY</w:t>
      </w:r>
      <w:r w:rsidRPr="005D1074">
        <w:rPr>
          <w:b/>
          <w:highlight w:val="yellow"/>
        </w:rPr>
        <w:tab/>
      </w:r>
      <w:r w:rsidRPr="005D1074">
        <w:rPr>
          <w:b/>
          <w:highlight w:val="yellow"/>
        </w:rPr>
        <w:tab/>
      </w:r>
      <w:r w:rsidRPr="005D1074">
        <w:rPr>
          <w:b/>
          <w:highlight w:val="yellow"/>
        </w:rPr>
        <w:tab/>
      </w:r>
      <w:r w:rsidRPr="005D1074">
        <w:rPr>
          <w:b/>
          <w:highlight w:val="yellow"/>
        </w:rPr>
        <w:tab/>
      </w:r>
      <w:r w:rsidRPr="005D1074">
        <w:rPr>
          <w:b/>
          <w:highlight w:val="yellow"/>
        </w:rPr>
        <w:tab/>
      </w:r>
      <w:r w:rsidRPr="005D1074">
        <w:rPr>
          <w:b/>
          <w:highlight w:val="yellow"/>
        </w:rPr>
        <w:tab/>
      </w:r>
      <w:r w:rsidRPr="005D1074">
        <w:rPr>
          <w:b/>
          <w:highlight w:val="yellow"/>
        </w:rPr>
        <w:tab/>
      </w:r>
    </w:p>
    <w:p w:rsidR="00C06FBE" w:rsidRPr="005D1074" w:rsidRDefault="00C06FBE" w:rsidP="005D1074">
      <w:pPr>
        <w:rPr>
          <w:b/>
        </w:rPr>
      </w:pPr>
      <w:r w:rsidRPr="005D1074">
        <w:rPr>
          <w:b/>
          <w:highlight w:val="yellow"/>
        </w:rPr>
        <w:t>Tél : 04 50 44 21 43</w:t>
      </w:r>
      <w:r w:rsidRPr="005D1074">
        <w:rPr>
          <w:b/>
        </w:rPr>
        <w:tab/>
      </w:r>
      <w:r w:rsidRPr="005D1074">
        <w:rPr>
          <w:b/>
        </w:rPr>
        <w:tab/>
      </w:r>
      <w:r w:rsidRPr="005D1074">
        <w:rPr>
          <w:b/>
        </w:rPr>
        <w:tab/>
      </w:r>
      <w:r w:rsidRPr="005D1074">
        <w:rPr>
          <w:b/>
        </w:rPr>
        <w:tab/>
      </w:r>
      <w:r w:rsidRPr="005D1074">
        <w:rPr>
          <w:b/>
        </w:rPr>
        <w:tab/>
      </w:r>
      <w:r w:rsidRPr="005D1074">
        <w:rPr>
          <w:b/>
        </w:rPr>
        <w:tab/>
      </w:r>
      <w:r w:rsidRPr="005D1074">
        <w:rPr>
          <w:b/>
        </w:rPr>
        <w:tab/>
      </w:r>
      <w:r w:rsidRPr="005D1074">
        <w:rPr>
          <w:b/>
          <w:noProof/>
          <w:highlight w:val="yellow"/>
        </w:rPr>
        <w:t>Tél: 04 50 44 16 15</w:t>
      </w:r>
    </w:p>
    <w:p w:rsidR="00C06FBE" w:rsidRPr="00CA030E" w:rsidRDefault="00C06FBE" w:rsidP="005D1074">
      <w:pPr>
        <w:rPr>
          <w:lang w:val="en-GB"/>
        </w:rPr>
      </w:pPr>
      <w:hyperlink r:id="rId18" w:history="1">
        <w:r w:rsidRPr="00CA030E">
          <w:rPr>
            <w:rStyle w:val="Hyperlink"/>
            <w:highlight w:val="yellow"/>
            <w:lang w:val="en-GB"/>
          </w:rPr>
          <w:t>mairie@andilly.mairies74.org</w:t>
        </w:r>
      </w:hyperlink>
      <w:r w:rsidRPr="00CA030E">
        <w:rPr>
          <w:highlight w:val="yellow"/>
          <w:lang w:val="en-GB"/>
        </w:rPr>
        <w:tab/>
      </w:r>
      <w:r w:rsidRPr="00CA030E">
        <w:rPr>
          <w:highlight w:val="yellow"/>
          <w:lang w:val="en-GB"/>
        </w:rPr>
        <w:tab/>
      </w:r>
      <w:r w:rsidRPr="00CA030E">
        <w:rPr>
          <w:highlight w:val="yellow"/>
          <w:lang w:val="en-GB"/>
        </w:rPr>
        <w:tab/>
      </w:r>
      <w:r w:rsidRPr="00CA030E">
        <w:rPr>
          <w:highlight w:val="yellow"/>
          <w:lang w:val="en-GB"/>
        </w:rPr>
        <w:tab/>
      </w:r>
      <w:r w:rsidRPr="00CA030E">
        <w:rPr>
          <w:highlight w:val="yellow"/>
          <w:lang w:val="en-GB"/>
        </w:rPr>
        <w:tab/>
      </w:r>
      <w:hyperlink r:id="rId19" w:history="1">
        <w:r w:rsidRPr="00CA030E">
          <w:rPr>
            <w:rStyle w:val="Hyperlink"/>
            <w:highlight w:val="yellow"/>
            <w:lang w:val="en-GB"/>
          </w:rPr>
          <w:t>mairiecernex@wanadoo.fr</w:t>
        </w:r>
      </w:hyperlink>
    </w:p>
    <w:p w:rsidR="00C06FBE" w:rsidRPr="005D1074" w:rsidRDefault="00C06FBE" w:rsidP="003F3E43">
      <w:pPr>
        <w:rPr>
          <w:lang w:val="en-GB"/>
        </w:rPr>
      </w:pPr>
    </w:p>
    <w:p w:rsidR="00C06FBE" w:rsidRPr="005D1074" w:rsidRDefault="00C06FBE" w:rsidP="003F3E43">
      <w:pPr>
        <w:rPr>
          <w:lang w:val="en-GB"/>
        </w:rPr>
      </w:pPr>
    </w:p>
    <w:p w:rsidR="00C06FBE" w:rsidRPr="005D1074" w:rsidRDefault="00C06FBE" w:rsidP="003F3E43">
      <w:pPr>
        <w:rPr>
          <w:lang w:val="en-GB"/>
        </w:rPr>
      </w:pPr>
    </w:p>
    <w:p w:rsidR="00C06FBE" w:rsidRPr="005D1074" w:rsidRDefault="00C06FBE" w:rsidP="003F3E43">
      <w:pPr>
        <w:rPr>
          <w:lang w:val="en-GB"/>
        </w:rPr>
      </w:pPr>
    </w:p>
    <w:p w:rsidR="00C06FBE" w:rsidRPr="005D1074" w:rsidRDefault="00C06FBE" w:rsidP="003F3E43">
      <w:pPr>
        <w:rPr>
          <w:lang w:val="en-GB"/>
        </w:rPr>
      </w:pPr>
    </w:p>
    <w:p w:rsidR="00C06FBE" w:rsidRPr="005D1074" w:rsidRDefault="00C06FBE" w:rsidP="003F3E43">
      <w:pPr>
        <w:rPr>
          <w:lang w:val="en-GB"/>
        </w:rPr>
      </w:pPr>
    </w:p>
    <w:p w:rsidR="00C06FBE" w:rsidRPr="005D1074" w:rsidRDefault="00C06FBE" w:rsidP="003F3E43">
      <w:pPr>
        <w:rPr>
          <w:lang w:val="en-GB"/>
        </w:rPr>
      </w:pPr>
    </w:p>
    <w:p w:rsidR="00C06FBE" w:rsidRPr="005D1074" w:rsidRDefault="00C06FBE" w:rsidP="003F3E43">
      <w:pPr>
        <w:rPr>
          <w:lang w:val="en-GB"/>
        </w:rPr>
      </w:pPr>
      <w:r w:rsidRPr="005D1074">
        <w:rPr>
          <w:lang w:val="en-GB"/>
        </w:rPr>
        <w:br w:type="page"/>
      </w:r>
    </w:p>
    <w:p w:rsidR="00C06FBE" w:rsidRPr="004B4FCA" w:rsidRDefault="00C06FBE" w:rsidP="003F3E43">
      <w:pPr>
        <w:pBdr>
          <w:top w:val="single" w:sz="4" w:space="1" w:color="auto"/>
          <w:left w:val="single" w:sz="4" w:space="6" w:color="auto"/>
          <w:bottom w:val="single" w:sz="4" w:space="1" w:color="auto"/>
          <w:right w:val="single" w:sz="4" w:space="4" w:color="auto"/>
        </w:pBdr>
        <w:shd w:val="clear" w:color="auto" w:fill="CCCCCC"/>
        <w:ind w:right="4778"/>
        <w:rPr>
          <w:b/>
        </w:rPr>
      </w:pPr>
      <w:r w:rsidRPr="004B4FCA">
        <w:rPr>
          <w:b/>
        </w:rPr>
        <w:t xml:space="preserve">Article 1 – </w:t>
      </w:r>
      <w:r>
        <w:rPr>
          <w:b/>
        </w:rPr>
        <w:t>Définition</w:t>
      </w:r>
      <w:r w:rsidRPr="004B4FCA">
        <w:rPr>
          <w:b/>
        </w:rPr>
        <w:t xml:space="preserve"> des prestations</w:t>
      </w:r>
    </w:p>
    <w:p w:rsidR="00C06FBE" w:rsidRDefault="00C06FBE" w:rsidP="003F3E43"/>
    <w:p w:rsidR="00C06FBE" w:rsidRDefault="00C06FBE" w:rsidP="003F3E43"/>
    <w:p w:rsidR="00C06FBE" w:rsidRDefault="00C06FBE" w:rsidP="003F3E43">
      <w:pPr>
        <w:rPr>
          <w:b/>
        </w:rPr>
      </w:pPr>
      <w:r>
        <w:rPr>
          <w:b/>
        </w:rPr>
        <w:tab/>
        <w:t xml:space="preserve">1 -1 Quantification des prestations </w:t>
      </w:r>
    </w:p>
    <w:p w:rsidR="00C06FBE" w:rsidRDefault="00C06FBE" w:rsidP="003F3E43">
      <w:pPr>
        <w:rPr>
          <w:b/>
        </w:rPr>
      </w:pPr>
    </w:p>
    <w:p w:rsidR="00C06FBE" w:rsidRDefault="00C06FBE" w:rsidP="003F3E43">
      <w:pPr>
        <w:shd w:val="clear" w:color="auto" w:fill="E0E0E0"/>
        <w:rPr>
          <w:b/>
        </w:rPr>
      </w:pPr>
      <w:r>
        <w:rPr>
          <w:b/>
        </w:rPr>
        <w:tab/>
      </w:r>
      <w:r>
        <w:rPr>
          <w:b/>
        </w:rPr>
        <w:tab/>
        <w:t>1-1-1 Restauration scolaire : estimation du nombre maximal de repas par jour</w:t>
      </w:r>
    </w:p>
    <w:p w:rsidR="00C06FBE" w:rsidRPr="00484494" w:rsidRDefault="00C06FBE" w:rsidP="003F3E43">
      <w:r w:rsidRPr="00484494">
        <w:tab/>
      </w:r>
      <w:r w:rsidRPr="00484494">
        <w:tab/>
      </w:r>
      <w:r w:rsidRPr="00484494">
        <w:tab/>
      </w:r>
    </w:p>
    <w:tbl>
      <w:tblPr>
        <w:tblW w:w="0" w:type="auto"/>
        <w:tblInd w:w="1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21"/>
        <w:gridCol w:w="3319"/>
      </w:tblGrid>
      <w:tr w:rsidR="00C06FBE" w:rsidRPr="00484494" w:rsidTr="008E051F">
        <w:tc>
          <w:tcPr>
            <w:tcW w:w="3521" w:type="dxa"/>
          </w:tcPr>
          <w:p w:rsidR="00C06FBE" w:rsidRPr="00484494" w:rsidRDefault="00C06FBE" w:rsidP="003F3E43">
            <w:pPr>
              <w:jc w:val="center"/>
            </w:pPr>
            <w:r w:rsidRPr="00484494">
              <w:t>Catégorie</w:t>
            </w:r>
          </w:p>
        </w:tc>
        <w:tc>
          <w:tcPr>
            <w:tcW w:w="3319" w:type="dxa"/>
          </w:tcPr>
          <w:p w:rsidR="00C06FBE" w:rsidRPr="00484494" w:rsidRDefault="00C06FBE" w:rsidP="003F3E43">
            <w:pPr>
              <w:jc w:val="center"/>
            </w:pPr>
            <w:r w:rsidRPr="00484494">
              <w:t>Nombre de repas par jour</w:t>
            </w:r>
          </w:p>
        </w:tc>
      </w:tr>
      <w:tr w:rsidR="00C06FBE" w:rsidRPr="00484494" w:rsidTr="008E051F">
        <w:tc>
          <w:tcPr>
            <w:tcW w:w="3521" w:type="dxa"/>
          </w:tcPr>
          <w:p w:rsidR="00C06FBE" w:rsidRDefault="00C06FBE" w:rsidP="003F3E43"/>
          <w:p w:rsidR="00C06FBE" w:rsidRDefault="00C06FBE" w:rsidP="003F3E43"/>
          <w:p w:rsidR="00C06FBE" w:rsidRPr="00484494" w:rsidRDefault="00C06FBE" w:rsidP="003F3E43">
            <w:r w:rsidRPr="00484494">
              <w:t>Enfants de 3 à 11 ans</w:t>
            </w:r>
          </w:p>
          <w:p w:rsidR="00C06FBE" w:rsidRPr="00484494" w:rsidRDefault="00C06FBE" w:rsidP="003F3E43"/>
        </w:tc>
        <w:tc>
          <w:tcPr>
            <w:tcW w:w="3319" w:type="dxa"/>
          </w:tcPr>
          <w:p w:rsidR="00C06FBE" w:rsidRPr="00287213" w:rsidRDefault="00C06FBE" w:rsidP="008E051F">
            <w:pPr>
              <w:numPr>
                <w:ilvl w:val="0"/>
                <w:numId w:val="26"/>
              </w:numPr>
              <w:jc w:val="center"/>
            </w:pPr>
            <w:r w:rsidRPr="00287213">
              <w:t>pour CERNEX</w:t>
            </w:r>
          </w:p>
          <w:p w:rsidR="00C06FBE" w:rsidRPr="00287213" w:rsidRDefault="00C06FBE" w:rsidP="008E051F">
            <w:r w:rsidRPr="00287213">
              <w:t xml:space="preserve">        </w:t>
            </w:r>
            <w:r w:rsidRPr="00287213">
              <w:rPr>
                <w:b/>
              </w:rPr>
              <w:t>+</w:t>
            </w:r>
            <w:r w:rsidRPr="00287213">
              <w:t xml:space="preserve">   60 pour ANDILLY</w:t>
            </w:r>
          </w:p>
          <w:p w:rsidR="00C06FBE" w:rsidRPr="00287213" w:rsidRDefault="00C06FBE" w:rsidP="008E051F">
            <w:pPr>
              <w:jc w:val="center"/>
              <w:rPr>
                <w:b/>
              </w:rPr>
            </w:pPr>
          </w:p>
          <w:p w:rsidR="00C06FBE" w:rsidRPr="00287213" w:rsidRDefault="00C06FBE" w:rsidP="008E051F">
            <w:pPr>
              <w:jc w:val="center"/>
              <w:rPr>
                <w:b/>
              </w:rPr>
            </w:pPr>
            <w:r w:rsidRPr="00287213">
              <w:rPr>
                <w:b/>
              </w:rPr>
              <w:t>= 140</w:t>
            </w:r>
          </w:p>
          <w:p w:rsidR="00C06FBE" w:rsidRPr="00BB5FD8" w:rsidRDefault="00C06FBE" w:rsidP="003D393B">
            <w:pPr>
              <w:rPr>
                <w:b/>
                <w:highlight w:val="yellow"/>
              </w:rPr>
            </w:pPr>
          </w:p>
        </w:tc>
      </w:tr>
    </w:tbl>
    <w:p w:rsidR="00C06FBE" w:rsidRDefault="00C06FBE" w:rsidP="003F3E43">
      <w:pPr>
        <w:rPr>
          <w:b/>
        </w:rPr>
      </w:pPr>
    </w:p>
    <w:p w:rsidR="00C06FBE" w:rsidRDefault="00C06FBE" w:rsidP="003F3E43">
      <w:pPr>
        <w:rPr>
          <w:b/>
        </w:rPr>
      </w:pPr>
    </w:p>
    <w:p w:rsidR="00C06FBE" w:rsidRDefault="00C06FBE" w:rsidP="003F3E43">
      <w:pPr>
        <w:shd w:val="clear" w:color="auto" w:fill="E0E0E0"/>
        <w:rPr>
          <w:b/>
        </w:rPr>
      </w:pPr>
      <w:r>
        <w:rPr>
          <w:b/>
        </w:rPr>
        <w:tab/>
      </w:r>
      <w:r>
        <w:rPr>
          <w:b/>
        </w:rPr>
        <w:tab/>
        <w:t>1-1-2 – Accueil de Loisir : estimation du nombre maximal de repas par jour</w:t>
      </w:r>
    </w:p>
    <w:p w:rsidR="00C06FBE" w:rsidRPr="00484494" w:rsidRDefault="00C06FBE" w:rsidP="003F3E43"/>
    <w:tbl>
      <w:tblPr>
        <w:tblW w:w="0" w:type="auto"/>
        <w:tblInd w:w="1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21"/>
        <w:gridCol w:w="3319"/>
      </w:tblGrid>
      <w:tr w:rsidR="00C06FBE" w:rsidRPr="00484494" w:rsidTr="008E051F">
        <w:tc>
          <w:tcPr>
            <w:tcW w:w="3521" w:type="dxa"/>
          </w:tcPr>
          <w:p w:rsidR="00C06FBE" w:rsidRPr="00484494" w:rsidRDefault="00C06FBE" w:rsidP="003F3E43">
            <w:r w:rsidRPr="00484494">
              <w:t>Catégorie</w:t>
            </w:r>
          </w:p>
        </w:tc>
        <w:tc>
          <w:tcPr>
            <w:tcW w:w="3319" w:type="dxa"/>
          </w:tcPr>
          <w:p w:rsidR="00C06FBE" w:rsidRPr="00484494" w:rsidRDefault="00C06FBE" w:rsidP="003F3E43">
            <w:pPr>
              <w:jc w:val="center"/>
            </w:pPr>
            <w:r w:rsidRPr="00484494">
              <w:t>Nombre de repas</w:t>
            </w:r>
            <w:r>
              <w:t xml:space="preserve"> par jour</w:t>
            </w:r>
          </w:p>
        </w:tc>
      </w:tr>
      <w:tr w:rsidR="00C06FBE" w:rsidRPr="00484494" w:rsidTr="008E051F">
        <w:tc>
          <w:tcPr>
            <w:tcW w:w="3521" w:type="dxa"/>
          </w:tcPr>
          <w:p w:rsidR="00C06FBE" w:rsidRPr="00484494" w:rsidRDefault="00C06FBE" w:rsidP="003F3E43">
            <w:r w:rsidRPr="00484494">
              <w:t xml:space="preserve">Centre aéré </w:t>
            </w:r>
            <w:r>
              <w:t>(</w:t>
            </w:r>
            <w:r w:rsidRPr="00484494">
              <w:t>vacances</w:t>
            </w:r>
            <w:r>
              <w:t xml:space="preserve"> scolaires)</w:t>
            </w:r>
          </w:p>
          <w:p w:rsidR="00C06FBE" w:rsidRPr="00484494" w:rsidRDefault="00C06FBE" w:rsidP="003F3E43">
            <w:r w:rsidRPr="00484494">
              <w:rPr>
                <w:szCs w:val="24"/>
              </w:rPr>
              <w:sym w:font="Wingdings" w:char="F0D8"/>
            </w:r>
            <w:r w:rsidRPr="00484494">
              <w:t xml:space="preserve"> Enfants de 3 à 11 ans</w:t>
            </w:r>
          </w:p>
        </w:tc>
        <w:tc>
          <w:tcPr>
            <w:tcW w:w="3319" w:type="dxa"/>
          </w:tcPr>
          <w:p w:rsidR="00C06FBE" w:rsidRPr="00484494" w:rsidRDefault="00C06FBE" w:rsidP="003F3E43">
            <w:pPr>
              <w:jc w:val="center"/>
            </w:pPr>
          </w:p>
          <w:p w:rsidR="00C06FBE" w:rsidRPr="008E051F" w:rsidRDefault="00C06FBE" w:rsidP="003759DE">
            <w:pPr>
              <w:jc w:val="center"/>
              <w:rPr>
                <w:b/>
              </w:rPr>
            </w:pPr>
            <w:r w:rsidRPr="008E051F">
              <w:rPr>
                <w:b/>
              </w:rPr>
              <w:t>40</w:t>
            </w:r>
          </w:p>
          <w:p w:rsidR="00C06FBE" w:rsidRPr="00484494" w:rsidRDefault="00C06FBE" w:rsidP="003759DE">
            <w:pPr>
              <w:jc w:val="center"/>
            </w:pPr>
          </w:p>
        </w:tc>
      </w:tr>
    </w:tbl>
    <w:p w:rsidR="00C06FBE" w:rsidRDefault="00C06FBE" w:rsidP="003F3E43">
      <w:pPr>
        <w:rPr>
          <w:b/>
        </w:rPr>
      </w:pPr>
    </w:p>
    <w:p w:rsidR="00C06FBE" w:rsidRDefault="00C06FBE" w:rsidP="003F3E43">
      <w:pPr>
        <w:shd w:val="clear" w:color="auto" w:fill="E0E0E0"/>
        <w:rPr>
          <w:b/>
        </w:rPr>
      </w:pPr>
      <w:r>
        <w:rPr>
          <w:b/>
        </w:rPr>
        <w:tab/>
      </w:r>
      <w:r>
        <w:rPr>
          <w:b/>
        </w:rPr>
        <w:tab/>
        <w:t>1-1-3 – CCAS de Cernex : estimation du nombre maximal de repas par semaine</w:t>
      </w:r>
    </w:p>
    <w:p w:rsidR="00C06FBE" w:rsidRPr="00484494" w:rsidRDefault="00C06FBE" w:rsidP="003F3E43"/>
    <w:tbl>
      <w:tblPr>
        <w:tblW w:w="0" w:type="auto"/>
        <w:tblInd w:w="1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21"/>
        <w:gridCol w:w="3319"/>
      </w:tblGrid>
      <w:tr w:rsidR="00C06FBE" w:rsidRPr="00484494" w:rsidTr="008E051F">
        <w:tc>
          <w:tcPr>
            <w:tcW w:w="3521" w:type="dxa"/>
          </w:tcPr>
          <w:p w:rsidR="00C06FBE" w:rsidRPr="00484494" w:rsidRDefault="00C06FBE" w:rsidP="003F3E43">
            <w:pPr>
              <w:jc w:val="center"/>
            </w:pPr>
            <w:r w:rsidRPr="00484494">
              <w:t>Catégorie</w:t>
            </w:r>
          </w:p>
        </w:tc>
        <w:tc>
          <w:tcPr>
            <w:tcW w:w="3319" w:type="dxa"/>
          </w:tcPr>
          <w:p w:rsidR="00C06FBE" w:rsidRPr="00484494" w:rsidRDefault="00C06FBE" w:rsidP="003F3E43">
            <w:pPr>
              <w:jc w:val="center"/>
            </w:pPr>
            <w:r>
              <w:t>Nombre de repas par semaine</w:t>
            </w:r>
          </w:p>
        </w:tc>
      </w:tr>
      <w:tr w:rsidR="00C06FBE" w:rsidRPr="00484494" w:rsidTr="008E051F">
        <w:tc>
          <w:tcPr>
            <w:tcW w:w="3521" w:type="dxa"/>
          </w:tcPr>
          <w:p w:rsidR="00C06FBE" w:rsidRDefault="00C06FBE" w:rsidP="003F3E43"/>
          <w:p w:rsidR="00C06FBE" w:rsidRPr="00484494" w:rsidRDefault="00C06FBE" w:rsidP="003F3E43">
            <w:r w:rsidRPr="00484494">
              <w:t>Adultes</w:t>
            </w:r>
          </w:p>
          <w:p w:rsidR="00C06FBE" w:rsidRPr="00484494" w:rsidRDefault="00C06FBE" w:rsidP="003F3E43"/>
        </w:tc>
        <w:tc>
          <w:tcPr>
            <w:tcW w:w="3319" w:type="dxa"/>
          </w:tcPr>
          <w:p w:rsidR="00C06FBE" w:rsidRPr="00484494" w:rsidRDefault="00C06FBE" w:rsidP="003F3E43">
            <w:pPr>
              <w:jc w:val="center"/>
            </w:pPr>
          </w:p>
          <w:p w:rsidR="00C06FBE" w:rsidRPr="008E051F" w:rsidRDefault="00C06FBE" w:rsidP="003F3E43">
            <w:pPr>
              <w:jc w:val="center"/>
              <w:rPr>
                <w:b/>
              </w:rPr>
            </w:pPr>
            <w:r w:rsidRPr="008E051F">
              <w:rPr>
                <w:b/>
              </w:rPr>
              <w:t xml:space="preserve">10 </w:t>
            </w:r>
            <w:r w:rsidRPr="008E051F">
              <w:rPr>
                <w:b/>
                <w:vertAlign w:val="superscript"/>
              </w:rPr>
              <w:t>(*)</w:t>
            </w:r>
          </w:p>
        </w:tc>
      </w:tr>
    </w:tbl>
    <w:p w:rsidR="00C06FBE" w:rsidRPr="003759DE" w:rsidRDefault="00C06FBE" w:rsidP="003759DE">
      <w:pPr>
        <w:ind w:left="1620"/>
        <w:rPr>
          <w:i/>
          <w:sz w:val="20"/>
        </w:rPr>
      </w:pPr>
      <w:r w:rsidRPr="003759DE">
        <w:rPr>
          <w:i/>
          <w:sz w:val="20"/>
          <w:vertAlign w:val="superscript"/>
        </w:rPr>
        <w:t xml:space="preserve">(*) </w:t>
      </w:r>
      <w:r w:rsidRPr="003759DE">
        <w:rPr>
          <w:i/>
          <w:sz w:val="20"/>
        </w:rPr>
        <w:t>En fonction de la demande</w:t>
      </w:r>
    </w:p>
    <w:p w:rsidR="00C06FBE" w:rsidRDefault="00C06FBE" w:rsidP="003F3E43">
      <w:pPr>
        <w:jc w:val="both"/>
        <w:rPr>
          <w:b/>
        </w:rPr>
      </w:pPr>
    </w:p>
    <w:p w:rsidR="00C06FBE" w:rsidRDefault="00C06FBE" w:rsidP="003F3E43">
      <w:pPr>
        <w:tabs>
          <w:tab w:val="left" w:pos="720"/>
        </w:tabs>
        <w:jc w:val="both"/>
        <w:rPr>
          <w:b/>
        </w:rPr>
      </w:pPr>
      <w:r>
        <w:rPr>
          <w:b/>
        </w:rPr>
        <w:tab/>
        <w:t>1-2 – Structure des repas</w:t>
      </w:r>
    </w:p>
    <w:p w:rsidR="00C06FBE" w:rsidRDefault="00C06FBE" w:rsidP="00534E18">
      <w:pPr>
        <w:rPr>
          <w:b/>
        </w:rPr>
      </w:pPr>
    </w:p>
    <w:p w:rsidR="00C06FBE" w:rsidRDefault="00C06FBE" w:rsidP="00534E18">
      <w:r>
        <w:t>Les candidats doivent veiller à la qualité gustative ainsi qu’à la valeur nutritionnelle et calorique des repas, en s’efforçant de lutter contre les déséquilibres alimentaires. En conséquence, les candidats limitent l’apport en matières grasses, garantissent un apport protéique suffisant et servent chaque jour des menus équilibrés et riches en nutriments protecteurs, digestibles, variés, tenant compte des catégories de rationnaires.</w:t>
      </w:r>
    </w:p>
    <w:p w:rsidR="00C06FBE" w:rsidRDefault="00C06FBE" w:rsidP="00534E18"/>
    <w:p w:rsidR="00C06FBE" w:rsidRDefault="00C06FBE" w:rsidP="00534E18">
      <w:r>
        <w:t>Pour chacun de ces engagements concernant la qualité des repas, nature, qualité nutritionnelle des denrées, grammages et qualité gustatives des produits finis, qualité de présentation…, les candidats devront obligatoirement indiquer, au regard de ceux-ci, les moyens de contrôle qu’ils proposent et des suggestions de pénalités en cas de manquement.</w:t>
      </w:r>
    </w:p>
    <w:p w:rsidR="00C06FBE" w:rsidRPr="00EF5814" w:rsidRDefault="00C06FBE" w:rsidP="00534E18"/>
    <w:p w:rsidR="00C06FBE" w:rsidRDefault="00C06FBE" w:rsidP="00534E18">
      <w:pPr>
        <w:rPr>
          <w:b/>
        </w:rPr>
      </w:pPr>
      <w:r>
        <w:tab/>
      </w:r>
      <w:r>
        <w:tab/>
      </w:r>
      <w:r>
        <w:rPr>
          <w:b/>
        </w:rPr>
        <w:t>1-2-1 – Déjeuners</w:t>
      </w:r>
    </w:p>
    <w:p w:rsidR="00C06FBE" w:rsidRDefault="00C06FBE" w:rsidP="00534E18">
      <w:pPr>
        <w:rPr>
          <w:b/>
        </w:rPr>
      </w:pPr>
    </w:p>
    <w:p w:rsidR="00C06FBE" w:rsidRDefault="00C06FBE" w:rsidP="00534E18">
      <w:pPr>
        <w:rPr>
          <w:b/>
        </w:rPr>
      </w:pPr>
      <w:r>
        <w:rPr>
          <w:b/>
        </w:rPr>
        <w:tab/>
      </w:r>
      <w:r>
        <w:rPr>
          <w:b/>
        </w:rPr>
        <w:tab/>
      </w:r>
      <w:r>
        <w:rPr>
          <w:b/>
        </w:rPr>
        <w:tab/>
        <w:t>1-2-1-1 - Prescriptions alimentaires</w:t>
      </w:r>
    </w:p>
    <w:p w:rsidR="00C06FBE" w:rsidRDefault="00C06FBE" w:rsidP="00534E18">
      <w:pPr>
        <w:rPr>
          <w:b/>
        </w:rPr>
      </w:pPr>
    </w:p>
    <w:p w:rsidR="00C06FBE" w:rsidRDefault="00C06FBE" w:rsidP="00534E18">
      <w:r>
        <w:t>Tous les repas sont proposés avec cinq composants principaux :</w:t>
      </w:r>
    </w:p>
    <w:p w:rsidR="00C06FBE" w:rsidRDefault="00C06FBE" w:rsidP="00534E18"/>
    <w:p w:rsidR="00C06FBE" w:rsidRDefault="00C06FBE" w:rsidP="00534E18">
      <w:r>
        <w:rPr>
          <w:szCs w:val="24"/>
        </w:rPr>
        <w:sym w:font="Wingdings" w:char="F0C4"/>
      </w:r>
      <w:r>
        <w:t xml:space="preserve"> une entrée chaude ou froide (charcuterie, crudités, légumes cuits, féculents cuits…)</w:t>
      </w:r>
    </w:p>
    <w:p w:rsidR="00C06FBE" w:rsidRDefault="00C06FBE" w:rsidP="00534E18">
      <w:r>
        <w:rPr>
          <w:szCs w:val="24"/>
        </w:rPr>
        <w:sym w:font="Wingdings" w:char="F0C4"/>
      </w:r>
      <w:r>
        <w:t xml:space="preserve"> un plat protidique principal (œufs, </w:t>
      </w:r>
      <w:r w:rsidRPr="00EC0448">
        <w:t xml:space="preserve">poissons, </w:t>
      </w:r>
      <w:r>
        <w:t>viandes…)</w:t>
      </w:r>
    </w:p>
    <w:p w:rsidR="00C06FBE" w:rsidRDefault="00C06FBE" w:rsidP="00534E18">
      <w:r>
        <w:rPr>
          <w:szCs w:val="24"/>
        </w:rPr>
        <w:sym w:font="Wingdings" w:char="F0C4"/>
      </w:r>
      <w:r>
        <w:t xml:space="preserve"> un plat d’accompagnement (céréales, féculents, légumes…)</w:t>
      </w:r>
    </w:p>
    <w:p w:rsidR="00C06FBE" w:rsidRDefault="00C06FBE" w:rsidP="00534E18">
      <w:r>
        <w:rPr>
          <w:szCs w:val="24"/>
        </w:rPr>
        <w:sym w:font="Wingdings" w:char="F0C4"/>
      </w:r>
      <w:r>
        <w:t xml:space="preserve"> un fromage ou autre produit laitier</w:t>
      </w:r>
    </w:p>
    <w:p w:rsidR="00C06FBE" w:rsidRDefault="00C06FBE" w:rsidP="00534E18">
      <w:r>
        <w:rPr>
          <w:szCs w:val="24"/>
        </w:rPr>
        <w:sym w:font="Wingdings" w:char="F0C4"/>
      </w:r>
      <w:r>
        <w:t xml:space="preserve"> un dessert </w:t>
      </w:r>
      <w:r w:rsidRPr="00B82194">
        <w:rPr>
          <w:highlight w:val="yellow"/>
        </w:rPr>
        <w:t>(fréquence par semaine : 2 pour fruits crus ou cuits, 1 pour laitages, 1 pour pâtisseries…)</w:t>
      </w:r>
    </w:p>
    <w:p w:rsidR="00C06FBE" w:rsidRDefault="00C06FBE" w:rsidP="00534E18"/>
    <w:p w:rsidR="00C06FBE" w:rsidRDefault="00C06FBE" w:rsidP="003D393B">
      <w:pPr>
        <w:jc w:val="both"/>
      </w:pPr>
      <w:r>
        <w:t>Les repas sont accompagnés de pain frais. Les candidats devront fournir des pains, dont la farine est issue de l’agriculture raisonnée et fabriqués par une boulangerie locale traditionnelle.</w:t>
      </w:r>
    </w:p>
    <w:p w:rsidR="00C06FBE" w:rsidRDefault="00C06FBE" w:rsidP="00534E18"/>
    <w:p w:rsidR="00C06FBE" w:rsidRDefault="00C06FBE" w:rsidP="00534E18">
      <w:pPr>
        <w:rPr>
          <w:b/>
        </w:rPr>
      </w:pPr>
      <w:r>
        <w:tab/>
      </w:r>
      <w:r>
        <w:tab/>
      </w:r>
      <w:r>
        <w:tab/>
      </w:r>
      <w:r>
        <w:rPr>
          <w:b/>
        </w:rPr>
        <w:t>1-2-1-2 – Grammages des portions servies</w:t>
      </w:r>
    </w:p>
    <w:p w:rsidR="00C06FBE" w:rsidRDefault="00C06FBE" w:rsidP="00534E18">
      <w:pPr>
        <w:rPr>
          <w:b/>
        </w:rPr>
      </w:pPr>
    </w:p>
    <w:p w:rsidR="00C06FBE" w:rsidRDefault="00C06FBE" w:rsidP="00534E18">
      <w:r>
        <w:t>Les grammages minimaux des portions servies sont conformes à la recommandation relative à la nutrition du 4 mai 2007, élaborée par le Groupe d’Etude des Marchés de Restauration Collective et de Nutrition (GEMRCN) et figurant en annexe 1 au présent CCTP.</w:t>
      </w:r>
    </w:p>
    <w:p w:rsidR="00C06FBE" w:rsidRDefault="00C06FBE" w:rsidP="00534E18"/>
    <w:p w:rsidR="00C06FBE" w:rsidRPr="0024115C" w:rsidRDefault="00C06FBE" w:rsidP="00534E18">
      <w:r>
        <w:t>Les grammages des portions, prêtes à consommer, sont exprimés en poids net dans l’assiette.</w:t>
      </w:r>
    </w:p>
    <w:p w:rsidR="00C06FBE" w:rsidRDefault="00C06FBE" w:rsidP="00534E18"/>
    <w:p w:rsidR="00C06FBE" w:rsidRDefault="00C06FBE" w:rsidP="00534E18">
      <w:pPr>
        <w:rPr>
          <w:b/>
        </w:rPr>
      </w:pPr>
      <w:r>
        <w:tab/>
      </w:r>
      <w:r>
        <w:tab/>
      </w:r>
      <w:r>
        <w:rPr>
          <w:b/>
        </w:rPr>
        <w:t>1-2-2 – Pique-niques et repas froids</w:t>
      </w:r>
    </w:p>
    <w:p w:rsidR="00C06FBE" w:rsidRDefault="00C06FBE" w:rsidP="00534E18"/>
    <w:p w:rsidR="00C06FBE" w:rsidRDefault="00C06FBE" w:rsidP="00534E18">
      <w:r>
        <w:t>La composition des repas froids et pique-niques est conforme au principe de l’équilibre alimentaire des repas chauds :</w:t>
      </w:r>
    </w:p>
    <w:p w:rsidR="00C06FBE" w:rsidRDefault="00C06FBE" w:rsidP="00534E18"/>
    <w:p w:rsidR="00C06FBE" w:rsidRDefault="00C06FBE" w:rsidP="00534E18">
      <w:r>
        <w:rPr>
          <w:szCs w:val="24"/>
        </w:rPr>
        <w:sym w:font="Wingdings" w:char="F0C4"/>
      </w:r>
      <w:r>
        <w:t xml:space="preserve"> plat protidique principal (viande froide ou charcuteries diverses)</w:t>
      </w:r>
    </w:p>
    <w:p w:rsidR="00C06FBE" w:rsidRDefault="00C06FBE" w:rsidP="00534E18">
      <w:r>
        <w:rPr>
          <w:szCs w:val="24"/>
        </w:rPr>
        <w:sym w:font="Wingdings" w:char="F0C4"/>
      </w:r>
      <w:r>
        <w:t xml:space="preserve"> plat d’accompagnement (chips, salades de légumes diverses)</w:t>
      </w:r>
    </w:p>
    <w:p w:rsidR="00C06FBE" w:rsidRDefault="00C06FBE" w:rsidP="00534E18">
      <w:r>
        <w:rPr>
          <w:szCs w:val="24"/>
        </w:rPr>
        <w:sym w:font="Wingdings" w:char="F0C4"/>
      </w:r>
      <w:r>
        <w:t xml:space="preserve"> dessert (fruit, compotes, laitages sucrés)</w:t>
      </w:r>
    </w:p>
    <w:p w:rsidR="00C06FBE" w:rsidRDefault="00C06FBE" w:rsidP="00534E18"/>
    <w:p w:rsidR="00C06FBE" w:rsidRDefault="00C06FBE" w:rsidP="00534E18">
      <w:r>
        <w:t>Les repas sont accompagnés de pain frais et  d’eau (bouteilles de 50 cl en plastique).</w:t>
      </w:r>
    </w:p>
    <w:p w:rsidR="00C06FBE" w:rsidRDefault="00C06FBE" w:rsidP="00534E18"/>
    <w:p w:rsidR="00C06FBE" w:rsidRDefault="00C06FBE" w:rsidP="00534E18">
      <w:r>
        <w:t>Les grammages minimaux des portions doivent être conformes aux grammages prévus pour les repas chauds et tenir compte du public concerné et du type d’activités effectuées.</w:t>
      </w:r>
    </w:p>
    <w:p w:rsidR="00C06FBE" w:rsidRDefault="00C06FBE" w:rsidP="00534E18"/>
    <w:p w:rsidR="00C06FBE" w:rsidRDefault="00C06FBE" w:rsidP="00534E18">
      <w:r>
        <w:t>En fonction de leur composition, les repas seront accompagnés d’assiettes et couverts en plastique, ainsi que de serviettes en papier.</w:t>
      </w:r>
    </w:p>
    <w:p w:rsidR="00C06FBE" w:rsidRDefault="00C06FBE" w:rsidP="00534E18"/>
    <w:p w:rsidR="00C06FBE" w:rsidRDefault="00C06FBE" w:rsidP="00534E18">
      <w:r>
        <w:t>A la demande, les pique-niques pourront être présentés en sachet individuel afin de permettre une répartition par enfant.</w:t>
      </w:r>
    </w:p>
    <w:p w:rsidR="00C06FBE" w:rsidRDefault="00C06FBE" w:rsidP="00534E18"/>
    <w:p w:rsidR="00C06FBE" w:rsidRDefault="00C06FBE" w:rsidP="00534E18">
      <w:pPr>
        <w:rPr>
          <w:b/>
        </w:rPr>
      </w:pPr>
      <w:r>
        <w:tab/>
      </w:r>
      <w:r>
        <w:tab/>
      </w:r>
      <w:r>
        <w:rPr>
          <w:b/>
        </w:rPr>
        <w:t>1-2-3 – Menus de secours</w:t>
      </w:r>
    </w:p>
    <w:p w:rsidR="00C06FBE" w:rsidRDefault="00C06FBE" w:rsidP="00534E18"/>
    <w:p w:rsidR="00C06FBE" w:rsidRDefault="00C06FBE" w:rsidP="00534E18">
      <w:r>
        <w:t xml:space="preserve">Les candidats doivent assurer la continuité du service en toute circonstance, aussi, afin de pallier à tout problème (non livraison pour grève, intempéries, ou non-conformité du produit livré), ils doivent pouvoir informer la collectivité des éventuelles difficultés rencontrées et prendre toute mesure de substitution pour assurer un service minimum, </w:t>
      </w:r>
      <w:r w:rsidRPr="00D85A29">
        <w:rPr>
          <w:highlight w:val="yellow"/>
        </w:rPr>
        <w:t>notamment avec au moins un plat chaud</w:t>
      </w:r>
      <w:r>
        <w:t>.</w:t>
      </w:r>
    </w:p>
    <w:p w:rsidR="00C06FBE" w:rsidRDefault="00C06FBE" w:rsidP="00534E18"/>
    <w:p w:rsidR="00C06FBE" w:rsidRDefault="00C06FBE" w:rsidP="00534E18">
      <w:pPr>
        <w:rPr>
          <w:b/>
        </w:rPr>
      </w:pPr>
      <w:r>
        <w:rPr>
          <w:b/>
        </w:rPr>
        <w:tab/>
        <w:t>1-3 – Offre alimentaire spécifique</w:t>
      </w:r>
    </w:p>
    <w:p w:rsidR="00C06FBE" w:rsidRDefault="00C06FBE" w:rsidP="00534E18"/>
    <w:p w:rsidR="00C06FBE" w:rsidRDefault="00C06FBE" w:rsidP="00534E18">
      <w:r>
        <w:t>Les candidats prennent en compte les demandes d’offre alimentaire particulière et sont en mesure de fournir :</w:t>
      </w:r>
    </w:p>
    <w:p w:rsidR="00C06FBE" w:rsidRDefault="00C06FBE" w:rsidP="00534E18"/>
    <w:p w:rsidR="00C06FBE" w:rsidRDefault="00C06FBE" w:rsidP="00534E18">
      <w:r>
        <w:rPr>
          <w:szCs w:val="24"/>
        </w:rPr>
        <w:sym w:font="Wingdings" w:char="F0C4"/>
      </w:r>
      <w:r>
        <w:t xml:space="preserve"> des plats de substitution spécifiques de régime alimentaire, sur prescription médicale, s’ils peuvent être confectionnés en cuisine centrale,</w:t>
      </w:r>
    </w:p>
    <w:p w:rsidR="00C06FBE" w:rsidRDefault="00C06FBE" w:rsidP="00534E18"/>
    <w:p w:rsidR="00C06FBE" w:rsidRDefault="00C06FBE" w:rsidP="00534E18">
      <w:r>
        <w:rPr>
          <w:szCs w:val="24"/>
        </w:rPr>
        <w:sym w:font="Wingdings" w:char="F0C4"/>
      </w:r>
      <w:r>
        <w:t xml:space="preserve"> des plats de substitution spécifiques adaptés pour des personnes souffrants d’allergie ou d’intolérance alimentaire, s’ils peuvent être confectionnés en cuisine centrale, sur prescription médicale, et qui s’inscrivent (dans le cadre de la restauration scolaire) </w:t>
      </w:r>
      <w:r w:rsidRPr="00D265B0">
        <w:t xml:space="preserve">dans un dispositif d’accueil individualisé, conformément aux dispositions de la circulaire interministérielle n° 2003-135 du </w:t>
      </w:r>
      <w:r>
        <w:t>8 </w:t>
      </w:r>
      <w:r w:rsidRPr="00D265B0">
        <w:t>septembre 2003.</w:t>
      </w:r>
      <w:r>
        <w:t xml:space="preserve"> Dans le cas où</w:t>
      </w:r>
      <w:r w:rsidRPr="00D265B0">
        <w:t xml:space="preserve"> les repas ne peuvent être confectionnés en cuisine centrale,</w:t>
      </w:r>
      <w:r>
        <w:t xml:space="preserve"> le panier repas sera fourni par les parents, qui devront les amener directement au restaurant scolaire, pour respecter les règles sanitaires et d’hygiène, selon des modalités définies dans le Projet d’Accueil Individualisé (PAI).</w:t>
      </w:r>
    </w:p>
    <w:p w:rsidR="00C06FBE" w:rsidRDefault="00C06FBE" w:rsidP="00534E18"/>
    <w:p w:rsidR="00C06FBE" w:rsidRPr="00AD2666" w:rsidRDefault="00C06FBE" w:rsidP="00534E18">
      <w:pPr>
        <w:rPr>
          <w:b/>
        </w:rPr>
      </w:pPr>
      <w:r>
        <w:rPr>
          <w:b/>
        </w:rPr>
        <w:tab/>
        <w:t>1-4 – Repas</w:t>
      </w:r>
      <w:r w:rsidRPr="00AD2666">
        <w:rPr>
          <w:b/>
        </w:rPr>
        <w:t xml:space="preserve"> thématiques</w:t>
      </w:r>
      <w:r>
        <w:rPr>
          <w:b/>
        </w:rPr>
        <w:t xml:space="preserve"> et informations</w:t>
      </w:r>
    </w:p>
    <w:p w:rsidR="00C06FBE" w:rsidRPr="00AD2666" w:rsidRDefault="00C06FBE" w:rsidP="00534E18"/>
    <w:p w:rsidR="00C06FBE" w:rsidRPr="00AD2666" w:rsidRDefault="00C06FBE" w:rsidP="00534E18">
      <w:pPr>
        <w:rPr>
          <w:b/>
        </w:rPr>
      </w:pPr>
      <w:r w:rsidRPr="00AD2666">
        <w:tab/>
      </w:r>
      <w:r w:rsidRPr="00AD2666">
        <w:tab/>
      </w:r>
      <w:r w:rsidRPr="00AD2666">
        <w:rPr>
          <w:b/>
        </w:rPr>
        <w:t xml:space="preserve">1-4-1 - </w:t>
      </w:r>
      <w:r>
        <w:rPr>
          <w:b/>
        </w:rPr>
        <w:t>Repas</w:t>
      </w:r>
      <w:r w:rsidRPr="00AD2666">
        <w:rPr>
          <w:b/>
        </w:rPr>
        <w:t xml:space="preserve"> thématiques</w:t>
      </w:r>
      <w:r>
        <w:rPr>
          <w:b/>
        </w:rPr>
        <w:t xml:space="preserve"> </w:t>
      </w:r>
    </w:p>
    <w:p w:rsidR="00C06FBE" w:rsidRPr="00AD2666" w:rsidRDefault="00C06FBE" w:rsidP="00534E18"/>
    <w:p w:rsidR="00C06FBE" w:rsidRDefault="00C06FBE" w:rsidP="00534E18">
      <w:r w:rsidRPr="00AD2666">
        <w:t>Le</w:t>
      </w:r>
      <w:r>
        <w:t>s</w:t>
      </w:r>
      <w:r w:rsidRPr="00AD2666">
        <w:t xml:space="preserve"> </w:t>
      </w:r>
      <w:r>
        <w:t>candidats</w:t>
      </w:r>
      <w:r w:rsidRPr="00AD2666">
        <w:t xml:space="preserve"> doi</w:t>
      </w:r>
      <w:r>
        <w:t>ven</w:t>
      </w:r>
      <w:r w:rsidRPr="00AD2666">
        <w:t xml:space="preserve">t proposer des repas spécifiques visant à marquer les principales fêtes calendaires, à développer l’éducation nutritionnelle </w:t>
      </w:r>
      <w:r>
        <w:t>(semaine du goût</w:t>
      </w:r>
      <w:r w:rsidRPr="00AD2666">
        <w:t>…) et découvrir d’autres cultures et modes alimentaires.</w:t>
      </w:r>
      <w:r>
        <w:t xml:space="preserve"> Au final, l</w:t>
      </w:r>
      <w:r w:rsidRPr="00AD2666">
        <w:t>a composition de ces repas sera élaborée par le</w:t>
      </w:r>
      <w:r>
        <w:t xml:space="preserve"> prestataire retenu</w:t>
      </w:r>
      <w:r w:rsidRPr="00AD2666">
        <w:t xml:space="preserve"> en concertation avec la commission </w:t>
      </w:r>
      <w:r>
        <w:t>M</w:t>
      </w:r>
      <w:r w:rsidRPr="00AD2666">
        <w:t>enus.</w:t>
      </w:r>
    </w:p>
    <w:p w:rsidR="00C06FBE" w:rsidRDefault="00C06FBE" w:rsidP="00534E18"/>
    <w:p w:rsidR="00C06FBE" w:rsidRPr="002631EA" w:rsidRDefault="00C06FBE" w:rsidP="002631EA">
      <w:pPr>
        <w:jc w:val="both"/>
      </w:pPr>
      <w:r w:rsidRPr="002631EA">
        <w:rPr>
          <w:highlight w:val="yellow"/>
        </w:rPr>
        <w:t xml:space="preserve">En outre, il est demandé aux candidats de proposer 3 devis : menus traditionnels,  menus avec une fois </w:t>
      </w:r>
      <w:r w:rsidRPr="002631EA">
        <w:rPr>
          <w:highlight w:val="yellow"/>
          <w:u w:val="single"/>
        </w:rPr>
        <w:t>par mois</w:t>
      </w:r>
      <w:r w:rsidRPr="002631EA">
        <w:rPr>
          <w:highlight w:val="yellow"/>
        </w:rPr>
        <w:t xml:space="preserve"> un repas issu de l’agriculture biologique, menus avec une fois </w:t>
      </w:r>
      <w:r w:rsidRPr="002631EA">
        <w:rPr>
          <w:highlight w:val="yellow"/>
          <w:u w:val="single"/>
        </w:rPr>
        <w:t>par semaine</w:t>
      </w:r>
      <w:r w:rsidRPr="002631EA">
        <w:rPr>
          <w:highlight w:val="yellow"/>
        </w:rPr>
        <w:t xml:space="preserve"> un repas issu de l’agriculture biologique.</w:t>
      </w:r>
    </w:p>
    <w:p w:rsidR="00C06FBE" w:rsidRDefault="00C06FBE" w:rsidP="00534E18"/>
    <w:p w:rsidR="00C06FBE" w:rsidRDefault="00C06FBE" w:rsidP="00534E18">
      <w:r>
        <w:tab/>
      </w:r>
      <w:r>
        <w:tab/>
      </w:r>
      <w:r>
        <w:rPr>
          <w:b/>
        </w:rPr>
        <w:t>1-4-2 – Informations</w:t>
      </w:r>
    </w:p>
    <w:p w:rsidR="00C06FBE" w:rsidRDefault="00C06FBE" w:rsidP="00534E18"/>
    <w:p w:rsidR="00C06FBE" w:rsidRDefault="00C06FBE" w:rsidP="00534E18">
      <w:r>
        <w:t>L’information nutritionnelle et la sensibilisation des convives ainsi que des parents à la nécessité d’une alimentation équilibrée est une des priorités de la collectivité. Aussi, le prestataire retenu doit mettre en place un plan de communication (ex : lettre d’information aux parents portant sur les menus, les animations, la diététique, le contrôle de qualité, le fonctionnement de la cuisine centrale, etc…), et les actions qu’il propose dans ce cadre.</w:t>
      </w:r>
    </w:p>
    <w:p w:rsidR="00C06FBE" w:rsidRDefault="00C06FBE" w:rsidP="00534E18"/>
    <w:p w:rsidR="00C06FBE" w:rsidRDefault="00C06FBE" w:rsidP="00534E18"/>
    <w:p w:rsidR="00C06FBE" w:rsidRPr="004B4FCA" w:rsidRDefault="00C06FBE" w:rsidP="00534E18">
      <w:pPr>
        <w:pBdr>
          <w:top w:val="single" w:sz="4" w:space="1" w:color="auto"/>
          <w:left w:val="single" w:sz="4" w:space="6" w:color="auto"/>
          <w:bottom w:val="single" w:sz="4" w:space="1" w:color="auto"/>
          <w:right w:val="single" w:sz="4" w:space="4" w:color="auto"/>
        </w:pBdr>
        <w:shd w:val="clear" w:color="auto" w:fill="CCCCCC"/>
        <w:ind w:right="4778"/>
        <w:rPr>
          <w:b/>
        </w:rPr>
      </w:pPr>
      <w:r>
        <w:rPr>
          <w:b/>
        </w:rPr>
        <w:t>Article 2</w:t>
      </w:r>
      <w:r w:rsidRPr="004B4FCA">
        <w:rPr>
          <w:b/>
        </w:rPr>
        <w:t xml:space="preserve"> – </w:t>
      </w:r>
      <w:r>
        <w:rPr>
          <w:b/>
        </w:rPr>
        <w:t>Elaboration des menus</w:t>
      </w:r>
    </w:p>
    <w:p w:rsidR="00C06FBE" w:rsidRDefault="00C06FBE" w:rsidP="00534E18"/>
    <w:p w:rsidR="00C06FBE" w:rsidRDefault="00C06FBE" w:rsidP="00534E18">
      <w:pPr>
        <w:rPr>
          <w:b/>
        </w:rPr>
      </w:pPr>
      <w:r>
        <w:rPr>
          <w:b/>
        </w:rPr>
        <w:tab/>
        <w:t>2-1 – Structure de l’offre alimentaire</w:t>
      </w:r>
    </w:p>
    <w:p w:rsidR="00C06FBE" w:rsidRDefault="00C06FBE" w:rsidP="00534E18"/>
    <w:p w:rsidR="00C06FBE" w:rsidRPr="00E45354" w:rsidRDefault="00C06FBE" w:rsidP="00534E18">
      <w:r>
        <w:t xml:space="preserve">Les candidats proposent des menus tenant compte des recommandations du Groupe d’Etude des Marchés de Restauration Collective (GEMRCN), </w:t>
      </w:r>
      <w:r w:rsidRPr="00E45354">
        <w:t>et y intègre</w:t>
      </w:r>
      <w:r>
        <w:t>nt</w:t>
      </w:r>
      <w:r w:rsidRPr="00E45354">
        <w:t xml:space="preserve"> les repas thématiques.</w:t>
      </w:r>
    </w:p>
    <w:p w:rsidR="00C06FBE" w:rsidRDefault="00C06FBE" w:rsidP="00534E18"/>
    <w:p w:rsidR="00C06FBE" w:rsidRPr="002A407D" w:rsidRDefault="00C06FBE" w:rsidP="00534E18">
      <w:r>
        <w:t>Les candidats</w:t>
      </w:r>
      <w:r w:rsidRPr="002A407D">
        <w:t xml:space="preserve"> respecte</w:t>
      </w:r>
      <w:r>
        <w:t>nt</w:t>
      </w:r>
      <w:r w:rsidRPr="002A407D">
        <w:t xml:space="preserve"> les fréquences de présentation des plats, en référence aux prescriptions du GEMRCN figurant en annexe 2 au présent CCTP. </w:t>
      </w:r>
      <w:r>
        <w:t>Ils</w:t>
      </w:r>
      <w:r w:rsidRPr="002A407D">
        <w:t xml:space="preserve"> doi</w:t>
      </w:r>
      <w:r>
        <w:t>ven</w:t>
      </w:r>
      <w:r w:rsidRPr="002A407D">
        <w:t>t impérativement éviter la monotonie alimentaire et exclure les menus à jour fixe.</w:t>
      </w:r>
    </w:p>
    <w:p w:rsidR="00C06FBE" w:rsidRDefault="00C06FBE" w:rsidP="00534E18"/>
    <w:p w:rsidR="00C06FBE" w:rsidRDefault="00C06FBE" w:rsidP="00534E18">
      <w:pPr>
        <w:ind w:firstLine="708"/>
      </w:pPr>
      <w:r>
        <w:rPr>
          <w:b/>
        </w:rPr>
        <w:t>2-2 – Caractéristiques à intégrer dans l’offre alimentaire des candidats</w:t>
      </w:r>
    </w:p>
    <w:p w:rsidR="00C06FBE" w:rsidRDefault="00C06FBE" w:rsidP="00534E18"/>
    <w:p w:rsidR="00C06FBE" w:rsidRDefault="00C06FBE" w:rsidP="00534E18">
      <w:r>
        <w:t>Les produits agricoles et d’élevage utilisés à l’élaboration des menus devront exclusivement provenir de l’agriculture raisonnée telle que définie dans le décret n°2002-631 du 25 avril 2002.</w:t>
      </w:r>
    </w:p>
    <w:p w:rsidR="00C06FBE" w:rsidRDefault="00C06FBE" w:rsidP="00534E18"/>
    <w:p w:rsidR="00C06FBE" w:rsidRDefault="00C06FBE" w:rsidP="00534E18">
      <w:r>
        <w:t xml:space="preserve">Les produits agricoles et d’élevage devront prioritairement provenir de producteurs installés dans la région Rhône Alpes. Les candidats devront indiquer dans leur offre le pourcentage de ces produits. </w:t>
      </w:r>
    </w:p>
    <w:p w:rsidR="00C06FBE" w:rsidRDefault="00C06FBE" w:rsidP="003F3E43">
      <w:pPr>
        <w:jc w:val="both"/>
      </w:pPr>
      <w:r>
        <w:tab/>
      </w:r>
    </w:p>
    <w:p w:rsidR="00C06FBE" w:rsidRDefault="00C06FBE" w:rsidP="00534E18">
      <w:r>
        <w:t>Les produits agricoles frais servis en restauration devront prioritairement être de saison.</w:t>
      </w:r>
    </w:p>
    <w:p w:rsidR="00C06FBE" w:rsidRDefault="00C06FBE" w:rsidP="00534E18"/>
    <w:p w:rsidR="00C06FBE" w:rsidRDefault="00C06FBE" w:rsidP="00534E18">
      <w:r>
        <w:t>Les viandes servies devront être majoritairement de première catégorie.</w:t>
      </w:r>
    </w:p>
    <w:p w:rsidR="00C06FBE" w:rsidRDefault="00C06FBE" w:rsidP="00534E18"/>
    <w:p w:rsidR="00C06FBE" w:rsidRDefault="00C06FBE" w:rsidP="00534E18">
      <w:r>
        <w:t>Les yaourts servis en restauration doivent être majoritairement issus de la production locale.</w:t>
      </w:r>
    </w:p>
    <w:p w:rsidR="00C06FBE" w:rsidRDefault="00C06FBE" w:rsidP="00534E18"/>
    <w:p w:rsidR="00C06FBE" w:rsidRDefault="00C06FBE" w:rsidP="00534E18">
      <w:pPr>
        <w:jc w:val="center"/>
        <w:rPr>
          <w:b/>
          <w:i/>
        </w:rPr>
      </w:pPr>
      <w:r w:rsidRPr="00496E42">
        <w:rPr>
          <w:b/>
          <w:i/>
        </w:rPr>
        <w:t xml:space="preserve">Les </w:t>
      </w:r>
      <w:r>
        <w:rPr>
          <w:b/>
          <w:i/>
        </w:rPr>
        <w:t>candidats</w:t>
      </w:r>
      <w:r w:rsidRPr="00496E42">
        <w:rPr>
          <w:b/>
          <w:i/>
        </w:rPr>
        <w:t xml:space="preserve"> ont</w:t>
      </w:r>
      <w:r>
        <w:rPr>
          <w:b/>
          <w:i/>
        </w:rPr>
        <w:t xml:space="preserve"> également</w:t>
      </w:r>
      <w:r w:rsidRPr="00496E42">
        <w:rPr>
          <w:b/>
          <w:i/>
        </w:rPr>
        <w:t xml:space="preserve"> la possibilité de proposer des variantes.</w:t>
      </w:r>
    </w:p>
    <w:p w:rsidR="00C06FBE" w:rsidRDefault="00C06FBE" w:rsidP="003F3E43"/>
    <w:p w:rsidR="00C06FBE" w:rsidRDefault="00C06FBE" w:rsidP="00534E18">
      <w:r>
        <w:rPr>
          <w:b/>
        </w:rPr>
        <w:tab/>
        <w:t>2-3 – Commission Menus</w:t>
      </w:r>
    </w:p>
    <w:p w:rsidR="00C06FBE" w:rsidRDefault="00C06FBE" w:rsidP="00534E18"/>
    <w:p w:rsidR="00C06FBE" w:rsidRDefault="00C06FBE" w:rsidP="00534E18">
      <w:r>
        <w:t>Les projets de menus sont établis par le prestataire retenu et présentés lors des commissions Menus, aux dates fixées par celles-ci. Le prestataire retenu doit tenir compte des demandes particulières, en rapport avec les menus, les animations, la présentation et la confection des plats, présentées lors des commissions Menus. Après approbation par la commission, les menus sont transmis à la collectivité au plus tard 15 jours après la date de la commission.</w:t>
      </w:r>
    </w:p>
    <w:p w:rsidR="00C06FBE" w:rsidRDefault="00C06FBE" w:rsidP="00534E18"/>
    <w:p w:rsidR="00C06FBE" w:rsidRDefault="00C06FBE" w:rsidP="00534E18">
      <w:r>
        <w:t>Les modifications de menus effectuées par le prestataire ne sont tolérées par la collectivité qu’en cas d’événements exceptionnels et indépendants de sa volonté, elle doit en être expressément informée au préalable et les modifications doivent être soumises à son accord. Le prestataire doit proposer des modifications de menus en appliquant les équivalences alimentaires, sans modifier la valeur nutritionnelle des repas.</w:t>
      </w:r>
    </w:p>
    <w:p w:rsidR="00C06FBE" w:rsidRDefault="00C06FBE" w:rsidP="00534E18"/>
    <w:p w:rsidR="00C06FBE" w:rsidRPr="00885995" w:rsidRDefault="00C06FBE" w:rsidP="00534E18">
      <w:pPr>
        <w:rPr>
          <w:b/>
        </w:rPr>
      </w:pPr>
      <w:r>
        <w:tab/>
      </w:r>
      <w:r>
        <w:rPr>
          <w:b/>
        </w:rPr>
        <w:t>2-4 – Information et affichage des menus</w:t>
      </w:r>
    </w:p>
    <w:p w:rsidR="00C06FBE" w:rsidRDefault="00C06FBE" w:rsidP="00534E18"/>
    <w:p w:rsidR="00C06FBE" w:rsidRDefault="00C06FBE" w:rsidP="00534E18">
      <w:r>
        <w:t>La collectivité assure l’affichage des menus ainsi que de toute information proposée par le prestataire retenu à destination des convives ou de leurs parents, aux emplacements prévus à cet effet sur le site du restaurant scolaire.</w:t>
      </w:r>
    </w:p>
    <w:p w:rsidR="00C06FBE" w:rsidRDefault="00C06FBE" w:rsidP="00534E18"/>
    <w:p w:rsidR="00C06FBE" w:rsidRDefault="00C06FBE" w:rsidP="00534E18"/>
    <w:p w:rsidR="00C06FBE" w:rsidRDefault="00C06FBE" w:rsidP="00534E18"/>
    <w:p w:rsidR="00C06FBE" w:rsidRPr="004B4FCA" w:rsidRDefault="00C06FBE" w:rsidP="00534E18">
      <w:pPr>
        <w:pBdr>
          <w:top w:val="single" w:sz="4" w:space="1" w:color="auto"/>
          <w:left w:val="single" w:sz="4" w:space="6" w:color="auto"/>
          <w:bottom w:val="single" w:sz="4" w:space="1" w:color="auto"/>
          <w:right w:val="single" w:sz="4" w:space="0" w:color="auto"/>
        </w:pBdr>
        <w:shd w:val="clear" w:color="auto" w:fill="CCCCCC"/>
        <w:tabs>
          <w:tab w:val="left" w:pos="7020"/>
          <w:tab w:val="left" w:pos="7200"/>
          <w:tab w:val="left" w:pos="8100"/>
        </w:tabs>
        <w:ind w:right="2438"/>
        <w:rPr>
          <w:b/>
        </w:rPr>
      </w:pPr>
      <w:r>
        <w:rPr>
          <w:b/>
        </w:rPr>
        <w:t>Article 3</w:t>
      </w:r>
      <w:r w:rsidRPr="004B4FCA">
        <w:rPr>
          <w:b/>
        </w:rPr>
        <w:t xml:space="preserve"> – </w:t>
      </w:r>
      <w:r>
        <w:rPr>
          <w:b/>
        </w:rPr>
        <w:t>Spécifications et conditions de livraisons des repas</w:t>
      </w:r>
    </w:p>
    <w:p w:rsidR="00C06FBE" w:rsidRDefault="00C06FBE" w:rsidP="00534E18"/>
    <w:p w:rsidR="00C06FBE" w:rsidRDefault="00C06FBE" w:rsidP="00534E18">
      <w:pPr>
        <w:rPr>
          <w:b/>
        </w:rPr>
      </w:pPr>
      <w:r>
        <w:tab/>
      </w:r>
      <w:r>
        <w:rPr>
          <w:b/>
        </w:rPr>
        <w:t>3-1 – Spécifications qualitatives</w:t>
      </w:r>
    </w:p>
    <w:p w:rsidR="00C06FBE" w:rsidRDefault="00C06FBE" w:rsidP="00534E18"/>
    <w:p w:rsidR="00C06FBE" w:rsidRDefault="00C06FBE" w:rsidP="00534E18">
      <w:r>
        <w:t>Les denrées utilisées dans la confection des repas doivent répondre aux dispositions de la réglementation en vigueur sur les denrées alimentaires et être conformes notamment :</w:t>
      </w:r>
    </w:p>
    <w:p w:rsidR="00C06FBE" w:rsidRDefault="00C06FBE" w:rsidP="00534E18"/>
    <w:p w:rsidR="00C06FBE" w:rsidRDefault="00C06FBE" w:rsidP="00534E18">
      <w:pPr>
        <w:ind w:firstLine="708"/>
      </w:pPr>
      <w:r>
        <w:rPr>
          <w:szCs w:val="24"/>
        </w:rPr>
        <w:sym w:font="Wingdings" w:char="F0C4"/>
      </w:r>
      <w:r>
        <w:t xml:space="preserve"> aux spécifications techniques inscrites dans les recommandations du GEMRCN, en particulier la recommandation n° J5-07 du 4 mai 2007 relative à la nutrition (toute recommandation nouvelle du GEMRCN devant être prise en compte par le prestataire),</w:t>
      </w:r>
    </w:p>
    <w:p w:rsidR="00C06FBE" w:rsidRDefault="00C06FBE" w:rsidP="00534E18">
      <w:pPr>
        <w:ind w:firstLine="708"/>
      </w:pPr>
    </w:p>
    <w:p w:rsidR="00C06FBE" w:rsidRPr="00D265B0" w:rsidRDefault="00C06FBE" w:rsidP="00534E18">
      <w:pPr>
        <w:ind w:firstLine="708"/>
      </w:pPr>
      <w:r>
        <w:rPr>
          <w:szCs w:val="24"/>
        </w:rPr>
        <w:sym w:font="Wingdings" w:char="F0C4"/>
      </w:r>
      <w:r>
        <w:t xml:space="preserve"> </w:t>
      </w:r>
      <w:r w:rsidRPr="00D265B0">
        <w:t>à la circulaire interministérielle n° 2001-118 du 25 juin 2001 relative à la composition des repas servis en restauration scolaire,</w:t>
      </w:r>
    </w:p>
    <w:p w:rsidR="00C06FBE" w:rsidRDefault="00C06FBE" w:rsidP="00534E18">
      <w:pPr>
        <w:ind w:firstLine="708"/>
      </w:pPr>
    </w:p>
    <w:p w:rsidR="00C06FBE" w:rsidRPr="00D265B0" w:rsidRDefault="00C06FBE" w:rsidP="00534E18">
      <w:pPr>
        <w:ind w:firstLine="708"/>
      </w:pPr>
      <w:r w:rsidRPr="00D265B0">
        <w:rPr>
          <w:szCs w:val="24"/>
        </w:rPr>
        <w:sym w:font="Wingdings" w:char="F0C4"/>
      </w:r>
      <w:r w:rsidRPr="00D265B0">
        <w:t xml:space="preserve"> à la circulaire interministérielle n° 2002-004 du 3 janvier 2002 relative à la sécurité des aliments.</w:t>
      </w:r>
    </w:p>
    <w:p w:rsidR="00C06FBE" w:rsidRDefault="00C06FBE" w:rsidP="00534E18"/>
    <w:p w:rsidR="00C06FBE" w:rsidRDefault="00C06FBE" w:rsidP="0035456F">
      <w:pPr>
        <w:jc w:val="both"/>
      </w:pPr>
      <w:r>
        <w:t>Toute denrée ou produit utilisé doit être identifié conformément à la réglementation en vigueur. Les candidats doivent pouvoir mettre à disposition de la collectivité, sur sa demande, tout document permettant de connaître l’origine des produits.</w:t>
      </w:r>
    </w:p>
    <w:p w:rsidR="00C06FBE" w:rsidRDefault="00C06FBE" w:rsidP="0035456F">
      <w:pPr>
        <w:jc w:val="both"/>
      </w:pPr>
    </w:p>
    <w:p w:rsidR="00C06FBE" w:rsidRDefault="00C06FBE" w:rsidP="0035456F">
      <w:pPr>
        <w:jc w:val="both"/>
      </w:pPr>
      <w:r>
        <w:t xml:space="preserve">Les candidats garantissent à la collectivité la provenance des viandes bovines en s’assurant de la conformité de leur étiquetage, </w:t>
      </w:r>
      <w:r w:rsidRPr="00D265B0">
        <w:t>conformément aux disposi</w:t>
      </w:r>
      <w:r>
        <w:t>tions du décret n° 2002-1465 du 17 </w:t>
      </w:r>
      <w:r w:rsidRPr="00D265B0">
        <w:t>décembre 2002 relatif à l’étiquetage de la viande bovine dans les établissements de restauration.</w:t>
      </w:r>
    </w:p>
    <w:p w:rsidR="00C06FBE" w:rsidRDefault="00C06FBE" w:rsidP="0035456F">
      <w:pPr>
        <w:jc w:val="both"/>
      </w:pPr>
    </w:p>
    <w:p w:rsidR="00C06FBE" w:rsidRDefault="00C06FBE" w:rsidP="0035456F">
      <w:pPr>
        <w:jc w:val="both"/>
      </w:pPr>
      <w:r>
        <w:t>Les candidats n’utiliseront pas de denrées contenant des Organismes Génétiquement Modifiés.</w:t>
      </w:r>
    </w:p>
    <w:p w:rsidR="00C06FBE" w:rsidRDefault="00C06FBE" w:rsidP="0035456F">
      <w:pPr>
        <w:jc w:val="both"/>
      </w:pPr>
      <w:r>
        <w:t xml:space="preserve"> </w:t>
      </w:r>
    </w:p>
    <w:p w:rsidR="00C06FBE" w:rsidRDefault="00C06FBE" w:rsidP="0035456F">
      <w:pPr>
        <w:jc w:val="both"/>
        <w:rPr>
          <w:b/>
        </w:rPr>
      </w:pPr>
      <w:r>
        <w:rPr>
          <w:b/>
        </w:rPr>
        <w:tab/>
        <w:t>3-2 – Commande et conditions de livraisons des repas</w:t>
      </w:r>
    </w:p>
    <w:p w:rsidR="00C06FBE" w:rsidRDefault="00C06FBE" w:rsidP="0035456F">
      <w:pPr>
        <w:jc w:val="both"/>
        <w:rPr>
          <w:b/>
        </w:rPr>
      </w:pPr>
    </w:p>
    <w:p w:rsidR="00C06FBE" w:rsidRDefault="00C06FBE" w:rsidP="0035456F">
      <w:pPr>
        <w:jc w:val="both"/>
      </w:pPr>
      <w:r>
        <w:t>La commande des repas au prestataire est effectuée par la collectivité au plus tard la veille de la livraison des repas avant 10 heures 30.</w:t>
      </w:r>
    </w:p>
    <w:p w:rsidR="00C06FBE" w:rsidRPr="00FD0DF6" w:rsidRDefault="00C06FBE" w:rsidP="0035456F">
      <w:pPr>
        <w:jc w:val="both"/>
      </w:pPr>
    </w:p>
    <w:p w:rsidR="00C06FBE" w:rsidRDefault="00C06FBE" w:rsidP="0035456F">
      <w:pPr>
        <w:jc w:val="both"/>
        <w:rPr>
          <w:b/>
        </w:rPr>
      </w:pPr>
      <w:r>
        <w:tab/>
        <w:t xml:space="preserve">- </w:t>
      </w:r>
      <w:r>
        <w:rPr>
          <w:b/>
        </w:rPr>
        <w:t>Le conditionnement des mets devra :</w:t>
      </w:r>
    </w:p>
    <w:p w:rsidR="00C06FBE" w:rsidRDefault="00C06FBE" w:rsidP="0035456F">
      <w:pPr>
        <w:jc w:val="both"/>
        <w:rPr>
          <w:b/>
        </w:rPr>
      </w:pPr>
    </w:p>
    <w:p w:rsidR="00C06FBE" w:rsidRDefault="00C06FBE" w:rsidP="0035456F">
      <w:pPr>
        <w:jc w:val="both"/>
      </w:pPr>
      <w:r w:rsidRPr="00181F5E">
        <w:rPr>
          <w:szCs w:val="24"/>
        </w:rPr>
        <w:sym w:font="Wingdings" w:char="F0D8"/>
      </w:r>
      <w:r>
        <w:t xml:space="preserve"> respecter l’ensemble des réglementations sanitaires en vigueur :</w:t>
      </w:r>
    </w:p>
    <w:p w:rsidR="00C06FBE" w:rsidRDefault="00C06FBE" w:rsidP="0035456F">
      <w:pPr>
        <w:jc w:val="both"/>
      </w:pPr>
    </w:p>
    <w:p w:rsidR="00C06FBE" w:rsidRDefault="00C06FBE" w:rsidP="0035456F">
      <w:pPr>
        <w:jc w:val="both"/>
      </w:pPr>
      <w:r>
        <w:tab/>
      </w:r>
      <w:r>
        <w:rPr>
          <w:szCs w:val="24"/>
        </w:rPr>
        <w:sym w:font="Wingdings" w:char="F0C4"/>
      </w:r>
      <w:r>
        <w:t xml:space="preserve"> livraison des aliments en liaison froide à une température comprise entre 0° C à + 3°C, conformément aux dispositions de </w:t>
      </w:r>
      <w:r w:rsidRPr="00D265B0">
        <w:t>l’arrêté ministériel du 21 janvier 2005 fixant les conditions techniques et hygiéniques applicables au transport des aliments</w:t>
      </w:r>
      <w:r>
        <w:t>,</w:t>
      </w:r>
    </w:p>
    <w:p w:rsidR="00C06FBE" w:rsidRPr="00D265B0" w:rsidRDefault="00C06FBE" w:rsidP="0035456F">
      <w:pPr>
        <w:jc w:val="both"/>
      </w:pPr>
    </w:p>
    <w:p w:rsidR="00C06FBE" w:rsidRDefault="00C06FBE" w:rsidP="0035456F">
      <w:pPr>
        <w:jc w:val="both"/>
      </w:pPr>
      <w:r>
        <w:tab/>
      </w:r>
      <w:r>
        <w:rPr>
          <w:szCs w:val="24"/>
        </w:rPr>
        <w:sym w:font="Wingdings" w:char="F0C4"/>
      </w:r>
      <w:r>
        <w:t xml:space="preserve"> conditionnement effectué en continu,</w:t>
      </w:r>
    </w:p>
    <w:p w:rsidR="00C06FBE" w:rsidRDefault="00C06FBE" w:rsidP="0035456F">
      <w:pPr>
        <w:jc w:val="both"/>
      </w:pPr>
    </w:p>
    <w:p w:rsidR="00C06FBE" w:rsidRDefault="00C06FBE" w:rsidP="0035456F">
      <w:pPr>
        <w:jc w:val="both"/>
      </w:pPr>
      <w:r>
        <w:tab/>
      </w:r>
      <w:r>
        <w:rPr>
          <w:szCs w:val="24"/>
        </w:rPr>
        <w:sym w:font="Wingdings" w:char="F0C4"/>
      </w:r>
      <w:r>
        <w:t xml:space="preserve"> refroidissement rapide conforme aux normes des dispositions de </w:t>
      </w:r>
      <w:r w:rsidRPr="00D265B0">
        <w:t>l’arrêté du 29</w:t>
      </w:r>
      <w:r>
        <w:t> </w:t>
      </w:r>
      <w:r w:rsidRPr="00D265B0">
        <w:t>sept</w:t>
      </w:r>
      <w:r>
        <w:t>embre </w:t>
      </w:r>
      <w:r w:rsidRPr="00D265B0">
        <w:t>1997 fixant les conditions d’hygiène applicables dans les établissement d</w:t>
      </w:r>
      <w:r>
        <w:t>e restauration collective à caractère social.</w:t>
      </w:r>
    </w:p>
    <w:p w:rsidR="00C06FBE" w:rsidRDefault="00C06FBE" w:rsidP="0035456F">
      <w:pPr>
        <w:jc w:val="both"/>
      </w:pPr>
    </w:p>
    <w:p w:rsidR="00C06FBE" w:rsidRDefault="00C06FBE" w:rsidP="0035456F">
      <w:pPr>
        <w:jc w:val="both"/>
      </w:pPr>
      <w:r w:rsidRPr="00181F5E">
        <w:rPr>
          <w:szCs w:val="24"/>
        </w:rPr>
        <w:sym w:font="Wingdings" w:char="F0D8"/>
      </w:r>
      <w:r>
        <w:t xml:space="preserve"> être présenté : </w:t>
      </w:r>
    </w:p>
    <w:p w:rsidR="00C06FBE" w:rsidRDefault="00C06FBE" w:rsidP="0035456F">
      <w:pPr>
        <w:jc w:val="both"/>
        <w:rPr>
          <w:highlight w:val="yellow"/>
        </w:rPr>
      </w:pPr>
      <w:r>
        <w:rPr>
          <w:highlight w:val="yellow"/>
        </w:rPr>
        <w:t>S</w:t>
      </w:r>
      <w:r w:rsidRPr="0035456F">
        <w:rPr>
          <w:highlight w:val="yellow"/>
          <w:u w:val="single"/>
        </w:rPr>
        <w:t>i possible</w:t>
      </w:r>
      <w:r>
        <w:rPr>
          <w:highlight w:val="yellow"/>
        </w:rPr>
        <w:t xml:space="preserve">, </w:t>
      </w:r>
      <w:r w:rsidRPr="00C46980">
        <w:rPr>
          <w:highlight w:val="yellow"/>
        </w:rPr>
        <w:t>en bacs gastronomes inox type GN 1/1 ou GN 1/2 de taille et de profondeur différentes selon les exigences du contenu ou des effecti</w:t>
      </w:r>
      <w:r>
        <w:rPr>
          <w:highlight w:val="yellow"/>
        </w:rPr>
        <w:t>fs et par 16 portions maximum ;</w:t>
      </w:r>
    </w:p>
    <w:p w:rsidR="00C06FBE" w:rsidRPr="00C46980" w:rsidRDefault="00C06FBE" w:rsidP="0035456F">
      <w:pPr>
        <w:jc w:val="both"/>
        <w:rPr>
          <w:highlight w:val="yellow"/>
        </w:rPr>
      </w:pPr>
      <w:r w:rsidRPr="00C46980">
        <w:rPr>
          <w:highlight w:val="yellow"/>
        </w:rPr>
        <w:t xml:space="preserve">les dimensions du four </w:t>
      </w:r>
      <w:r w:rsidRPr="00640EE0">
        <w:rPr>
          <w:highlight w:val="yellow"/>
          <w:u w:val="single"/>
        </w:rPr>
        <w:t>pour la commune de Cernex</w:t>
      </w:r>
      <w:r w:rsidRPr="00C46980">
        <w:rPr>
          <w:highlight w:val="yellow"/>
        </w:rPr>
        <w:t xml:space="preserve"> </w:t>
      </w:r>
      <w:r>
        <w:rPr>
          <w:highlight w:val="yellow"/>
        </w:rPr>
        <w:t>so</w:t>
      </w:r>
      <w:r w:rsidRPr="00C46980">
        <w:rPr>
          <w:highlight w:val="yellow"/>
        </w:rPr>
        <w:t>nt 40 x 30 cm pour 8 grilles (selon hauteur des plats)</w:t>
      </w:r>
      <w:r>
        <w:rPr>
          <w:highlight w:val="yellow"/>
        </w:rPr>
        <w:t xml:space="preserve">, </w:t>
      </w:r>
      <w:r w:rsidRPr="00640EE0">
        <w:rPr>
          <w:highlight w:val="yellow"/>
          <w:u w:val="single"/>
        </w:rPr>
        <w:t>pour la commune d’Andilly</w:t>
      </w:r>
      <w:r w:rsidRPr="00C46980">
        <w:rPr>
          <w:highlight w:val="yellow"/>
        </w:rPr>
        <w:t xml:space="preserve"> 60 x 55 cm</w:t>
      </w:r>
      <w:r>
        <w:rPr>
          <w:highlight w:val="yellow"/>
        </w:rPr>
        <w:t xml:space="preserve"> avec une</w:t>
      </w:r>
      <w:r w:rsidRPr="00C46980">
        <w:rPr>
          <w:highlight w:val="yellow"/>
        </w:rPr>
        <w:t xml:space="preserve"> pro</w:t>
      </w:r>
      <w:r>
        <w:rPr>
          <w:highlight w:val="yellow"/>
        </w:rPr>
        <w:t xml:space="preserve">fondeur intérieur du four </w:t>
      </w:r>
      <w:r w:rsidRPr="00C46980">
        <w:rPr>
          <w:highlight w:val="yellow"/>
        </w:rPr>
        <w:t>de 40 cm pour 5 grilles (selon hauteur des plats).</w:t>
      </w:r>
    </w:p>
    <w:p w:rsidR="00C06FBE" w:rsidRPr="00C46980" w:rsidRDefault="00C06FBE" w:rsidP="0035456F">
      <w:pPr>
        <w:jc w:val="both"/>
        <w:rPr>
          <w:highlight w:val="yellow"/>
        </w:rPr>
      </w:pPr>
      <w:r w:rsidRPr="00C46980">
        <w:rPr>
          <w:highlight w:val="yellow"/>
        </w:rPr>
        <w:t>Après utilisation, ils sont nettoyés dans la cuisine du restaurant scolaire. Avant chaque réutilisation, ils devront néanmoins subir les opérations de nettoyage réglementaires dans l’unité du prestataire retenu. Les candidats préciseront si la fourniture des bacs inox est incluse dans leur prestation ou est à la charge de la Mairie.</w:t>
      </w:r>
    </w:p>
    <w:p w:rsidR="00C06FBE" w:rsidRPr="00D13AB3" w:rsidRDefault="00C06FBE" w:rsidP="0035456F">
      <w:pPr>
        <w:jc w:val="both"/>
        <w:rPr>
          <w:sz w:val="16"/>
          <w:szCs w:val="16"/>
        </w:rPr>
      </w:pPr>
    </w:p>
    <w:p w:rsidR="00C06FBE" w:rsidRPr="00E6683C" w:rsidRDefault="00C06FBE" w:rsidP="00FA17A7">
      <w:pPr>
        <w:jc w:val="both"/>
      </w:pPr>
      <w:r>
        <w:t xml:space="preserve">Ces bacs doivent être filmés individuellement. </w:t>
      </w:r>
    </w:p>
    <w:p w:rsidR="00C06FBE" w:rsidRDefault="00C06FBE" w:rsidP="00FA17A7">
      <w:pPr>
        <w:jc w:val="both"/>
      </w:pPr>
    </w:p>
    <w:p w:rsidR="00C06FBE" w:rsidRDefault="00C06FBE" w:rsidP="00FA17A7">
      <w:pPr>
        <w:jc w:val="both"/>
        <w:rPr>
          <w:b/>
        </w:rPr>
      </w:pPr>
      <w:r>
        <w:tab/>
        <w:t xml:space="preserve">- </w:t>
      </w:r>
      <w:r>
        <w:rPr>
          <w:b/>
        </w:rPr>
        <w:t>Les candidats doivent :</w:t>
      </w:r>
    </w:p>
    <w:p w:rsidR="00C06FBE" w:rsidRDefault="00C06FBE" w:rsidP="00FA17A7">
      <w:pPr>
        <w:jc w:val="both"/>
        <w:rPr>
          <w:b/>
        </w:rPr>
      </w:pPr>
    </w:p>
    <w:p w:rsidR="00C06FBE" w:rsidRDefault="00C06FBE" w:rsidP="00FA17A7">
      <w:r w:rsidRPr="00181F5E">
        <w:rPr>
          <w:szCs w:val="24"/>
        </w:rPr>
        <w:sym w:font="Wingdings" w:char="F0D8"/>
      </w:r>
      <w:r w:rsidRPr="00181F5E">
        <w:t xml:space="preserve"> </w:t>
      </w:r>
      <w:r>
        <w:t>prendre à leur charge les véhicules ainsi que tous les équipements nécessaires au transport,</w:t>
      </w:r>
    </w:p>
    <w:p w:rsidR="00C06FBE" w:rsidRDefault="00C06FBE" w:rsidP="00FA17A7">
      <w:r w:rsidRPr="00181F5E">
        <w:rPr>
          <w:szCs w:val="24"/>
        </w:rPr>
        <w:sym w:font="Wingdings" w:char="F0D8"/>
      </w:r>
      <w:r>
        <w:t xml:space="preserve"> relever les températures de l’enceinte frigorifique, au départ et à l’arrivée des marchandises,</w:t>
      </w:r>
    </w:p>
    <w:p w:rsidR="00C06FBE" w:rsidRDefault="00C06FBE" w:rsidP="00FA17A7">
      <w:r w:rsidRPr="00181F5E">
        <w:rPr>
          <w:szCs w:val="24"/>
        </w:rPr>
        <w:sym w:font="Wingdings" w:char="F0D8"/>
      </w:r>
      <w:r>
        <w:t xml:space="preserve"> tenir à jour un état récapitulatif de ces relevés,</w:t>
      </w:r>
    </w:p>
    <w:p w:rsidR="00C06FBE" w:rsidRDefault="00C06FBE" w:rsidP="00FA17A7">
      <w:r w:rsidRPr="00181F5E">
        <w:rPr>
          <w:szCs w:val="24"/>
        </w:rPr>
        <w:sym w:font="Wingdings" w:char="F0D8"/>
      </w:r>
      <w:r>
        <w:t xml:space="preserve"> faire assurer par leur personnel, le déchargement et l’entreposage des denrées dans les emplacements prévus à cet effet,</w:t>
      </w:r>
    </w:p>
    <w:p w:rsidR="00C06FBE" w:rsidRDefault="00C06FBE" w:rsidP="00FA17A7">
      <w:r w:rsidRPr="00181F5E">
        <w:rPr>
          <w:szCs w:val="24"/>
        </w:rPr>
        <w:sym w:font="Wingdings" w:char="F0D8"/>
      </w:r>
      <w:r>
        <w:t xml:space="preserve"> remettre, pour chaque prestation, une notice de remise en température, dressage, présentation…</w:t>
      </w:r>
    </w:p>
    <w:p w:rsidR="00C06FBE" w:rsidRDefault="00C06FBE" w:rsidP="00FA17A7">
      <w:r w:rsidRPr="00181F5E">
        <w:rPr>
          <w:szCs w:val="24"/>
        </w:rPr>
        <w:sym w:font="Wingdings" w:char="F0D8"/>
      </w:r>
      <w:r>
        <w:t xml:space="preserve"> fournir les accessoires liés aux repas : produits nécessaires à l’assaisonnement et à la présentation des plats, serviettes de table, planning des menus…</w:t>
      </w:r>
    </w:p>
    <w:p w:rsidR="00C06FBE" w:rsidRDefault="00C06FBE" w:rsidP="00FA17A7"/>
    <w:p w:rsidR="00C06FBE" w:rsidRDefault="00C06FBE" w:rsidP="00FA17A7">
      <w:pPr>
        <w:rPr>
          <w:b/>
        </w:rPr>
      </w:pPr>
      <w:r>
        <w:rPr>
          <w:b/>
        </w:rPr>
        <w:tab/>
        <w:t>3-3 - Distribution des repas</w:t>
      </w:r>
    </w:p>
    <w:p w:rsidR="00C06FBE" w:rsidRDefault="00C06FBE" w:rsidP="00FA17A7">
      <w:pPr>
        <w:rPr>
          <w:b/>
        </w:rPr>
      </w:pPr>
    </w:p>
    <w:p w:rsidR="00C06FBE" w:rsidRDefault="00C06FBE" w:rsidP="00FA17A7">
      <w:r w:rsidRPr="00B5049C">
        <w:t>Le titulaire</w:t>
      </w:r>
      <w:r>
        <w:t xml:space="preserve"> du marché assure les services mentionnés ci-dessous, susceptibles de modification en fonction de l’évolution des besoins.</w:t>
      </w:r>
    </w:p>
    <w:p w:rsidR="00C06FBE" w:rsidRDefault="00C06FBE" w:rsidP="00FA17A7"/>
    <w:p w:rsidR="00C06FBE" w:rsidRDefault="00C06FBE" w:rsidP="00FA17A7"/>
    <w:p w:rsidR="00C06FBE" w:rsidRDefault="00C06FBE" w:rsidP="00FA17A7"/>
    <w:p w:rsidR="00C06FBE" w:rsidRDefault="00C06FBE" w:rsidP="00FA17A7">
      <w:pPr>
        <w:jc w:val="both"/>
      </w:pPr>
      <w:r>
        <w:tab/>
      </w:r>
      <w:r>
        <w:tab/>
      </w:r>
      <w:r>
        <w:rPr>
          <w:b/>
        </w:rPr>
        <w:t>3-3-1 – Distribution des repas pour la restauration scolaire</w:t>
      </w:r>
    </w:p>
    <w:p w:rsidR="00C06FBE" w:rsidRDefault="00C06FBE" w:rsidP="00FA17A7">
      <w:pPr>
        <w:jc w:val="both"/>
      </w:pPr>
    </w:p>
    <w:p w:rsidR="00C06FBE" w:rsidRDefault="00C06FBE" w:rsidP="00FA17A7">
      <w:pPr>
        <w:jc w:val="both"/>
      </w:pPr>
      <w:r>
        <w:t xml:space="preserve">La livraison est effectuée au restaurant scolaire de l’école de Cernex </w:t>
      </w:r>
      <w:r w:rsidRPr="003D393B">
        <w:rPr>
          <w:b/>
          <w:u w:val="single"/>
        </w:rPr>
        <w:t>et</w:t>
      </w:r>
      <w:r>
        <w:t xml:space="preserve"> au restaurant scolaire de l’école d’Andilly Les déjeuners sont servis chaque jour scolaire (lundi, mardi, jeudi, vendredi). Le prestataire retenu livre les repas au restaurant scolaire le jour même avant 10h00 pour le repas du jour.</w:t>
      </w:r>
    </w:p>
    <w:p w:rsidR="00C06FBE" w:rsidRDefault="00C06FBE" w:rsidP="00FA17A7">
      <w:pPr>
        <w:jc w:val="both"/>
      </w:pPr>
    </w:p>
    <w:p w:rsidR="00C06FBE" w:rsidRDefault="00C06FBE" w:rsidP="00FA17A7">
      <w:pPr>
        <w:jc w:val="both"/>
        <w:rPr>
          <w:b/>
        </w:rPr>
      </w:pPr>
      <w:r>
        <w:tab/>
      </w:r>
      <w:r>
        <w:tab/>
      </w:r>
      <w:r>
        <w:rPr>
          <w:b/>
        </w:rPr>
        <w:t>3-3-2 – Distribution des repas pour l’Accueil de Loisirs</w:t>
      </w:r>
    </w:p>
    <w:p w:rsidR="00C06FBE" w:rsidRPr="00795BD0" w:rsidRDefault="00C06FBE" w:rsidP="00FA17A7">
      <w:pPr>
        <w:jc w:val="both"/>
      </w:pPr>
    </w:p>
    <w:p w:rsidR="00C06FBE" w:rsidRDefault="00C06FBE" w:rsidP="00FA17A7">
      <w:pPr>
        <w:jc w:val="both"/>
      </w:pPr>
      <w:r>
        <w:t>La livraison est effectuée au restaurant scolaire de l’école de Cernex.</w:t>
      </w:r>
    </w:p>
    <w:p w:rsidR="00C06FBE" w:rsidRDefault="00C06FBE" w:rsidP="00FA17A7">
      <w:pPr>
        <w:jc w:val="both"/>
      </w:pPr>
      <w:r>
        <w:t>Il s’agit des vacances scolaires (Toussaint,</w:t>
      </w:r>
      <w:r w:rsidRPr="0035456F">
        <w:t xml:space="preserve"> </w:t>
      </w:r>
      <w:r>
        <w:t>1</w:t>
      </w:r>
      <w:r w:rsidRPr="0035456F">
        <w:rPr>
          <w:vertAlign w:val="superscript"/>
        </w:rPr>
        <w:t>ère</w:t>
      </w:r>
      <w:r>
        <w:t xml:space="preserve"> semaine de Noël, Février, Pâques, vacances d’été), les lundis, mardis, jeudis et vendredis, et certains jours fériés français. Tout le reste du temps : fourniture des déjeuners ou pique-niques occasionnels.</w:t>
      </w:r>
    </w:p>
    <w:p w:rsidR="00C06FBE" w:rsidRDefault="00C06FBE" w:rsidP="00FA17A7">
      <w:pPr>
        <w:jc w:val="both"/>
      </w:pPr>
      <w:r>
        <w:t>Le prestataire retenu livre les repas au restaurant scolaire de l’école de Cernex le jour même avant 10h00 pour le repas du jour.</w:t>
      </w:r>
    </w:p>
    <w:p w:rsidR="00C06FBE" w:rsidRDefault="00C06FBE" w:rsidP="00FA17A7">
      <w:pPr>
        <w:jc w:val="both"/>
      </w:pPr>
    </w:p>
    <w:p w:rsidR="00C06FBE" w:rsidRDefault="00C06FBE" w:rsidP="00FA17A7">
      <w:pPr>
        <w:jc w:val="both"/>
        <w:rPr>
          <w:b/>
        </w:rPr>
      </w:pPr>
      <w:r>
        <w:tab/>
      </w:r>
      <w:r>
        <w:tab/>
      </w:r>
      <w:r>
        <w:rPr>
          <w:b/>
        </w:rPr>
        <w:t>3-3-3 – Distribution des repas pour le CCAS</w:t>
      </w:r>
    </w:p>
    <w:p w:rsidR="00C06FBE" w:rsidRDefault="00C06FBE" w:rsidP="00FA17A7">
      <w:pPr>
        <w:jc w:val="both"/>
      </w:pPr>
    </w:p>
    <w:p w:rsidR="00C06FBE" w:rsidRDefault="00C06FBE" w:rsidP="00FA17A7">
      <w:pPr>
        <w:jc w:val="both"/>
      </w:pPr>
      <w:r>
        <w:t>La livraison est effectuée au restaurant scolaire de l’école de Cernex et au restaurant scolaire de l’école d’Andilly. Les déjeuners sont servis chaque jour de la semaine. Le prestataire retenu livre les repas au restaurant scolaire de l’école de Cernex le jour même avant 10h00 pour le repas du jour sauf le mardi matin où il livre les repas du mardi et mercredi, et le vendredi matin où il livre les repas du vendredi, samedi et dimanche.</w:t>
      </w:r>
    </w:p>
    <w:p w:rsidR="00C06FBE" w:rsidRDefault="00C06FBE" w:rsidP="0035456F">
      <w:pPr>
        <w:jc w:val="both"/>
      </w:pPr>
    </w:p>
    <w:p w:rsidR="00C06FBE" w:rsidRDefault="00C06FBE" w:rsidP="0035456F">
      <w:pPr>
        <w:jc w:val="both"/>
      </w:pPr>
      <w:r>
        <w:rPr>
          <w:b/>
        </w:rPr>
        <w:tab/>
        <w:t>3-4 – Conditions de stockage et de remise en température</w:t>
      </w:r>
    </w:p>
    <w:p w:rsidR="00C06FBE" w:rsidRDefault="00C06FBE" w:rsidP="0035456F">
      <w:pPr>
        <w:jc w:val="both"/>
      </w:pPr>
    </w:p>
    <w:p w:rsidR="00C06FBE" w:rsidRDefault="00C06FBE" w:rsidP="0035456F">
      <w:pPr>
        <w:jc w:val="both"/>
      </w:pPr>
      <w:r>
        <w:t xml:space="preserve">Les repas sont déposés dans des enceintes frigorifiques à une température comprise entre 0°C et +3°C. Le personnel municipal prend en charge la mise en œuvre, la remise en température et la présentation des repas. Pour des raisons sanitaires et gastronomiques, la température des plats doit être optimum au moment du service. Les manipulations engendrées pour les besoins de ces préparations doivent respecter les dispositions prévues par </w:t>
      </w:r>
      <w:r w:rsidRPr="00D265B0">
        <w:t>l’arrêté ministériel du 29 septembre 1997</w:t>
      </w:r>
      <w:r>
        <w:t xml:space="preserve"> fixant les conditions d’hygiène applicables dans les établissements de restauration collective à caractère social, à savoir :</w:t>
      </w:r>
    </w:p>
    <w:p w:rsidR="00C06FBE" w:rsidRDefault="00C06FBE" w:rsidP="0035456F">
      <w:pPr>
        <w:jc w:val="both"/>
      </w:pPr>
    </w:p>
    <w:p w:rsidR="00C06FBE" w:rsidRDefault="00C06FBE" w:rsidP="0035456F">
      <w:pPr>
        <w:ind w:firstLine="708"/>
        <w:jc w:val="both"/>
      </w:pPr>
      <w:r>
        <w:rPr>
          <w:szCs w:val="24"/>
        </w:rPr>
        <w:sym w:font="Wingdings" w:char="F0C4"/>
      </w:r>
      <w:r>
        <w:t xml:space="preserve"> la remise en température des préparations culinaires à servir chaudes est opérée de telle manière que leur température ne demeure pas pendant plus d’une heure à des valeurs comprises entre + 10°C et la température de remise au consommateur,</w:t>
      </w:r>
    </w:p>
    <w:p w:rsidR="00C06FBE" w:rsidRDefault="00C06FBE" w:rsidP="0035456F">
      <w:pPr>
        <w:jc w:val="both"/>
      </w:pPr>
    </w:p>
    <w:p w:rsidR="00C06FBE" w:rsidRDefault="00C06FBE" w:rsidP="0035456F">
      <w:pPr>
        <w:ind w:firstLine="708"/>
        <w:jc w:val="both"/>
      </w:pPr>
      <w:r>
        <w:rPr>
          <w:szCs w:val="24"/>
        </w:rPr>
        <w:sym w:font="Wingdings" w:char="F0C4"/>
      </w:r>
      <w:r>
        <w:t xml:space="preserve"> les préparations culinaires destinées à être consommées froides sont retirées de l’enceinte frigorifique dans un délai maximum de deux heures précédant la consommation tout en respectant la chaîne du froid.</w:t>
      </w:r>
    </w:p>
    <w:p w:rsidR="00C06FBE" w:rsidRDefault="00C06FBE" w:rsidP="0035456F">
      <w:pPr>
        <w:jc w:val="both"/>
      </w:pPr>
    </w:p>
    <w:p w:rsidR="00C06FBE" w:rsidRDefault="00C06FBE" w:rsidP="0035456F">
      <w:pPr>
        <w:jc w:val="both"/>
      </w:pPr>
      <w:r>
        <w:t>Pour assurer la qualité jusqu’à la remise au consommateur, le personnel municipal doit veiller à :</w:t>
      </w:r>
    </w:p>
    <w:p w:rsidR="00C06FBE" w:rsidRDefault="00C06FBE" w:rsidP="0035456F">
      <w:pPr>
        <w:jc w:val="both"/>
      </w:pPr>
    </w:p>
    <w:p w:rsidR="00C06FBE" w:rsidRDefault="00C06FBE" w:rsidP="0035456F">
      <w:pPr>
        <w:ind w:firstLine="708"/>
        <w:jc w:val="both"/>
      </w:pPr>
      <w:r>
        <w:rPr>
          <w:szCs w:val="24"/>
        </w:rPr>
        <w:sym w:font="Wingdings" w:char="F0C4"/>
      </w:r>
      <w:r>
        <w:t xml:space="preserve"> la qualité du nettoyage et de l’hygiène des locaux,</w:t>
      </w:r>
    </w:p>
    <w:p w:rsidR="00C06FBE" w:rsidRDefault="00C06FBE" w:rsidP="0035456F">
      <w:pPr>
        <w:ind w:firstLine="708"/>
        <w:jc w:val="both"/>
      </w:pPr>
      <w:r>
        <w:rPr>
          <w:szCs w:val="24"/>
        </w:rPr>
        <w:sym w:font="Wingdings" w:char="F0C4"/>
      </w:r>
      <w:r>
        <w:t xml:space="preserve"> la vérification de la qualité des produits livrés,</w:t>
      </w:r>
    </w:p>
    <w:p w:rsidR="00C06FBE" w:rsidRDefault="00C06FBE" w:rsidP="0035456F">
      <w:pPr>
        <w:ind w:firstLine="708"/>
        <w:jc w:val="both"/>
      </w:pPr>
      <w:r>
        <w:rPr>
          <w:szCs w:val="24"/>
        </w:rPr>
        <w:sym w:font="Wingdings" w:char="F0C4"/>
      </w:r>
      <w:r w:rsidRPr="00820F3E">
        <w:t xml:space="preserve"> </w:t>
      </w:r>
      <w:r>
        <w:t>au contrôle du matériel (températures chambres froides, fours…),</w:t>
      </w:r>
    </w:p>
    <w:p w:rsidR="00C06FBE" w:rsidRDefault="00C06FBE" w:rsidP="0035456F">
      <w:pPr>
        <w:ind w:firstLine="708"/>
        <w:jc w:val="both"/>
      </w:pPr>
      <w:r>
        <w:rPr>
          <w:szCs w:val="24"/>
        </w:rPr>
        <w:sym w:font="Wingdings" w:char="F0C4"/>
      </w:r>
      <w:r>
        <w:t xml:space="preserve"> au respect des consignes de mise en œuvre prescrites par le prestataire.</w:t>
      </w:r>
    </w:p>
    <w:p w:rsidR="00C06FBE" w:rsidRDefault="00C06FBE" w:rsidP="0035456F">
      <w:pPr>
        <w:jc w:val="both"/>
      </w:pPr>
    </w:p>
    <w:p w:rsidR="00C06FBE" w:rsidRDefault="00C06FBE" w:rsidP="0035456F">
      <w:pPr>
        <w:jc w:val="both"/>
      </w:pPr>
    </w:p>
    <w:p w:rsidR="00C06FBE" w:rsidRDefault="00C06FBE" w:rsidP="0035456F">
      <w:pPr>
        <w:jc w:val="both"/>
      </w:pPr>
    </w:p>
    <w:p w:rsidR="00C06FBE" w:rsidRDefault="00C06FBE" w:rsidP="0035456F">
      <w:pPr>
        <w:jc w:val="both"/>
      </w:pPr>
    </w:p>
    <w:p w:rsidR="00C06FBE" w:rsidRPr="004B4FCA" w:rsidRDefault="00C06FBE" w:rsidP="0035456F">
      <w:pPr>
        <w:pBdr>
          <w:top w:val="single" w:sz="4" w:space="1" w:color="auto"/>
          <w:left w:val="single" w:sz="4" w:space="4" w:color="auto"/>
          <w:bottom w:val="single" w:sz="4" w:space="1" w:color="auto"/>
          <w:right w:val="single" w:sz="4" w:space="4" w:color="auto"/>
        </w:pBdr>
        <w:shd w:val="clear" w:color="auto" w:fill="C0C0C0"/>
        <w:tabs>
          <w:tab w:val="left" w:pos="7020"/>
          <w:tab w:val="left" w:pos="8100"/>
          <w:tab w:val="left" w:pos="8280"/>
        </w:tabs>
        <w:ind w:right="1358"/>
        <w:jc w:val="both"/>
        <w:rPr>
          <w:b/>
        </w:rPr>
      </w:pPr>
      <w:r>
        <w:rPr>
          <w:b/>
        </w:rPr>
        <w:t>Article 4</w:t>
      </w:r>
      <w:r w:rsidRPr="004B4FCA">
        <w:rPr>
          <w:b/>
        </w:rPr>
        <w:t xml:space="preserve"> – </w:t>
      </w:r>
      <w:r>
        <w:rPr>
          <w:b/>
        </w:rPr>
        <w:t>Conditions d’exécution des prestations : moyens de fonctionnement</w:t>
      </w:r>
    </w:p>
    <w:p w:rsidR="00C06FBE" w:rsidRDefault="00C06FBE" w:rsidP="0035456F">
      <w:pPr>
        <w:tabs>
          <w:tab w:val="left" w:pos="8280"/>
        </w:tabs>
        <w:jc w:val="both"/>
      </w:pPr>
    </w:p>
    <w:p w:rsidR="00C06FBE" w:rsidRDefault="00C06FBE" w:rsidP="0035456F">
      <w:pPr>
        <w:tabs>
          <w:tab w:val="left" w:pos="720"/>
          <w:tab w:val="left" w:pos="8280"/>
        </w:tabs>
        <w:jc w:val="both"/>
        <w:rPr>
          <w:b/>
        </w:rPr>
      </w:pPr>
      <w:r>
        <w:rPr>
          <w:b/>
        </w:rPr>
        <w:tab/>
        <w:t>4-1 – Le personnel</w:t>
      </w:r>
    </w:p>
    <w:p w:rsidR="00C06FBE" w:rsidRDefault="00C06FBE" w:rsidP="0035456F">
      <w:pPr>
        <w:tabs>
          <w:tab w:val="left" w:pos="8280"/>
        </w:tabs>
        <w:jc w:val="both"/>
        <w:rPr>
          <w:b/>
        </w:rPr>
      </w:pPr>
    </w:p>
    <w:p w:rsidR="00C06FBE" w:rsidRDefault="00C06FBE" w:rsidP="0035456F">
      <w:pPr>
        <w:jc w:val="both"/>
      </w:pPr>
      <w:r>
        <w:t>Le personnel municipal prend en charge la mise en œuvre, la remise en température, la présentation des repas au sein de la « cuisine satellite ». Les agents sont placés sous l’autorité administrative d’un responsable de la collectivité.</w:t>
      </w:r>
    </w:p>
    <w:p w:rsidR="00C06FBE" w:rsidRDefault="00C06FBE" w:rsidP="0035456F">
      <w:pPr>
        <w:jc w:val="both"/>
      </w:pPr>
    </w:p>
    <w:p w:rsidR="00C06FBE" w:rsidRDefault="00C06FBE" w:rsidP="0035456F">
      <w:pPr>
        <w:jc w:val="both"/>
      </w:pPr>
      <w:r>
        <w:t>Le prestataire retenu doit assurer une formation préalable au fonctionnement en liaison froide, visant à :</w:t>
      </w:r>
    </w:p>
    <w:p w:rsidR="00C06FBE" w:rsidRDefault="00C06FBE" w:rsidP="0035456F">
      <w:pPr>
        <w:jc w:val="both"/>
      </w:pPr>
    </w:p>
    <w:p w:rsidR="00C06FBE" w:rsidRDefault="00C06FBE" w:rsidP="0035456F">
      <w:pPr>
        <w:ind w:left="708"/>
        <w:jc w:val="both"/>
      </w:pPr>
      <w:r>
        <w:rPr>
          <w:szCs w:val="24"/>
        </w:rPr>
        <w:sym w:font="Wingdings" w:char="F0C4"/>
      </w:r>
      <w:r>
        <w:t xml:space="preserve"> donner les connaissances indispensables en matière de diététique, d’hygiène et de sécurité,</w:t>
      </w:r>
    </w:p>
    <w:p w:rsidR="00C06FBE" w:rsidRDefault="00C06FBE" w:rsidP="0035456F">
      <w:pPr>
        <w:ind w:left="708"/>
        <w:jc w:val="both"/>
      </w:pPr>
      <w:r>
        <w:rPr>
          <w:szCs w:val="24"/>
        </w:rPr>
        <w:sym w:font="Wingdings" w:char="F0C4"/>
      </w:r>
      <w:r>
        <w:t xml:space="preserve"> sensibiliser sur les conséquences nutritionnelles et hygiéniques du système de restauration utilisé,</w:t>
      </w:r>
    </w:p>
    <w:p w:rsidR="00C06FBE" w:rsidRDefault="00C06FBE" w:rsidP="0035456F">
      <w:pPr>
        <w:ind w:firstLine="708"/>
        <w:jc w:val="both"/>
      </w:pPr>
      <w:r>
        <w:rPr>
          <w:szCs w:val="24"/>
        </w:rPr>
        <w:sym w:font="Wingdings" w:char="F0C4"/>
      </w:r>
      <w:r>
        <w:t xml:space="preserve"> former aux matériels mis à disposition,</w:t>
      </w:r>
    </w:p>
    <w:p w:rsidR="00C06FBE" w:rsidRDefault="00C06FBE" w:rsidP="0035456F">
      <w:pPr>
        <w:ind w:firstLine="708"/>
        <w:jc w:val="both"/>
      </w:pPr>
      <w:r>
        <w:rPr>
          <w:szCs w:val="24"/>
        </w:rPr>
        <w:sym w:font="Wingdings" w:char="F0C4"/>
      </w:r>
      <w:r>
        <w:t xml:space="preserve"> former aux techniques de remise en température.</w:t>
      </w:r>
    </w:p>
    <w:p w:rsidR="00C06FBE" w:rsidRDefault="00C06FBE" w:rsidP="0035456F">
      <w:pPr>
        <w:jc w:val="both"/>
      </w:pPr>
    </w:p>
    <w:p w:rsidR="00C06FBE" w:rsidRDefault="00C06FBE" w:rsidP="0035456F">
      <w:pPr>
        <w:jc w:val="both"/>
      </w:pPr>
      <w:r>
        <w:t>De plus, le prestataire retenu doit mettre en place une formation permanente destinée au personnel de cuisine et au personnel chargé de la surveillance des enfants visant à :</w:t>
      </w:r>
    </w:p>
    <w:p w:rsidR="00C06FBE" w:rsidRDefault="00C06FBE" w:rsidP="0035456F">
      <w:pPr>
        <w:jc w:val="both"/>
      </w:pPr>
    </w:p>
    <w:p w:rsidR="00C06FBE" w:rsidRDefault="00C06FBE" w:rsidP="0035456F">
      <w:pPr>
        <w:ind w:firstLine="708"/>
        <w:jc w:val="both"/>
      </w:pPr>
      <w:r>
        <w:rPr>
          <w:szCs w:val="24"/>
        </w:rPr>
        <w:sym w:font="Wingdings" w:char="F0C4"/>
      </w:r>
      <w:r>
        <w:t xml:space="preserve"> sensibiliser aux techniques d’accueil et de service des convives,</w:t>
      </w:r>
    </w:p>
    <w:p w:rsidR="00C06FBE" w:rsidRDefault="00C06FBE" w:rsidP="0035456F">
      <w:pPr>
        <w:ind w:firstLine="708"/>
        <w:jc w:val="both"/>
      </w:pPr>
      <w:r>
        <w:rPr>
          <w:szCs w:val="24"/>
        </w:rPr>
        <w:sym w:font="Wingdings" w:char="F0C4"/>
      </w:r>
      <w:r>
        <w:t xml:space="preserve"> former à la présentation et à la mise en valeur des plats,</w:t>
      </w:r>
    </w:p>
    <w:p w:rsidR="00C06FBE" w:rsidRDefault="00C06FBE" w:rsidP="0035456F">
      <w:pPr>
        <w:ind w:firstLine="708"/>
        <w:jc w:val="both"/>
      </w:pPr>
      <w:r>
        <w:rPr>
          <w:szCs w:val="24"/>
        </w:rPr>
        <w:sym w:font="Wingdings" w:char="F0C4"/>
      </w:r>
      <w:r>
        <w:t xml:space="preserve"> améliorer l’hygiène alimentaire,</w:t>
      </w:r>
    </w:p>
    <w:p w:rsidR="00C06FBE" w:rsidRDefault="00C06FBE" w:rsidP="0035456F">
      <w:pPr>
        <w:ind w:firstLine="708"/>
        <w:jc w:val="both"/>
      </w:pPr>
      <w:r>
        <w:rPr>
          <w:szCs w:val="24"/>
        </w:rPr>
        <w:sym w:font="Wingdings" w:char="F0C4"/>
      </w:r>
      <w:r>
        <w:t xml:space="preserve"> sensibiliser aux questions portant sur la nutrition et l’équilibre alimentaire.</w:t>
      </w:r>
    </w:p>
    <w:p w:rsidR="00C06FBE" w:rsidRDefault="00C06FBE" w:rsidP="0035456F">
      <w:pPr>
        <w:jc w:val="both"/>
      </w:pPr>
    </w:p>
    <w:p w:rsidR="00C06FBE" w:rsidRDefault="00C06FBE" w:rsidP="0035456F">
      <w:pPr>
        <w:tabs>
          <w:tab w:val="left" w:pos="720"/>
        </w:tabs>
        <w:jc w:val="both"/>
      </w:pPr>
      <w:r>
        <w:rPr>
          <w:b/>
        </w:rPr>
        <w:tab/>
        <w:t>4-2 – Les locaux et le matériel</w:t>
      </w:r>
    </w:p>
    <w:p w:rsidR="00C06FBE" w:rsidRDefault="00C06FBE" w:rsidP="0035456F">
      <w:pPr>
        <w:jc w:val="both"/>
      </w:pPr>
    </w:p>
    <w:p w:rsidR="00C06FBE" w:rsidRDefault="00C06FBE" w:rsidP="0035456F">
      <w:pPr>
        <w:jc w:val="both"/>
      </w:pPr>
      <w:r>
        <w:t>Afin d’assurer la fourniture des repas en liaison froide, la collectivité dispose d’une cuisine satellite dans l’enceinte du restaurant scolaire, équipée des matériels nécessaires à la réalisation des prestations, à l’exception du véhicule nécessaire au transport des repas et des denrées depuis la cuisine centrale, fourni par le prestataire retenu.</w:t>
      </w:r>
    </w:p>
    <w:p w:rsidR="00C06FBE" w:rsidRDefault="00C06FBE" w:rsidP="0035456F">
      <w:pPr>
        <w:jc w:val="both"/>
      </w:pPr>
      <w:r>
        <w:t>L’entretien des locaux de la salle de restaurant, de la cuisine satellite et des différents matériels est assuré par du personnel municipal.</w:t>
      </w:r>
    </w:p>
    <w:p w:rsidR="00C06FBE" w:rsidRDefault="00C06FBE" w:rsidP="0035456F">
      <w:pPr>
        <w:jc w:val="both"/>
        <w:rPr>
          <w:b/>
        </w:rPr>
        <w:sectPr w:rsidR="00C06FBE" w:rsidSect="00327775">
          <w:footerReference w:type="even" r:id="rId20"/>
          <w:footerReference w:type="default" r:id="rId21"/>
          <w:pgSz w:w="11906" w:h="16838"/>
          <w:pgMar w:top="1134" w:right="1134" w:bottom="1620" w:left="1134" w:header="709" w:footer="559" w:gutter="0"/>
          <w:cols w:space="708"/>
          <w:rtlGutter/>
          <w:docGrid w:linePitch="360"/>
        </w:sectPr>
      </w:pPr>
    </w:p>
    <w:p w:rsidR="00C06FBE" w:rsidRPr="005A3080" w:rsidRDefault="00C06FBE" w:rsidP="003F3E43">
      <w:pPr>
        <w:jc w:val="center"/>
        <w:rPr>
          <w:b/>
        </w:rPr>
      </w:pPr>
      <w:r>
        <w:rPr>
          <w:b/>
        </w:rPr>
        <w:t>Commune de Cernex</w:t>
      </w:r>
    </w:p>
    <w:p w:rsidR="00C06FBE" w:rsidRPr="005A3080" w:rsidRDefault="00C06FBE" w:rsidP="003F3E43">
      <w:pPr>
        <w:jc w:val="center"/>
        <w:rPr>
          <w:b/>
        </w:rPr>
      </w:pPr>
      <w:r w:rsidRPr="005A3080">
        <w:rPr>
          <w:b/>
        </w:rPr>
        <w:t>MARCHÉ PUBLIC DE GESTION DE LA RESTAURATION MUNICIPALE</w:t>
      </w:r>
    </w:p>
    <w:p w:rsidR="00C06FBE" w:rsidRPr="005A3080" w:rsidRDefault="00C06FBE" w:rsidP="003F3E43">
      <w:pPr>
        <w:jc w:val="both"/>
        <w:rPr>
          <w:b/>
        </w:rPr>
      </w:pPr>
    </w:p>
    <w:p w:rsidR="00C06FBE" w:rsidRPr="002B7020" w:rsidRDefault="00C06FBE" w:rsidP="003F3E43">
      <w:pPr>
        <w:jc w:val="center"/>
        <w:rPr>
          <w:rFonts w:ascii="Arial" w:hAnsi="Arial" w:cs="Arial"/>
          <w:b/>
        </w:rPr>
      </w:pPr>
      <w:r w:rsidRPr="002B7020">
        <w:rPr>
          <w:rFonts w:ascii="Arial" w:hAnsi="Arial" w:cs="Arial"/>
          <w:b/>
        </w:rPr>
        <w:t>Annexe 1 au C.C.T.P.</w:t>
      </w:r>
    </w:p>
    <w:p w:rsidR="00C06FBE" w:rsidRDefault="00C06FBE" w:rsidP="003F3E43">
      <w:pPr>
        <w:jc w:val="center"/>
        <w:rPr>
          <w:rFonts w:ascii="Arial" w:hAnsi="Arial" w:cs="Arial"/>
          <w:b/>
        </w:rPr>
      </w:pPr>
      <w:r w:rsidRPr="002B7020">
        <w:rPr>
          <w:rFonts w:ascii="Arial" w:hAnsi="Arial" w:cs="Arial"/>
          <w:b/>
        </w:rPr>
        <w:t>GRAMMAGES MINIMAUX DES PORTIONS SERVIES</w:t>
      </w:r>
    </w:p>
    <w:p w:rsidR="00C06FBE" w:rsidRPr="002B7020" w:rsidRDefault="00C06FBE" w:rsidP="003F3E43">
      <w:pPr>
        <w:jc w:val="center"/>
        <w:rPr>
          <w:rFonts w:ascii="Arial" w:hAnsi="Arial" w:cs="Arial"/>
          <w:b/>
        </w:rPr>
      </w:pPr>
      <w:r>
        <w:rPr>
          <w:rFonts w:ascii="Arial" w:hAnsi="Arial" w:cs="Arial"/>
          <w:b/>
        </w:rPr>
        <w:t>(poids net dans l’assiette prêt à consommer en grammes)</w:t>
      </w:r>
    </w:p>
    <w:p w:rsidR="00C06FBE" w:rsidRPr="005A3080" w:rsidRDefault="00C06FBE" w:rsidP="003F3E43">
      <w:pPr>
        <w:jc w:val="center"/>
        <w:rPr>
          <w:rFonts w:ascii="Comic Sans MS" w:hAnsi="Comic Sans MS"/>
          <w:b/>
        </w:rPr>
      </w:pPr>
    </w:p>
    <w:tbl>
      <w:tblPr>
        <w:tblW w:w="6889"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0"/>
        <w:gridCol w:w="1512"/>
        <w:gridCol w:w="1417"/>
      </w:tblGrid>
      <w:tr w:rsidR="00C06FBE" w:rsidTr="009C1568">
        <w:tc>
          <w:tcPr>
            <w:tcW w:w="3960" w:type="dxa"/>
          </w:tcPr>
          <w:p w:rsidR="00C06FBE" w:rsidRPr="002B7020" w:rsidRDefault="00C06FBE" w:rsidP="003F3E43">
            <w:pPr>
              <w:jc w:val="center"/>
              <w:rPr>
                <w:rFonts w:ascii="Arial" w:hAnsi="Arial" w:cs="Arial"/>
                <w:b/>
                <w:sz w:val="12"/>
                <w:szCs w:val="12"/>
              </w:rPr>
            </w:pPr>
          </w:p>
          <w:p w:rsidR="00C06FBE" w:rsidRPr="002B7020" w:rsidRDefault="00C06FBE" w:rsidP="003F3E43">
            <w:pPr>
              <w:jc w:val="center"/>
              <w:rPr>
                <w:rFonts w:ascii="Arial" w:hAnsi="Arial" w:cs="Arial"/>
                <w:b/>
              </w:rPr>
            </w:pPr>
            <w:r w:rsidRPr="002B7020">
              <w:rPr>
                <w:rFonts w:ascii="Arial" w:hAnsi="Arial" w:cs="Arial"/>
                <w:b/>
              </w:rPr>
              <w:t>Produit</w:t>
            </w:r>
          </w:p>
        </w:tc>
        <w:tc>
          <w:tcPr>
            <w:tcW w:w="1512" w:type="dxa"/>
          </w:tcPr>
          <w:p w:rsidR="00C06FBE" w:rsidRPr="002B7020" w:rsidRDefault="00C06FBE" w:rsidP="003F3E43">
            <w:pPr>
              <w:jc w:val="center"/>
              <w:rPr>
                <w:rFonts w:ascii="Arial" w:hAnsi="Arial" w:cs="Arial"/>
                <w:b/>
              </w:rPr>
            </w:pPr>
            <w:r w:rsidRPr="002B7020">
              <w:rPr>
                <w:rFonts w:ascii="Arial" w:hAnsi="Arial" w:cs="Arial"/>
                <w:b/>
              </w:rPr>
              <w:t>Enfant</w:t>
            </w:r>
          </w:p>
          <w:p w:rsidR="00C06FBE" w:rsidRPr="002B7020" w:rsidRDefault="00C06FBE" w:rsidP="003F3E43">
            <w:pPr>
              <w:jc w:val="center"/>
              <w:rPr>
                <w:rFonts w:ascii="Arial" w:hAnsi="Arial" w:cs="Arial"/>
                <w:b/>
              </w:rPr>
            </w:pPr>
            <w:r w:rsidRPr="002B7020">
              <w:rPr>
                <w:rFonts w:ascii="Arial" w:hAnsi="Arial" w:cs="Arial"/>
                <w:b/>
              </w:rPr>
              <w:t>primaire</w:t>
            </w:r>
          </w:p>
        </w:tc>
        <w:tc>
          <w:tcPr>
            <w:tcW w:w="1417" w:type="dxa"/>
          </w:tcPr>
          <w:p w:rsidR="00C06FBE" w:rsidRPr="002B7020" w:rsidRDefault="00C06FBE" w:rsidP="003F3E43">
            <w:pPr>
              <w:jc w:val="center"/>
              <w:rPr>
                <w:rFonts w:ascii="Arial" w:hAnsi="Arial" w:cs="Arial"/>
                <w:b/>
                <w:sz w:val="12"/>
                <w:szCs w:val="12"/>
              </w:rPr>
            </w:pPr>
          </w:p>
          <w:p w:rsidR="00C06FBE" w:rsidRPr="002B7020" w:rsidRDefault="00C06FBE" w:rsidP="003F3E43">
            <w:pPr>
              <w:jc w:val="center"/>
              <w:rPr>
                <w:rFonts w:ascii="Arial" w:hAnsi="Arial" w:cs="Arial"/>
                <w:b/>
              </w:rPr>
            </w:pPr>
            <w:r w:rsidRPr="002B7020">
              <w:rPr>
                <w:rFonts w:ascii="Arial" w:hAnsi="Arial" w:cs="Arial"/>
                <w:b/>
              </w:rPr>
              <w:t>adulte</w:t>
            </w:r>
          </w:p>
        </w:tc>
      </w:tr>
      <w:tr w:rsidR="00C06FBE" w:rsidTr="009C1568">
        <w:tc>
          <w:tcPr>
            <w:tcW w:w="3960" w:type="dxa"/>
          </w:tcPr>
          <w:p w:rsidR="00C06FBE" w:rsidRPr="002E04FF" w:rsidRDefault="00C06FBE" w:rsidP="003F3E43">
            <w:r>
              <w:t>Pain</w:t>
            </w:r>
          </w:p>
        </w:tc>
        <w:tc>
          <w:tcPr>
            <w:tcW w:w="1512" w:type="dxa"/>
          </w:tcPr>
          <w:p w:rsidR="00C06FBE" w:rsidRPr="002E04FF" w:rsidRDefault="00C06FBE" w:rsidP="003F3E43">
            <w:pPr>
              <w:jc w:val="center"/>
            </w:pPr>
            <w:r w:rsidRPr="002E04FF">
              <w:t>50</w:t>
            </w:r>
          </w:p>
        </w:tc>
        <w:tc>
          <w:tcPr>
            <w:tcW w:w="1417" w:type="dxa"/>
          </w:tcPr>
          <w:p w:rsidR="00C06FBE" w:rsidRPr="002E04FF" w:rsidRDefault="00C06FBE" w:rsidP="003F3E43">
            <w:pPr>
              <w:jc w:val="center"/>
            </w:pPr>
            <w:r w:rsidRPr="002E04FF">
              <w:t>100</w:t>
            </w:r>
          </w:p>
        </w:tc>
      </w:tr>
    </w:tbl>
    <w:p w:rsidR="00C06FBE" w:rsidRPr="00B32CBD" w:rsidRDefault="00C06FBE" w:rsidP="003F3E43">
      <w:pPr>
        <w:jc w:val="center"/>
        <w:rPr>
          <w:b/>
          <w:sz w:val="12"/>
          <w:szCs w:val="12"/>
        </w:rPr>
      </w:pPr>
    </w:p>
    <w:p w:rsidR="00C06FBE" w:rsidRDefault="00C06FBE" w:rsidP="003F3E43">
      <w:pPr>
        <w:jc w:val="center"/>
        <w:rPr>
          <w:b/>
        </w:rPr>
      </w:pPr>
      <w:r>
        <w:rPr>
          <w:b/>
        </w:rPr>
        <w:t>Entrée</w:t>
      </w:r>
    </w:p>
    <w:p w:rsidR="00C06FBE" w:rsidRPr="00B32CBD" w:rsidRDefault="00C06FBE" w:rsidP="003F3E43">
      <w:pPr>
        <w:jc w:val="center"/>
        <w:rPr>
          <w:b/>
          <w:sz w:val="12"/>
          <w:szCs w:val="12"/>
        </w:rPr>
      </w:pPr>
    </w:p>
    <w:tbl>
      <w:tblPr>
        <w:tblW w:w="696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0"/>
        <w:gridCol w:w="1560"/>
        <w:gridCol w:w="1440"/>
      </w:tblGrid>
      <w:tr w:rsidR="00C06FBE" w:rsidTr="009C1568">
        <w:tc>
          <w:tcPr>
            <w:tcW w:w="3960" w:type="dxa"/>
          </w:tcPr>
          <w:p w:rsidR="00C06FBE" w:rsidRDefault="00C06FBE" w:rsidP="003F3E43">
            <w:pPr>
              <w:rPr>
                <w:b/>
              </w:rPr>
            </w:pPr>
            <w:r w:rsidRPr="002E04FF">
              <w:rPr>
                <w:b/>
              </w:rPr>
              <w:t>Crudités</w:t>
            </w:r>
            <w:r>
              <w:rPr>
                <w:b/>
              </w:rPr>
              <w:t xml:space="preserve"> sans</w:t>
            </w:r>
            <w:r w:rsidRPr="002E04FF">
              <w:rPr>
                <w:b/>
              </w:rPr>
              <w:t xml:space="preserve"> assaisonne</w:t>
            </w:r>
            <w:r>
              <w:rPr>
                <w:b/>
              </w:rPr>
              <w:t>ment :</w:t>
            </w:r>
          </w:p>
          <w:p w:rsidR="00C06FBE" w:rsidRDefault="00C06FBE" w:rsidP="003F3E43">
            <w:r w:rsidRPr="002E04FF">
              <w:t>Avocat</w:t>
            </w:r>
            <w:r>
              <w:t xml:space="preserve"> (à l’unité)</w:t>
            </w:r>
          </w:p>
          <w:p w:rsidR="00C06FBE" w:rsidRDefault="00C06FBE" w:rsidP="003F3E43">
            <w:r>
              <w:t>Carottes, céleri et autres racines râpées</w:t>
            </w:r>
          </w:p>
          <w:p w:rsidR="00C06FBE" w:rsidRDefault="00C06FBE" w:rsidP="003F3E43">
            <w:r>
              <w:t>Champignons crus</w:t>
            </w:r>
          </w:p>
          <w:p w:rsidR="00C06FBE" w:rsidRDefault="00C06FBE" w:rsidP="003F3E43">
            <w:r>
              <w:t>Choux rouge et choux blanc émincé</w:t>
            </w:r>
          </w:p>
          <w:p w:rsidR="00C06FBE" w:rsidRDefault="00C06FBE" w:rsidP="003F3E43">
            <w:r>
              <w:t>Concombres</w:t>
            </w:r>
          </w:p>
          <w:p w:rsidR="00C06FBE" w:rsidRDefault="00C06FBE" w:rsidP="003F3E43">
            <w:r>
              <w:t>Endives</w:t>
            </w:r>
          </w:p>
          <w:p w:rsidR="00C06FBE" w:rsidRDefault="00C06FBE" w:rsidP="003F3E43">
            <w:r>
              <w:t>Melon, pastèque</w:t>
            </w:r>
          </w:p>
          <w:p w:rsidR="00C06FBE" w:rsidRDefault="00C06FBE" w:rsidP="003F3E43">
            <w:r>
              <w:t>Pamplemousse (à l’unité)</w:t>
            </w:r>
          </w:p>
          <w:p w:rsidR="00C06FBE" w:rsidRDefault="00C06FBE" w:rsidP="003F3E43">
            <w:r>
              <w:t>Radis</w:t>
            </w:r>
          </w:p>
          <w:p w:rsidR="00C06FBE" w:rsidRDefault="00C06FBE" w:rsidP="003F3E43">
            <w:r>
              <w:t>Salade composée à base de crudités</w:t>
            </w:r>
          </w:p>
          <w:p w:rsidR="00C06FBE" w:rsidRDefault="00C06FBE" w:rsidP="003F3E43">
            <w:r>
              <w:t>Salade verte</w:t>
            </w:r>
          </w:p>
          <w:p w:rsidR="00C06FBE" w:rsidRDefault="00C06FBE" w:rsidP="003F3E43">
            <w:r>
              <w:t>Tomates</w:t>
            </w:r>
          </w:p>
          <w:p w:rsidR="00C06FBE" w:rsidRPr="002E04FF" w:rsidRDefault="00C06FBE" w:rsidP="003F3E43">
            <w:r>
              <w:t>Fenouil</w:t>
            </w:r>
          </w:p>
        </w:tc>
        <w:tc>
          <w:tcPr>
            <w:tcW w:w="1560" w:type="dxa"/>
          </w:tcPr>
          <w:p w:rsidR="00C06FBE" w:rsidRDefault="00C06FBE" w:rsidP="003F3E43">
            <w:pPr>
              <w:jc w:val="center"/>
            </w:pPr>
          </w:p>
          <w:p w:rsidR="00C06FBE" w:rsidRDefault="00C06FBE" w:rsidP="003F3E43">
            <w:pPr>
              <w:jc w:val="center"/>
            </w:pPr>
            <w:r>
              <w:t>½ pièce</w:t>
            </w:r>
          </w:p>
          <w:p w:rsidR="00C06FBE" w:rsidRDefault="00C06FBE" w:rsidP="003F3E43">
            <w:pPr>
              <w:jc w:val="center"/>
            </w:pPr>
            <w:r>
              <w:t>70</w:t>
            </w:r>
          </w:p>
          <w:p w:rsidR="00C06FBE" w:rsidRDefault="00C06FBE" w:rsidP="003F3E43">
            <w:pPr>
              <w:jc w:val="center"/>
            </w:pPr>
            <w:r>
              <w:t>60</w:t>
            </w:r>
          </w:p>
          <w:p w:rsidR="00C06FBE" w:rsidRDefault="00C06FBE" w:rsidP="003F3E43">
            <w:pPr>
              <w:jc w:val="center"/>
            </w:pPr>
            <w:r>
              <w:t>60</w:t>
            </w:r>
          </w:p>
          <w:p w:rsidR="00C06FBE" w:rsidRDefault="00C06FBE" w:rsidP="003F3E43">
            <w:pPr>
              <w:jc w:val="center"/>
            </w:pPr>
            <w:r>
              <w:t>80</w:t>
            </w:r>
          </w:p>
          <w:p w:rsidR="00C06FBE" w:rsidRDefault="00C06FBE" w:rsidP="003F3E43">
            <w:pPr>
              <w:jc w:val="center"/>
            </w:pPr>
            <w:r>
              <w:t>30</w:t>
            </w:r>
          </w:p>
          <w:p w:rsidR="00C06FBE" w:rsidRDefault="00C06FBE" w:rsidP="003F3E43">
            <w:pPr>
              <w:jc w:val="center"/>
            </w:pPr>
            <w:r>
              <w:t>150</w:t>
            </w:r>
          </w:p>
          <w:p w:rsidR="00C06FBE" w:rsidRDefault="00C06FBE" w:rsidP="003F3E43">
            <w:pPr>
              <w:jc w:val="center"/>
            </w:pPr>
            <w:r>
              <w:t>½ pièce</w:t>
            </w:r>
          </w:p>
          <w:p w:rsidR="00C06FBE" w:rsidRDefault="00C06FBE" w:rsidP="003F3E43">
            <w:pPr>
              <w:jc w:val="center"/>
            </w:pPr>
            <w:r>
              <w:t>50</w:t>
            </w:r>
          </w:p>
          <w:p w:rsidR="00C06FBE" w:rsidRDefault="00C06FBE" w:rsidP="003F3E43">
            <w:pPr>
              <w:jc w:val="center"/>
            </w:pPr>
            <w:r>
              <w:t>60</w:t>
            </w:r>
          </w:p>
          <w:p w:rsidR="00C06FBE" w:rsidRDefault="00C06FBE" w:rsidP="003F3E43">
            <w:pPr>
              <w:jc w:val="center"/>
            </w:pPr>
            <w:r>
              <w:t>30</w:t>
            </w:r>
          </w:p>
          <w:p w:rsidR="00C06FBE" w:rsidRDefault="00C06FBE" w:rsidP="003F3E43">
            <w:pPr>
              <w:jc w:val="center"/>
            </w:pPr>
            <w:r>
              <w:t>80</w:t>
            </w:r>
          </w:p>
          <w:p w:rsidR="00C06FBE" w:rsidRPr="002E04FF" w:rsidRDefault="00C06FBE" w:rsidP="003F3E43">
            <w:pPr>
              <w:jc w:val="center"/>
            </w:pPr>
            <w:r>
              <w:t>60</w:t>
            </w:r>
          </w:p>
        </w:tc>
        <w:tc>
          <w:tcPr>
            <w:tcW w:w="1440" w:type="dxa"/>
          </w:tcPr>
          <w:p w:rsidR="00C06FBE" w:rsidRDefault="00C06FBE" w:rsidP="003F3E43">
            <w:pPr>
              <w:jc w:val="center"/>
            </w:pPr>
          </w:p>
          <w:p w:rsidR="00C06FBE" w:rsidRDefault="00C06FBE" w:rsidP="003F3E43">
            <w:pPr>
              <w:jc w:val="center"/>
            </w:pPr>
            <w:r>
              <w:t>½ pièce</w:t>
            </w:r>
          </w:p>
          <w:p w:rsidR="00C06FBE" w:rsidRDefault="00C06FBE" w:rsidP="003F3E43">
            <w:pPr>
              <w:jc w:val="center"/>
            </w:pPr>
            <w:r>
              <w:t>120</w:t>
            </w:r>
          </w:p>
          <w:p w:rsidR="00C06FBE" w:rsidRDefault="00C06FBE" w:rsidP="003F3E43">
            <w:pPr>
              <w:jc w:val="center"/>
            </w:pPr>
            <w:r>
              <w:t>100</w:t>
            </w:r>
          </w:p>
          <w:p w:rsidR="00C06FBE" w:rsidRDefault="00C06FBE" w:rsidP="003F3E43">
            <w:pPr>
              <w:jc w:val="center"/>
            </w:pPr>
            <w:r>
              <w:t>100</w:t>
            </w:r>
          </w:p>
          <w:p w:rsidR="00C06FBE" w:rsidRDefault="00C06FBE" w:rsidP="003F3E43">
            <w:pPr>
              <w:jc w:val="center"/>
            </w:pPr>
            <w:r>
              <w:t>100</w:t>
            </w:r>
          </w:p>
          <w:p w:rsidR="00C06FBE" w:rsidRDefault="00C06FBE" w:rsidP="003F3E43">
            <w:pPr>
              <w:jc w:val="center"/>
            </w:pPr>
            <w:r>
              <w:t>100</w:t>
            </w:r>
          </w:p>
          <w:p w:rsidR="00C06FBE" w:rsidRDefault="00C06FBE" w:rsidP="003F3E43">
            <w:pPr>
              <w:jc w:val="center"/>
            </w:pPr>
            <w:r>
              <w:t>200</w:t>
            </w:r>
          </w:p>
          <w:p w:rsidR="00C06FBE" w:rsidRDefault="00C06FBE" w:rsidP="003F3E43">
            <w:pPr>
              <w:jc w:val="center"/>
            </w:pPr>
            <w:r>
              <w:t>½ pièce</w:t>
            </w:r>
          </w:p>
          <w:p w:rsidR="00C06FBE" w:rsidRDefault="00C06FBE" w:rsidP="003F3E43">
            <w:pPr>
              <w:jc w:val="center"/>
            </w:pPr>
            <w:r>
              <w:t>100</w:t>
            </w:r>
          </w:p>
          <w:p w:rsidR="00C06FBE" w:rsidRDefault="00C06FBE" w:rsidP="003F3E43">
            <w:pPr>
              <w:jc w:val="center"/>
            </w:pPr>
            <w:r>
              <w:t>100</w:t>
            </w:r>
          </w:p>
          <w:p w:rsidR="00C06FBE" w:rsidRDefault="00C06FBE" w:rsidP="003F3E43">
            <w:pPr>
              <w:jc w:val="center"/>
            </w:pPr>
            <w:r>
              <w:t>60</w:t>
            </w:r>
          </w:p>
          <w:p w:rsidR="00C06FBE" w:rsidRDefault="00C06FBE" w:rsidP="003F3E43">
            <w:pPr>
              <w:jc w:val="center"/>
            </w:pPr>
            <w:r>
              <w:t>120</w:t>
            </w:r>
          </w:p>
          <w:p w:rsidR="00C06FBE" w:rsidRPr="002E04FF" w:rsidRDefault="00C06FBE" w:rsidP="003F3E43">
            <w:pPr>
              <w:jc w:val="center"/>
            </w:pPr>
            <w:r>
              <w:t>100</w:t>
            </w:r>
          </w:p>
        </w:tc>
      </w:tr>
      <w:tr w:rsidR="00C06FBE" w:rsidTr="009C1568">
        <w:tc>
          <w:tcPr>
            <w:tcW w:w="3960" w:type="dxa"/>
          </w:tcPr>
          <w:p w:rsidR="00C06FBE" w:rsidRDefault="00C06FBE" w:rsidP="003F3E43">
            <w:r>
              <w:rPr>
                <w:b/>
              </w:rPr>
              <w:t>Cuidités sans assaisonnement :</w:t>
            </w:r>
          </w:p>
          <w:p w:rsidR="00C06FBE" w:rsidRDefault="00C06FBE" w:rsidP="003F3E43">
            <w:r>
              <w:t>Artichaut entier (à l’unité)</w:t>
            </w:r>
          </w:p>
          <w:p w:rsidR="00C06FBE" w:rsidRDefault="00C06FBE" w:rsidP="003F3E43">
            <w:r>
              <w:t>Fond d’artichaut</w:t>
            </w:r>
          </w:p>
          <w:p w:rsidR="00C06FBE" w:rsidRDefault="00C06FBE" w:rsidP="003F3E43">
            <w:r>
              <w:t>Asperges</w:t>
            </w:r>
          </w:p>
          <w:p w:rsidR="00C06FBE" w:rsidRDefault="00C06FBE" w:rsidP="003F3E43">
            <w:r>
              <w:t>Betteraves</w:t>
            </w:r>
          </w:p>
          <w:p w:rsidR="00C06FBE" w:rsidRDefault="00C06FBE" w:rsidP="003F3E43">
            <w:r>
              <w:t>Céleri</w:t>
            </w:r>
          </w:p>
          <w:p w:rsidR="00C06FBE" w:rsidRDefault="00C06FBE" w:rsidP="003F3E43">
            <w:r>
              <w:t xml:space="preserve">Champignons </w:t>
            </w:r>
          </w:p>
          <w:p w:rsidR="00C06FBE" w:rsidRDefault="00C06FBE" w:rsidP="003F3E43">
            <w:r>
              <w:t>Choux-fleurs</w:t>
            </w:r>
          </w:p>
          <w:p w:rsidR="00C06FBE" w:rsidRDefault="00C06FBE" w:rsidP="003F3E43">
            <w:r>
              <w:t>Cœurs de palmier</w:t>
            </w:r>
          </w:p>
          <w:p w:rsidR="00C06FBE" w:rsidRDefault="00C06FBE" w:rsidP="003F3E43">
            <w:r>
              <w:t>Fenouil</w:t>
            </w:r>
          </w:p>
          <w:p w:rsidR="00C06FBE" w:rsidRDefault="00C06FBE" w:rsidP="003F3E43">
            <w:r>
              <w:t>Haricots verts</w:t>
            </w:r>
          </w:p>
          <w:p w:rsidR="00C06FBE" w:rsidRDefault="00C06FBE" w:rsidP="003F3E43">
            <w:r>
              <w:t>Lentilles</w:t>
            </w:r>
          </w:p>
          <w:p w:rsidR="00C06FBE" w:rsidRDefault="00C06FBE" w:rsidP="003F3E43">
            <w:r>
              <w:t>Macédoine</w:t>
            </w:r>
          </w:p>
          <w:p w:rsidR="00C06FBE" w:rsidRDefault="00C06FBE" w:rsidP="003F3E43">
            <w:r>
              <w:t>Maïs</w:t>
            </w:r>
          </w:p>
          <w:p w:rsidR="00C06FBE" w:rsidRDefault="00C06FBE" w:rsidP="003F3E43">
            <w:r>
              <w:t>Pâtes en vinaigrette</w:t>
            </w:r>
          </w:p>
          <w:p w:rsidR="00C06FBE" w:rsidRDefault="00C06FBE" w:rsidP="003F3E43">
            <w:r>
              <w:t>Poireaux (blancs de poireaux)</w:t>
            </w:r>
          </w:p>
          <w:p w:rsidR="00C06FBE" w:rsidRDefault="00C06FBE" w:rsidP="003F3E43">
            <w:r>
              <w:t>Pommes de terre en vinaigrette</w:t>
            </w:r>
          </w:p>
          <w:p w:rsidR="00C06FBE" w:rsidRDefault="00C06FBE" w:rsidP="003F3E43">
            <w:r>
              <w:t>Potage à base de légumes (en litres)</w:t>
            </w:r>
          </w:p>
          <w:p w:rsidR="00C06FBE" w:rsidRDefault="00C06FBE" w:rsidP="003F3E43">
            <w:r>
              <w:t>Riz niçois</w:t>
            </w:r>
          </w:p>
          <w:p w:rsidR="00C06FBE" w:rsidRDefault="00C06FBE" w:rsidP="003F3E43">
            <w:r>
              <w:t>Salade composée de légumes cuits</w:t>
            </w:r>
          </w:p>
          <w:p w:rsidR="00C06FBE" w:rsidRDefault="00C06FBE" w:rsidP="003F3E43">
            <w:r>
              <w:t>Salade composée à base de féculent</w:t>
            </w:r>
          </w:p>
          <w:p w:rsidR="00C06FBE" w:rsidRDefault="00C06FBE" w:rsidP="003F3E43">
            <w:r>
              <w:t>Soja (germes de haricots mungo)</w:t>
            </w:r>
          </w:p>
          <w:p w:rsidR="00C06FBE" w:rsidRDefault="00C06FBE" w:rsidP="003F3E43">
            <w:r>
              <w:t>Terrines de légumes</w:t>
            </w:r>
          </w:p>
          <w:p w:rsidR="00C06FBE" w:rsidRPr="00E363DF" w:rsidRDefault="00C06FBE" w:rsidP="003F3E43">
            <w:r>
              <w:t>Taboulé</w:t>
            </w:r>
          </w:p>
        </w:tc>
        <w:tc>
          <w:tcPr>
            <w:tcW w:w="1560" w:type="dxa"/>
          </w:tcPr>
          <w:p w:rsidR="00C06FBE" w:rsidRDefault="00C06FBE" w:rsidP="003F3E43">
            <w:pPr>
              <w:jc w:val="center"/>
            </w:pPr>
          </w:p>
          <w:p w:rsidR="00C06FBE" w:rsidRDefault="00C06FBE" w:rsidP="003F3E43">
            <w:pPr>
              <w:jc w:val="center"/>
            </w:pPr>
            <w:r>
              <w:t>½</w:t>
            </w:r>
          </w:p>
          <w:p w:rsidR="00C06FBE" w:rsidRDefault="00C06FBE" w:rsidP="003F3E43">
            <w:pPr>
              <w:jc w:val="center"/>
            </w:pPr>
            <w:r>
              <w:t>70</w:t>
            </w:r>
          </w:p>
          <w:p w:rsidR="00C06FBE" w:rsidRDefault="00C06FBE" w:rsidP="003F3E43">
            <w:pPr>
              <w:jc w:val="center"/>
            </w:pPr>
            <w:r>
              <w:t>70</w:t>
            </w:r>
          </w:p>
          <w:p w:rsidR="00C06FBE" w:rsidRDefault="00C06FBE" w:rsidP="003F3E43">
            <w:pPr>
              <w:jc w:val="center"/>
            </w:pPr>
            <w:r>
              <w:t>70</w:t>
            </w:r>
          </w:p>
          <w:p w:rsidR="00C06FBE" w:rsidRDefault="00C06FBE" w:rsidP="003F3E43">
            <w:pPr>
              <w:jc w:val="center"/>
            </w:pPr>
            <w:r>
              <w:t>70</w:t>
            </w:r>
          </w:p>
          <w:p w:rsidR="00C06FBE" w:rsidRDefault="00C06FBE" w:rsidP="003F3E43">
            <w:pPr>
              <w:jc w:val="center"/>
            </w:pPr>
            <w:r>
              <w:t>70</w:t>
            </w:r>
          </w:p>
          <w:p w:rsidR="00C06FBE" w:rsidRDefault="00C06FBE" w:rsidP="003F3E43">
            <w:pPr>
              <w:jc w:val="center"/>
            </w:pPr>
            <w:r>
              <w:t>70</w:t>
            </w:r>
          </w:p>
          <w:p w:rsidR="00C06FBE" w:rsidRDefault="00C06FBE" w:rsidP="003F3E43">
            <w:pPr>
              <w:jc w:val="center"/>
            </w:pPr>
            <w:r>
              <w:t>60</w:t>
            </w:r>
          </w:p>
          <w:p w:rsidR="00C06FBE" w:rsidRDefault="00C06FBE" w:rsidP="003F3E43">
            <w:pPr>
              <w:jc w:val="center"/>
            </w:pPr>
            <w:r>
              <w:t>60</w:t>
            </w:r>
          </w:p>
          <w:p w:rsidR="00C06FBE" w:rsidRDefault="00C06FBE" w:rsidP="003F3E43">
            <w:pPr>
              <w:jc w:val="center"/>
            </w:pPr>
            <w:r>
              <w:t>70</w:t>
            </w:r>
          </w:p>
          <w:p w:rsidR="00C06FBE" w:rsidRDefault="00C06FBE" w:rsidP="003F3E43">
            <w:pPr>
              <w:jc w:val="center"/>
            </w:pPr>
            <w:r>
              <w:t>70</w:t>
            </w:r>
          </w:p>
          <w:p w:rsidR="00C06FBE" w:rsidRDefault="00C06FBE" w:rsidP="003F3E43">
            <w:pPr>
              <w:jc w:val="center"/>
            </w:pPr>
            <w:r>
              <w:t>70</w:t>
            </w:r>
          </w:p>
          <w:p w:rsidR="00C06FBE" w:rsidRDefault="00C06FBE" w:rsidP="003F3E43">
            <w:pPr>
              <w:jc w:val="center"/>
            </w:pPr>
            <w:r>
              <w:t>70</w:t>
            </w:r>
          </w:p>
          <w:p w:rsidR="00C06FBE" w:rsidRDefault="00C06FBE" w:rsidP="003F3E43">
            <w:pPr>
              <w:jc w:val="center"/>
            </w:pPr>
            <w:r>
              <w:t>80</w:t>
            </w:r>
          </w:p>
          <w:p w:rsidR="00C06FBE" w:rsidRDefault="00C06FBE" w:rsidP="003F3E43">
            <w:pPr>
              <w:jc w:val="center"/>
            </w:pPr>
            <w:r>
              <w:t>70</w:t>
            </w:r>
          </w:p>
          <w:p w:rsidR="00C06FBE" w:rsidRDefault="00C06FBE" w:rsidP="003F3E43">
            <w:pPr>
              <w:jc w:val="center"/>
            </w:pPr>
            <w:r>
              <w:t>100</w:t>
            </w:r>
          </w:p>
          <w:p w:rsidR="00C06FBE" w:rsidRDefault="00C06FBE" w:rsidP="003F3E43">
            <w:pPr>
              <w:jc w:val="center"/>
            </w:pPr>
            <w:r>
              <w:t>1/6</w:t>
            </w:r>
          </w:p>
          <w:p w:rsidR="00C06FBE" w:rsidRDefault="00C06FBE" w:rsidP="003F3E43">
            <w:pPr>
              <w:jc w:val="center"/>
            </w:pPr>
            <w:r>
              <w:t>80</w:t>
            </w:r>
          </w:p>
          <w:p w:rsidR="00C06FBE" w:rsidRDefault="00C06FBE" w:rsidP="003F3E43">
            <w:pPr>
              <w:jc w:val="center"/>
            </w:pPr>
            <w:r>
              <w:t>70</w:t>
            </w:r>
          </w:p>
          <w:p w:rsidR="00C06FBE" w:rsidRDefault="00C06FBE" w:rsidP="003F3E43">
            <w:pPr>
              <w:jc w:val="center"/>
            </w:pPr>
            <w:r>
              <w:t>80</w:t>
            </w:r>
          </w:p>
          <w:p w:rsidR="00C06FBE" w:rsidRDefault="00C06FBE" w:rsidP="003F3E43">
            <w:pPr>
              <w:jc w:val="center"/>
            </w:pPr>
            <w:r>
              <w:t>70</w:t>
            </w:r>
          </w:p>
          <w:p w:rsidR="00C06FBE" w:rsidRDefault="00C06FBE" w:rsidP="003F3E43">
            <w:pPr>
              <w:jc w:val="center"/>
            </w:pPr>
            <w:r>
              <w:t>30</w:t>
            </w:r>
          </w:p>
          <w:p w:rsidR="00C06FBE" w:rsidRDefault="00C06FBE" w:rsidP="003F3E43">
            <w:pPr>
              <w:jc w:val="center"/>
            </w:pPr>
            <w:r>
              <w:t>80</w:t>
            </w:r>
          </w:p>
        </w:tc>
        <w:tc>
          <w:tcPr>
            <w:tcW w:w="1440" w:type="dxa"/>
          </w:tcPr>
          <w:p w:rsidR="00C06FBE" w:rsidRDefault="00C06FBE" w:rsidP="003F3E43">
            <w:pPr>
              <w:jc w:val="center"/>
            </w:pPr>
          </w:p>
          <w:p w:rsidR="00C06FBE" w:rsidRDefault="00C06FBE" w:rsidP="003F3E43">
            <w:pPr>
              <w:jc w:val="center"/>
            </w:pPr>
            <w:r>
              <w:t>1</w:t>
            </w:r>
          </w:p>
          <w:p w:rsidR="00C06FBE" w:rsidRDefault="00C06FBE" w:rsidP="003F3E43">
            <w:pPr>
              <w:jc w:val="center"/>
            </w:pPr>
            <w:r>
              <w:t>100</w:t>
            </w:r>
          </w:p>
          <w:p w:rsidR="00C06FBE" w:rsidRDefault="00C06FBE" w:rsidP="003F3E43">
            <w:pPr>
              <w:jc w:val="center"/>
            </w:pPr>
            <w:r>
              <w:t>100</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100</w:t>
            </w:r>
          </w:p>
          <w:p w:rsidR="00C06FBE" w:rsidRDefault="00C06FBE" w:rsidP="003F3E43">
            <w:pPr>
              <w:jc w:val="center"/>
            </w:pPr>
            <w:r>
              <w:t>100</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160</w:t>
            </w:r>
          </w:p>
          <w:p w:rsidR="00C06FBE" w:rsidRDefault="00C06FBE" w:rsidP="003F3E43">
            <w:pPr>
              <w:jc w:val="center"/>
            </w:pPr>
            <w:r>
              <w:t>1/4</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50</w:t>
            </w:r>
          </w:p>
          <w:p w:rsidR="00C06FBE" w:rsidRDefault="00C06FBE" w:rsidP="003F3E43">
            <w:pPr>
              <w:jc w:val="center"/>
            </w:pPr>
            <w:r>
              <w:t>150</w:t>
            </w:r>
          </w:p>
        </w:tc>
      </w:tr>
      <w:tr w:rsidR="00C06FBE" w:rsidTr="009C1568">
        <w:tc>
          <w:tcPr>
            <w:tcW w:w="3960" w:type="dxa"/>
          </w:tcPr>
          <w:p w:rsidR="00C06FBE" w:rsidRDefault="00C06FBE" w:rsidP="003F3E43">
            <w:r>
              <w:rPr>
                <w:b/>
              </w:rPr>
              <w:t>Entrées protidiques diverses :</w:t>
            </w:r>
          </w:p>
          <w:p w:rsidR="00C06FBE" w:rsidRDefault="00C06FBE" w:rsidP="003F3E43">
            <w:r>
              <w:t>Cervelas</w:t>
            </w:r>
          </w:p>
          <w:p w:rsidR="00C06FBE" w:rsidRDefault="00C06FBE" w:rsidP="003F3E43">
            <w:r>
              <w:t>Friand</w:t>
            </w:r>
          </w:p>
          <w:p w:rsidR="00C06FBE" w:rsidRDefault="00C06FBE" w:rsidP="003F3E43">
            <w:r>
              <w:t>Jambon blanc</w:t>
            </w:r>
          </w:p>
          <w:p w:rsidR="00C06FBE" w:rsidRDefault="00C06FBE" w:rsidP="003F3E43">
            <w:r>
              <w:t>Jambon cru de pays</w:t>
            </w:r>
          </w:p>
          <w:p w:rsidR="00C06FBE" w:rsidRDefault="00C06FBE" w:rsidP="003F3E43">
            <w:r>
              <w:t>Œuf dur</w:t>
            </w:r>
          </w:p>
          <w:p w:rsidR="00C06FBE" w:rsidRDefault="00C06FBE" w:rsidP="003F3E43">
            <w:r>
              <w:t>Pâté, terrine, mousse</w:t>
            </w:r>
          </w:p>
          <w:p w:rsidR="00C06FBE" w:rsidRDefault="00C06FBE" w:rsidP="003F3E43">
            <w:r>
              <w:t>Pâté en croûte</w:t>
            </w:r>
          </w:p>
          <w:p w:rsidR="00C06FBE" w:rsidRPr="009300AA" w:rsidRDefault="00C06FBE" w:rsidP="003F3E43">
            <w:pPr>
              <w:rPr>
                <w:lang w:val="it-IT"/>
              </w:rPr>
            </w:pPr>
            <w:r w:rsidRPr="009300AA">
              <w:rPr>
                <w:lang w:val="it-IT"/>
              </w:rPr>
              <w:t>Rillettes</w:t>
            </w:r>
          </w:p>
          <w:p w:rsidR="00C06FBE" w:rsidRPr="009300AA" w:rsidRDefault="00C06FBE" w:rsidP="003F3E43">
            <w:pPr>
              <w:rPr>
                <w:lang w:val="it-IT"/>
              </w:rPr>
            </w:pPr>
            <w:r w:rsidRPr="009300AA">
              <w:rPr>
                <w:lang w:val="it-IT"/>
              </w:rPr>
              <w:t>Pizza</w:t>
            </w:r>
          </w:p>
          <w:p w:rsidR="00C06FBE" w:rsidRPr="009300AA" w:rsidRDefault="00C06FBE" w:rsidP="003F3E43">
            <w:pPr>
              <w:rPr>
                <w:lang w:val="it-IT"/>
              </w:rPr>
            </w:pPr>
            <w:r w:rsidRPr="009300AA">
              <w:rPr>
                <w:lang w:val="it-IT"/>
              </w:rPr>
              <w:t>Tarte salée</w:t>
            </w:r>
          </w:p>
          <w:p w:rsidR="00C06FBE" w:rsidRPr="009300AA" w:rsidRDefault="00C06FBE" w:rsidP="003F3E43">
            <w:pPr>
              <w:rPr>
                <w:lang w:val="it-IT"/>
              </w:rPr>
            </w:pPr>
            <w:r w:rsidRPr="009300AA">
              <w:rPr>
                <w:lang w:val="it-IT"/>
              </w:rPr>
              <w:t>Salami, saucisson, mortadelle</w:t>
            </w:r>
          </w:p>
          <w:p w:rsidR="00C06FBE" w:rsidRPr="009300AA" w:rsidRDefault="00C06FBE" w:rsidP="003F3E43">
            <w:pPr>
              <w:rPr>
                <w:lang w:val="it-IT"/>
              </w:rPr>
            </w:pPr>
            <w:r w:rsidRPr="009300AA">
              <w:rPr>
                <w:lang w:val="it-IT"/>
              </w:rPr>
              <w:t>Sardine</w:t>
            </w:r>
          </w:p>
          <w:p w:rsidR="00C06FBE" w:rsidRDefault="00C06FBE" w:rsidP="003F3E43">
            <w:r>
              <w:t>Thon</w:t>
            </w:r>
          </w:p>
          <w:p w:rsidR="00C06FBE" w:rsidRDefault="00C06FBE" w:rsidP="003F3E43">
            <w:r>
              <w:t>Hareng/garniture</w:t>
            </w:r>
          </w:p>
          <w:p w:rsidR="00C06FBE" w:rsidRDefault="00C06FBE" w:rsidP="003F3E43">
            <w:r>
              <w:t>Maquereau</w:t>
            </w:r>
          </w:p>
          <w:p w:rsidR="00C06FBE" w:rsidRDefault="00C06FBE" w:rsidP="003F3E43">
            <w:r>
              <w:t>Nems</w:t>
            </w:r>
          </w:p>
          <w:p w:rsidR="00C06FBE" w:rsidRPr="00B94182" w:rsidRDefault="00C06FBE" w:rsidP="003F3E43">
            <w:r>
              <w:t>Crêpes</w:t>
            </w:r>
          </w:p>
        </w:tc>
        <w:tc>
          <w:tcPr>
            <w:tcW w:w="1560" w:type="dxa"/>
          </w:tcPr>
          <w:p w:rsidR="00C06FBE" w:rsidRDefault="00C06FBE" w:rsidP="003F3E43">
            <w:pPr>
              <w:jc w:val="center"/>
            </w:pPr>
          </w:p>
          <w:p w:rsidR="00C06FBE" w:rsidRDefault="00C06FBE" w:rsidP="003F3E43">
            <w:pPr>
              <w:jc w:val="center"/>
            </w:pPr>
            <w:r>
              <w:t>30</w:t>
            </w:r>
          </w:p>
          <w:p w:rsidR="00C06FBE" w:rsidRDefault="00C06FBE" w:rsidP="003F3E43">
            <w:pPr>
              <w:jc w:val="center"/>
            </w:pPr>
            <w:r>
              <w:t>70</w:t>
            </w:r>
          </w:p>
          <w:p w:rsidR="00C06FBE" w:rsidRDefault="00C06FBE" w:rsidP="003F3E43">
            <w:pPr>
              <w:jc w:val="center"/>
            </w:pPr>
            <w:r>
              <w:t>40</w:t>
            </w:r>
          </w:p>
          <w:p w:rsidR="00C06FBE" w:rsidRDefault="00C06FBE" w:rsidP="003F3E43">
            <w:pPr>
              <w:jc w:val="center"/>
            </w:pPr>
            <w:r>
              <w:t>30</w:t>
            </w:r>
          </w:p>
          <w:p w:rsidR="00C06FBE" w:rsidRDefault="00C06FBE" w:rsidP="003F3E43">
            <w:pPr>
              <w:jc w:val="center"/>
            </w:pPr>
            <w:r>
              <w:t>1 pièce</w:t>
            </w:r>
          </w:p>
          <w:p w:rsidR="00C06FBE" w:rsidRDefault="00C06FBE" w:rsidP="003F3E43">
            <w:pPr>
              <w:jc w:val="center"/>
            </w:pPr>
            <w:r>
              <w:t>30</w:t>
            </w:r>
          </w:p>
          <w:p w:rsidR="00C06FBE" w:rsidRDefault="00C06FBE" w:rsidP="003F3E43">
            <w:pPr>
              <w:jc w:val="center"/>
            </w:pPr>
            <w:r>
              <w:t>45</w:t>
            </w:r>
          </w:p>
          <w:p w:rsidR="00C06FBE" w:rsidRDefault="00C06FBE" w:rsidP="003F3E43">
            <w:pPr>
              <w:jc w:val="center"/>
            </w:pPr>
            <w:r>
              <w:t>30</w:t>
            </w:r>
          </w:p>
          <w:p w:rsidR="00C06FBE" w:rsidRDefault="00C06FBE" w:rsidP="003F3E43">
            <w:pPr>
              <w:jc w:val="center"/>
            </w:pPr>
            <w:r>
              <w:t>70</w:t>
            </w:r>
          </w:p>
          <w:p w:rsidR="00C06FBE" w:rsidRDefault="00C06FBE" w:rsidP="003F3E43">
            <w:pPr>
              <w:jc w:val="center"/>
            </w:pPr>
            <w:r>
              <w:t>70</w:t>
            </w:r>
          </w:p>
          <w:p w:rsidR="00C06FBE" w:rsidRDefault="00C06FBE" w:rsidP="003F3E43">
            <w:pPr>
              <w:jc w:val="center"/>
            </w:pPr>
            <w:r>
              <w:t>30</w:t>
            </w:r>
          </w:p>
          <w:p w:rsidR="00C06FBE" w:rsidRDefault="00C06FBE" w:rsidP="003F3E43">
            <w:pPr>
              <w:jc w:val="center"/>
            </w:pPr>
            <w:r>
              <w:t>1 pièce</w:t>
            </w:r>
          </w:p>
          <w:p w:rsidR="00C06FBE" w:rsidRDefault="00C06FBE" w:rsidP="003F3E43">
            <w:pPr>
              <w:jc w:val="center"/>
            </w:pPr>
            <w:r>
              <w:t>30</w:t>
            </w:r>
          </w:p>
          <w:p w:rsidR="00C06FBE" w:rsidRDefault="00C06FBE" w:rsidP="003F3E43">
            <w:pPr>
              <w:jc w:val="center"/>
            </w:pPr>
            <w:r>
              <w:t>40</w:t>
            </w:r>
          </w:p>
          <w:p w:rsidR="00C06FBE" w:rsidRDefault="00C06FBE" w:rsidP="003F3E43">
            <w:pPr>
              <w:jc w:val="center"/>
            </w:pPr>
            <w:r>
              <w:t>30</w:t>
            </w:r>
          </w:p>
          <w:p w:rsidR="00C06FBE" w:rsidRDefault="00C06FBE" w:rsidP="003F3E43">
            <w:pPr>
              <w:jc w:val="center"/>
            </w:pPr>
            <w:r>
              <w:t>50</w:t>
            </w:r>
          </w:p>
          <w:p w:rsidR="00C06FBE" w:rsidRDefault="00C06FBE" w:rsidP="003F3E43">
            <w:pPr>
              <w:jc w:val="center"/>
            </w:pPr>
            <w:r>
              <w:t>50</w:t>
            </w:r>
          </w:p>
        </w:tc>
        <w:tc>
          <w:tcPr>
            <w:tcW w:w="1440" w:type="dxa"/>
          </w:tcPr>
          <w:p w:rsidR="00C06FBE" w:rsidRDefault="00C06FBE" w:rsidP="003F3E43">
            <w:pPr>
              <w:jc w:val="center"/>
            </w:pPr>
          </w:p>
          <w:p w:rsidR="00C06FBE" w:rsidRDefault="00C06FBE" w:rsidP="003F3E43">
            <w:pPr>
              <w:jc w:val="center"/>
            </w:pPr>
            <w:r>
              <w:t>40</w:t>
            </w:r>
          </w:p>
          <w:p w:rsidR="00C06FBE" w:rsidRDefault="00C06FBE" w:rsidP="003F3E43">
            <w:pPr>
              <w:jc w:val="center"/>
            </w:pPr>
            <w:r>
              <w:t>120</w:t>
            </w:r>
          </w:p>
          <w:p w:rsidR="00C06FBE" w:rsidRDefault="00C06FBE" w:rsidP="003F3E43">
            <w:pPr>
              <w:jc w:val="center"/>
            </w:pPr>
            <w:r>
              <w:t>50</w:t>
            </w:r>
          </w:p>
          <w:p w:rsidR="00C06FBE" w:rsidRDefault="00C06FBE" w:rsidP="003F3E43">
            <w:pPr>
              <w:jc w:val="center"/>
            </w:pPr>
            <w:r>
              <w:t>50</w:t>
            </w:r>
          </w:p>
          <w:p w:rsidR="00C06FBE" w:rsidRDefault="00C06FBE" w:rsidP="003F3E43">
            <w:pPr>
              <w:jc w:val="center"/>
            </w:pPr>
            <w:r>
              <w:t>1,5 pièce</w:t>
            </w:r>
          </w:p>
          <w:p w:rsidR="00C06FBE" w:rsidRDefault="00C06FBE" w:rsidP="003F3E43">
            <w:pPr>
              <w:jc w:val="center"/>
            </w:pPr>
            <w:r>
              <w:t>50</w:t>
            </w:r>
          </w:p>
          <w:p w:rsidR="00C06FBE" w:rsidRDefault="00C06FBE" w:rsidP="003F3E43">
            <w:pPr>
              <w:jc w:val="center"/>
            </w:pPr>
            <w:r>
              <w:t>65</w:t>
            </w:r>
          </w:p>
          <w:p w:rsidR="00C06FBE" w:rsidRDefault="00C06FBE" w:rsidP="003F3E43">
            <w:pPr>
              <w:jc w:val="center"/>
            </w:pPr>
            <w:r>
              <w:t>50</w:t>
            </w:r>
          </w:p>
          <w:p w:rsidR="00C06FBE" w:rsidRDefault="00C06FBE" w:rsidP="003F3E43">
            <w:pPr>
              <w:jc w:val="center"/>
            </w:pPr>
            <w:r>
              <w:t>90</w:t>
            </w:r>
          </w:p>
          <w:p w:rsidR="00C06FBE" w:rsidRDefault="00C06FBE" w:rsidP="003F3E43">
            <w:pPr>
              <w:jc w:val="center"/>
            </w:pPr>
            <w:r>
              <w:t>120</w:t>
            </w:r>
          </w:p>
          <w:p w:rsidR="00C06FBE" w:rsidRDefault="00C06FBE" w:rsidP="003F3E43">
            <w:pPr>
              <w:jc w:val="center"/>
            </w:pPr>
            <w:r>
              <w:t>50</w:t>
            </w:r>
          </w:p>
          <w:p w:rsidR="00C06FBE" w:rsidRDefault="00C06FBE" w:rsidP="003F3E43">
            <w:pPr>
              <w:jc w:val="center"/>
            </w:pPr>
            <w:r>
              <w:t>2 pièces</w:t>
            </w:r>
          </w:p>
          <w:p w:rsidR="00C06FBE" w:rsidRDefault="00C06FBE" w:rsidP="003F3E43">
            <w:pPr>
              <w:jc w:val="center"/>
            </w:pPr>
            <w:r>
              <w:t>50</w:t>
            </w:r>
          </w:p>
          <w:p w:rsidR="00C06FBE" w:rsidRDefault="00C06FBE" w:rsidP="003F3E43">
            <w:pPr>
              <w:jc w:val="center"/>
            </w:pPr>
            <w:r>
              <w:t>60</w:t>
            </w:r>
          </w:p>
          <w:p w:rsidR="00C06FBE" w:rsidRDefault="00C06FBE" w:rsidP="003F3E43">
            <w:pPr>
              <w:jc w:val="center"/>
            </w:pPr>
            <w:r>
              <w:t>50</w:t>
            </w:r>
          </w:p>
          <w:p w:rsidR="00C06FBE" w:rsidRDefault="00C06FBE" w:rsidP="003F3E43">
            <w:pPr>
              <w:jc w:val="center"/>
            </w:pPr>
            <w:r>
              <w:t>100</w:t>
            </w:r>
          </w:p>
          <w:p w:rsidR="00C06FBE" w:rsidRDefault="00C06FBE" w:rsidP="003F3E43">
            <w:pPr>
              <w:jc w:val="center"/>
            </w:pPr>
            <w:r>
              <w:t>100</w:t>
            </w:r>
          </w:p>
        </w:tc>
      </w:tr>
    </w:tbl>
    <w:p w:rsidR="00C06FBE" w:rsidRPr="00B32CBD" w:rsidRDefault="00C06FBE" w:rsidP="003F3E43">
      <w:pPr>
        <w:jc w:val="center"/>
        <w:rPr>
          <w:b/>
          <w:sz w:val="12"/>
          <w:szCs w:val="12"/>
        </w:rPr>
      </w:pPr>
    </w:p>
    <w:p w:rsidR="00C06FBE" w:rsidRDefault="00C06FBE" w:rsidP="003F3E43">
      <w:pPr>
        <w:jc w:val="center"/>
        <w:rPr>
          <w:b/>
        </w:rPr>
      </w:pPr>
      <w:r>
        <w:rPr>
          <w:b/>
        </w:rPr>
        <w:t>Plat protidique principal</w:t>
      </w:r>
    </w:p>
    <w:p w:rsidR="00C06FBE" w:rsidRPr="00B32CBD" w:rsidRDefault="00C06FBE" w:rsidP="003F3E43">
      <w:pPr>
        <w:jc w:val="center"/>
        <w:rPr>
          <w:sz w:val="12"/>
          <w:szCs w:val="12"/>
        </w:rPr>
      </w:pPr>
    </w:p>
    <w:tbl>
      <w:tblPr>
        <w:tblW w:w="6937"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0"/>
        <w:gridCol w:w="1560"/>
        <w:gridCol w:w="1417"/>
      </w:tblGrid>
      <w:tr w:rsidR="00C06FBE" w:rsidTr="009C1568">
        <w:tc>
          <w:tcPr>
            <w:tcW w:w="3960" w:type="dxa"/>
          </w:tcPr>
          <w:p w:rsidR="00C06FBE" w:rsidRDefault="00C06FBE" w:rsidP="003F3E43">
            <w:pPr>
              <w:rPr>
                <w:b/>
              </w:rPr>
            </w:pPr>
            <w:r>
              <w:rPr>
                <w:b/>
              </w:rPr>
              <w:t>Bœuf :</w:t>
            </w:r>
          </w:p>
          <w:p w:rsidR="00C06FBE" w:rsidRDefault="00C06FBE" w:rsidP="003F3E43">
            <w:r>
              <w:t>Bolognaise</w:t>
            </w:r>
          </w:p>
          <w:p w:rsidR="00C06FBE" w:rsidRDefault="00C06FBE" w:rsidP="003F3E43">
            <w:r>
              <w:t>Boulette (30g pièce)</w:t>
            </w:r>
          </w:p>
          <w:p w:rsidR="00C06FBE" w:rsidRDefault="00C06FBE" w:rsidP="003F3E43">
            <w:r>
              <w:t>Braisé</w:t>
            </w:r>
          </w:p>
          <w:p w:rsidR="00C06FBE" w:rsidRDefault="00C06FBE" w:rsidP="003F3E43">
            <w:r>
              <w:t>Hamburger</w:t>
            </w:r>
          </w:p>
          <w:p w:rsidR="00C06FBE" w:rsidRDefault="00C06FBE" w:rsidP="003F3E43">
            <w:r>
              <w:t>Rôti</w:t>
            </w:r>
          </w:p>
          <w:p w:rsidR="00C06FBE" w:rsidRDefault="00C06FBE" w:rsidP="003F3E43">
            <w:r>
              <w:t>Sauté</w:t>
            </w:r>
          </w:p>
          <w:p w:rsidR="00C06FBE" w:rsidRPr="00EC5B4C" w:rsidRDefault="00C06FBE" w:rsidP="003F3E43">
            <w:r>
              <w:t>Steak haché</w:t>
            </w:r>
          </w:p>
        </w:tc>
        <w:tc>
          <w:tcPr>
            <w:tcW w:w="1560" w:type="dxa"/>
          </w:tcPr>
          <w:p w:rsidR="00C06FBE" w:rsidRDefault="00C06FBE" w:rsidP="003F3E43">
            <w:pPr>
              <w:jc w:val="center"/>
            </w:pPr>
          </w:p>
          <w:p w:rsidR="00C06FBE" w:rsidRDefault="00C06FBE" w:rsidP="003F3E43">
            <w:pPr>
              <w:jc w:val="center"/>
            </w:pPr>
            <w:r>
              <w:t>70</w:t>
            </w:r>
          </w:p>
          <w:p w:rsidR="00C06FBE" w:rsidRDefault="00C06FBE" w:rsidP="003F3E43">
            <w:pPr>
              <w:jc w:val="center"/>
            </w:pPr>
            <w:r>
              <w:t>3 pièces</w:t>
            </w:r>
          </w:p>
          <w:p w:rsidR="00C06FBE" w:rsidRDefault="00C06FBE" w:rsidP="003F3E43">
            <w:pPr>
              <w:jc w:val="center"/>
            </w:pPr>
            <w:r>
              <w:t>70</w:t>
            </w:r>
          </w:p>
          <w:p w:rsidR="00C06FBE" w:rsidRDefault="00C06FBE" w:rsidP="003F3E43">
            <w:pPr>
              <w:jc w:val="center"/>
            </w:pPr>
            <w:r>
              <w:t>70</w:t>
            </w:r>
          </w:p>
          <w:p w:rsidR="00C06FBE" w:rsidRDefault="00C06FBE" w:rsidP="003F3E43">
            <w:pPr>
              <w:jc w:val="center"/>
            </w:pPr>
            <w:r>
              <w:t>60</w:t>
            </w:r>
          </w:p>
          <w:p w:rsidR="00C06FBE" w:rsidRDefault="00C06FBE" w:rsidP="003F3E43">
            <w:pPr>
              <w:jc w:val="center"/>
            </w:pPr>
            <w:r>
              <w:t>70</w:t>
            </w:r>
          </w:p>
          <w:p w:rsidR="00C06FBE" w:rsidRDefault="00C06FBE" w:rsidP="003F3E43">
            <w:pPr>
              <w:jc w:val="center"/>
            </w:pPr>
            <w:r>
              <w:t>70</w:t>
            </w:r>
          </w:p>
        </w:tc>
        <w:tc>
          <w:tcPr>
            <w:tcW w:w="1417" w:type="dxa"/>
          </w:tcPr>
          <w:p w:rsidR="00C06FBE" w:rsidRDefault="00C06FBE" w:rsidP="003F3E43">
            <w:pPr>
              <w:jc w:val="center"/>
            </w:pPr>
          </w:p>
          <w:p w:rsidR="00C06FBE" w:rsidRDefault="00C06FBE" w:rsidP="003F3E43">
            <w:pPr>
              <w:jc w:val="center"/>
            </w:pPr>
            <w:r>
              <w:t>100</w:t>
            </w:r>
          </w:p>
          <w:p w:rsidR="00C06FBE" w:rsidRDefault="00C06FBE" w:rsidP="003F3E43">
            <w:pPr>
              <w:jc w:val="center"/>
            </w:pPr>
            <w:r>
              <w:t>5 pièces</w:t>
            </w:r>
          </w:p>
          <w:p w:rsidR="00C06FBE" w:rsidRDefault="00C06FBE" w:rsidP="003F3E43">
            <w:pPr>
              <w:jc w:val="center"/>
            </w:pPr>
            <w:r>
              <w:t>120</w:t>
            </w:r>
          </w:p>
          <w:p w:rsidR="00C06FBE" w:rsidRDefault="00C06FBE" w:rsidP="003F3E43">
            <w:pPr>
              <w:jc w:val="center"/>
            </w:pPr>
            <w:r>
              <w:t>100</w:t>
            </w:r>
          </w:p>
          <w:p w:rsidR="00C06FBE" w:rsidRDefault="00C06FBE" w:rsidP="003F3E43">
            <w:pPr>
              <w:jc w:val="center"/>
            </w:pPr>
            <w:r>
              <w:t>100</w:t>
            </w:r>
          </w:p>
          <w:p w:rsidR="00C06FBE" w:rsidRDefault="00C06FBE" w:rsidP="003F3E43">
            <w:pPr>
              <w:jc w:val="center"/>
            </w:pPr>
            <w:r>
              <w:t>120</w:t>
            </w:r>
          </w:p>
          <w:p w:rsidR="00C06FBE" w:rsidRDefault="00C06FBE" w:rsidP="003F3E43">
            <w:pPr>
              <w:jc w:val="center"/>
            </w:pPr>
            <w:r>
              <w:t>100</w:t>
            </w:r>
          </w:p>
        </w:tc>
      </w:tr>
      <w:tr w:rsidR="00C06FBE" w:rsidTr="009C1568">
        <w:tc>
          <w:tcPr>
            <w:tcW w:w="3960" w:type="dxa"/>
          </w:tcPr>
          <w:p w:rsidR="00C06FBE" w:rsidRPr="009300AA" w:rsidRDefault="00C06FBE" w:rsidP="003F3E43">
            <w:pPr>
              <w:rPr>
                <w:b/>
                <w:lang w:val="it-IT"/>
              </w:rPr>
            </w:pPr>
            <w:r w:rsidRPr="009300AA">
              <w:rPr>
                <w:b/>
                <w:lang w:val="it-IT"/>
              </w:rPr>
              <w:t>Veau :</w:t>
            </w:r>
          </w:p>
          <w:p w:rsidR="00C06FBE" w:rsidRPr="009300AA" w:rsidRDefault="00C06FBE" w:rsidP="003F3E43">
            <w:pPr>
              <w:rPr>
                <w:lang w:val="it-IT"/>
              </w:rPr>
            </w:pPr>
            <w:r w:rsidRPr="009300AA">
              <w:rPr>
                <w:lang w:val="it-IT"/>
              </w:rPr>
              <w:t>Paupiette</w:t>
            </w:r>
          </w:p>
          <w:p w:rsidR="00C06FBE" w:rsidRPr="009300AA" w:rsidRDefault="00C06FBE" w:rsidP="003F3E43">
            <w:pPr>
              <w:rPr>
                <w:lang w:val="it-IT"/>
              </w:rPr>
            </w:pPr>
            <w:r w:rsidRPr="009300AA">
              <w:rPr>
                <w:lang w:val="it-IT"/>
              </w:rPr>
              <w:t>Rissolette, Hamburger</w:t>
            </w:r>
          </w:p>
          <w:p w:rsidR="00C06FBE" w:rsidRPr="009300AA" w:rsidRDefault="00C06FBE" w:rsidP="003F3E43">
            <w:pPr>
              <w:rPr>
                <w:lang w:val="it-IT"/>
              </w:rPr>
            </w:pPr>
            <w:r w:rsidRPr="009300AA">
              <w:rPr>
                <w:lang w:val="it-IT"/>
              </w:rPr>
              <w:t>Rôti, escalope</w:t>
            </w:r>
          </w:p>
          <w:p w:rsidR="00C06FBE" w:rsidRDefault="00C06FBE" w:rsidP="003F3E43">
            <w:r>
              <w:t>Sauté, blanquette</w:t>
            </w:r>
          </w:p>
          <w:p w:rsidR="00C06FBE" w:rsidRPr="00EC5B4C" w:rsidRDefault="00C06FBE" w:rsidP="003F3E43">
            <w:r>
              <w:t>Steak haché de veau</w:t>
            </w:r>
          </w:p>
        </w:tc>
        <w:tc>
          <w:tcPr>
            <w:tcW w:w="1560" w:type="dxa"/>
          </w:tcPr>
          <w:p w:rsidR="00C06FBE" w:rsidRDefault="00C06FBE" w:rsidP="003F3E43">
            <w:pPr>
              <w:jc w:val="center"/>
            </w:pPr>
          </w:p>
          <w:p w:rsidR="00C06FBE" w:rsidRDefault="00C06FBE" w:rsidP="003F3E43">
            <w:pPr>
              <w:jc w:val="center"/>
            </w:pPr>
            <w:r>
              <w:t>70</w:t>
            </w:r>
          </w:p>
          <w:p w:rsidR="00C06FBE" w:rsidRDefault="00C06FBE" w:rsidP="003F3E43">
            <w:pPr>
              <w:jc w:val="center"/>
            </w:pPr>
            <w:r>
              <w:t>70</w:t>
            </w:r>
          </w:p>
          <w:p w:rsidR="00C06FBE" w:rsidRDefault="00C06FBE" w:rsidP="003F3E43">
            <w:pPr>
              <w:jc w:val="center"/>
            </w:pPr>
            <w:r>
              <w:t>60</w:t>
            </w:r>
          </w:p>
          <w:p w:rsidR="00C06FBE" w:rsidRDefault="00C06FBE" w:rsidP="003F3E43">
            <w:pPr>
              <w:jc w:val="center"/>
            </w:pPr>
            <w:r>
              <w:t>70</w:t>
            </w:r>
          </w:p>
          <w:p w:rsidR="00C06FBE" w:rsidRDefault="00C06FBE" w:rsidP="003F3E43">
            <w:pPr>
              <w:jc w:val="center"/>
            </w:pPr>
            <w:r>
              <w:t>70</w:t>
            </w:r>
          </w:p>
        </w:tc>
        <w:tc>
          <w:tcPr>
            <w:tcW w:w="1417" w:type="dxa"/>
          </w:tcPr>
          <w:p w:rsidR="00C06FBE" w:rsidRDefault="00C06FBE" w:rsidP="003F3E43">
            <w:pPr>
              <w:jc w:val="center"/>
            </w:pPr>
          </w:p>
          <w:p w:rsidR="00C06FBE" w:rsidRDefault="00C06FBE" w:rsidP="003F3E43">
            <w:pPr>
              <w:jc w:val="center"/>
            </w:pPr>
            <w:r>
              <w:t>120</w:t>
            </w:r>
          </w:p>
          <w:p w:rsidR="00C06FBE" w:rsidRDefault="00C06FBE" w:rsidP="003F3E43">
            <w:pPr>
              <w:jc w:val="center"/>
            </w:pPr>
            <w:r>
              <w:t>100</w:t>
            </w:r>
          </w:p>
          <w:p w:rsidR="00C06FBE" w:rsidRDefault="00C06FBE" w:rsidP="003F3E43">
            <w:pPr>
              <w:jc w:val="center"/>
            </w:pPr>
            <w:r>
              <w:t>100</w:t>
            </w:r>
          </w:p>
          <w:p w:rsidR="00C06FBE" w:rsidRDefault="00C06FBE" w:rsidP="003F3E43">
            <w:pPr>
              <w:jc w:val="center"/>
            </w:pPr>
            <w:r>
              <w:t>120</w:t>
            </w:r>
          </w:p>
          <w:p w:rsidR="00C06FBE" w:rsidRDefault="00C06FBE" w:rsidP="003F3E43">
            <w:pPr>
              <w:jc w:val="center"/>
            </w:pPr>
            <w:r>
              <w:t>100</w:t>
            </w:r>
          </w:p>
        </w:tc>
      </w:tr>
      <w:tr w:rsidR="00C06FBE" w:rsidTr="009C1568">
        <w:tc>
          <w:tcPr>
            <w:tcW w:w="3960" w:type="dxa"/>
          </w:tcPr>
          <w:p w:rsidR="00C06FBE" w:rsidRDefault="00C06FBE" w:rsidP="003F3E43">
            <w:pPr>
              <w:rPr>
                <w:b/>
              </w:rPr>
            </w:pPr>
            <w:r>
              <w:rPr>
                <w:b/>
              </w:rPr>
              <w:t>Agneau, mouton :</w:t>
            </w:r>
          </w:p>
          <w:p w:rsidR="00C06FBE" w:rsidRDefault="00C06FBE" w:rsidP="003F3E43">
            <w:r>
              <w:t>Boulette (30g pièce)</w:t>
            </w:r>
          </w:p>
          <w:p w:rsidR="00C06FBE" w:rsidRDefault="00C06FBE" w:rsidP="003F3E43">
            <w:r>
              <w:t>Gigot</w:t>
            </w:r>
          </w:p>
          <w:p w:rsidR="00C06FBE" w:rsidRDefault="00C06FBE" w:rsidP="003F3E43">
            <w:r>
              <w:t>Côte d’agneau avec os</w:t>
            </w:r>
          </w:p>
          <w:p w:rsidR="00C06FBE" w:rsidRDefault="00C06FBE" w:rsidP="003F3E43">
            <w:r>
              <w:t>Merguez (50g pièce)</w:t>
            </w:r>
          </w:p>
          <w:p w:rsidR="00C06FBE" w:rsidRPr="00EC5B4C" w:rsidRDefault="00C06FBE" w:rsidP="003F3E43">
            <w:r>
              <w:t>Sauté (sans os)</w:t>
            </w:r>
          </w:p>
        </w:tc>
        <w:tc>
          <w:tcPr>
            <w:tcW w:w="1560" w:type="dxa"/>
          </w:tcPr>
          <w:p w:rsidR="00C06FBE" w:rsidRDefault="00C06FBE" w:rsidP="003F3E43">
            <w:pPr>
              <w:jc w:val="center"/>
            </w:pPr>
          </w:p>
          <w:p w:rsidR="00C06FBE" w:rsidRDefault="00C06FBE" w:rsidP="003F3E43">
            <w:pPr>
              <w:jc w:val="center"/>
            </w:pPr>
            <w:r>
              <w:t>3 pièces</w:t>
            </w:r>
          </w:p>
          <w:p w:rsidR="00C06FBE" w:rsidRDefault="00C06FBE" w:rsidP="003F3E43">
            <w:pPr>
              <w:jc w:val="center"/>
            </w:pPr>
            <w:r>
              <w:t>60</w:t>
            </w:r>
          </w:p>
          <w:p w:rsidR="00C06FBE" w:rsidRDefault="00C06FBE" w:rsidP="003F3E43">
            <w:pPr>
              <w:jc w:val="center"/>
            </w:pPr>
            <w:r>
              <w:t>80</w:t>
            </w:r>
          </w:p>
          <w:p w:rsidR="00C06FBE" w:rsidRDefault="00C06FBE" w:rsidP="003F3E43">
            <w:pPr>
              <w:jc w:val="center"/>
            </w:pPr>
            <w:r>
              <w:t>2 pièces</w:t>
            </w:r>
          </w:p>
          <w:p w:rsidR="00C06FBE" w:rsidRDefault="00C06FBE" w:rsidP="003F3E43">
            <w:pPr>
              <w:jc w:val="center"/>
            </w:pPr>
            <w:r>
              <w:t>70</w:t>
            </w:r>
          </w:p>
        </w:tc>
        <w:tc>
          <w:tcPr>
            <w:tcW w:w="1417" w:type="dxa"/>
          </w:tcPr>
          <w:p w:rsidR="00C06FBE" w:rsidRDefault="00C06FBE" w:rsidP="003F3E43">
            <w:pPr>
              <w:jc w:val="center"/>
            </w:pPr>
          </w:p>
          <w:p w:rsidR="00C06FBE" w:rsidRDefault="00C06FBE" w:rsidP="003F3E43">
            <w:pPr>
              <w:jc w:val="center"/>
            </w:pPr>
            <w:r>
              <w:t>5 pièces</w:t>
            </w:r>
          </w:p>
          <w:p w:rsidR="00C06FBE" w:rsidRDefault="00C06FBE" w:rsidP="003F3E43">
            <w:pPr>
              <w:jc w:val="center"/>
            </w:pPr>
            <w:r>
              <w:t>100</w:t>
            </w:r>
          </w:p>
          <w:p w:rsidR="00C06FBE" w:rsidRDefault="00C06FBE" w:rsidP="003F3E43">
            <w:pPr>
              <w:jc w:val="center"/>
            </w:pPr>
            <w:r>
              <w:t>120</w:t>
            </w:r>
          </w:p>
          <w:p w:rsidR="00C06FBE" w:rsidRDefault="00C06FBE" w:rsidP="003F3E43">
            <w:pPr>
              <w:jc w:val="center"/>
            </w:pPr>
            <w:r>
              <w:t>3 pièces</w:t>
            </w:r>
          </w:p>
          <w:p w:rsidR="00C06FBE" w:rsidRDefault="00C06FBE" w:rsidP="003F3E43">
            <w:pPr>
              <w:jc w:val="center"/>
            </w:pPr>
            <w:r>
              <w:t>120</w:t>
            </w:r>
          </w:p>
        </w:tc>
      </w:tr>
      <w:tr w:rsidR="00C06FBE" w:rsidTr="009C1568">
        <w:tc>
          <w:tcPr>
            <w:tcW w:w="3960" w:type="dxa"/>
          </w:tcPr>
          <w:p w:rsidR="00C06FBE" w:rsidRDefault="00C06FBE" w:rsidP="003F3E43">
            <w:pPr>
              <w:rPr>
                <w:b/>
              </w:rPr>
            </w:pPr>
            <w:r>
              <w:rPr>
                <w:b/>
              </w:rPr>
              <w:t>Porc :</w:t>
            </w:r>
          </w:p>
          <w:p w:rsidR="00C06FBE" w:rsidRDefault="00C06FBE" w:rsidP="003F3E43">
            <w:r>
              <w:t>Rôti</w:t>
            </w:r>
          </w:p>
          <w:p w:rsidR="00C06FBE" w:rsidRDefault="00C06FBE" w:rsidP="003F3E43">
            <w:pPr>
              <w:rPr>
                <w:szCs w:val="22"/>
              </w:rPr>
            </w:pPr>
            <w:r>
              <w:rPr>
                <w:sz w:val="22"/>
                <w:szCs w:val="22"/>
              </w:rPr>
              <w:t>Saucisse chipolat</w:t>
            </w:r>
            <w:r w:rsidRPr="00A11648">
              <w:rPr>
                <w:sz w:val="22"/>
                <w:szCs w:val="22"/>
              </w:rPr>
              <w:t>a, Francfort (50g pièce)</w:t>
            </w:r>
          </w:p>
          <w:p w:rsidR="00C06FBE" w:rsidRDefault="00C06FBE" w:rsidP="003F3E43">
            <w:pPr>
              <w:rPr>
                <w:szCs w:val="22"/>
              </w:rPr>
            </w:pPr>
            <w:r>
              <w:rPr>
                <w:sz w:val="22"/>
                <w:szCs w:val="22"/>
              </w:rPr>
              <w:t>Saucisse de Toulouse, Montbéliard</w:t>
            </w:r>
          </w:p>
          <w:p w:rsidR="00C06FBE" w:rsidRDefault="00C06FBE" w:rsidP="003F3E43">
            <w:pPr>
              <w:rPr>
                <w:szCs w:val="22"/>
              </w:rPr>
            </w:pPr>
            <w:r>
              <w:rPr>
                <w:sz w:val="22"/>
                <w:szCs w:val="22"/>
              </w:rPr>
              <w:t>Sauté (sans os)</w:t>
            </w:r>
          </w:p>
          <w:p w:rsidR="00C06FBE" w:rsidRDefault="00C06FBE" w:rsidP="003F3E43">
            <w:pPr>
              <w:rPr>
                <w:szCs w:val="22"/>
              </w:rPr>
            </w:pPr>
            <w:r>
              <w:rPr>
                <w:sz w:val="22"/>
                <w:szCs w:val="22"/>
              </w:rPr>
              <w:t>Côte de porc</w:t>
            </w:r>
          </w:p>
          <w:p w:rsidR="00C06FBE" w:rsidRDefault="00C06FBE" w:rsidP="003F3E43">
            <w:pPr>
              <w:rPr>
                <w:szCs w:val="22"/>
              </w:rPr>
            </w:pPr>
            <w:r>
              <w:rPr>
                <w:sz w:val="22"/>
                <w:szCs w:val="22"/>
              </w:rPr>
              <w:t>Jambon DD, palette de porc</w:t>
            </w:r>
          </w:p>
          <w:p w:rsidR="00C06FBE" w:rsidRPr="00A11648" w:rsidRDefault="00C06FBE" w:rsidP="003F3E43">
            <w:pPr>
              <w:rPr>
                <w:szCs w:val="22"/>
              </w:rPr>
            </w:pPr>
            <w:r>
              <w:rPr>
                <w:sz w:val="22"/>
                <w:szCs w:val="22"/>
              </w:rPr>
              <w:t>Andouillette</w:t>
            </w:r>
          </w:p>
        </w:tc>
        <w:tc>
          <w:tcPr>
            <w:tcW w:w="1560" w:type="dxa"/>
          </w:tcPr>
          <w:p w:rsidR="00C06FBE" w:rsidRDefault="00C06FBE" w:rsidP="003F3E43">
            <w:pPr>
              <w:jc w:val="center"/>
            </w:pPr>
          </w:p>
          <w:p w:rsidR="00C06FBE" w:rsidRDefault="00C06FBE" w:rsidP="003F3E43">
            <w:pPr>
              <w:jc w:val="center"/>
            </w:pPr>
            <w:r>
              <w:t>60</w:t>
            </w:r>
          </w:p>
          <w:p w:rsidR="00C06FBE" w:rsidRDefault="00C06FBE" w:rsidP="003F3E43">
            <w:pPr>
              <w:jc w:val="center"/>
            </w:pPr>
            <w:r>
              <w:t>2 pièces</w:t>
            </w:r>
          </w:p>
          <w:p w:rsidR="00C06FBE" w:rsidRDefault="00C06FBE" w:rsidP="003F3E43">
            <w:pPr>
              <w:jc w:val="center"/>
            </w:pPr>
            <w:r>
              <w:t>70</w:t>
            </w:r>
          </w:p>
          <w:p w:rsidR="00C06FBE" w:rsidRDefault="00C06FBE" w:rsidP="003F3E43">
            <w:pPr>
              <w:jc w:val="center"/>
            </w:pPr>
            <w:r>
              <w:t>70</w:t>
            </w:r>
          </w:p>
          <w:p w:rsidR="00C06FBE" w:rsidRDefault="00C06FBE" w:rsidP="003F3E43">
            <w:pPr>
              <w:jc w:val="center"/>
            </w:pPr>
            <w:r>
              <w:t>80</w:t>
            </w:r>
          </w:p>
          <w:p w:rsidR="00C06FBE" w:rsidRDefault="00C06FBE" w:rsidP="003F3E43">
            <w:pPr>
              <w:jc w:val="center"/>
            </w:pPr>
            <w:r>
              <w:t>60</w:t>
            </w:r>
          </w:p>
          <w:p w:rsidR="00C06FBE" w:rsidRDefault="00C06FBE" w:rsidP="003F3E43">
            <w:pPr>
              <w:jc w:val="center"/>
            </w:pPr>
            <w:r>
              <w:t>70</w:t>
            </w:r>
          </w:p>
        </w:tc>
        <w:tc>
          <w:tcPr>
            <w:tcW w:w="1417" w:type="dxa"/>
          </w:tcPr>
          <w:p w:rsidR="00C06FBE" w:rsidRDefault="00C06FBE" w:rsidP="003F3E43">
            <w:pPr>
              <w:jc w:val="center"/>
            </w:pPr>
          </w:p>
          <w:p w:rsidR="00C06FBE" w:rsidRDefault="00C06FBE" w:rsidP="003F3E43">
            <w:pPr>
              <w:jc w:val="center"/>
            </w:pPr>
            <w:r>
              <w:t>100</w:t>
            </w:r>
          </w:p>
          <w:p w:rsidR="00C06FBE" w:rsidRDefault="00C06FBE" w:rsidP="003F3E43">
            <w:pPr>
              <w:jc w:val="center"/>
            </w:pPr>
            <w:r>
              <w:t>3 pièces</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100</w:t>
            </w:r>
          </w:p>
          <w:p w:rsidR="00C06FBE" w:rsidRDefault="00C06FBE" w:rsidP="003F3E43">
            <w:pPr>
              <w:jc w:val="center"/>
            </w:pPr>
            <w:r>
              <w:t>120</w:t>
            </w:r>
          </w:p>
        </w:tc>
      </w:tr>
    </w:tbl>
    <w:p w:rsidR="00C06FBE" w:rsidRDefault="00C06FBE">
      <w:r>
        <w:br w:type="page"/>
      </w:r>
    </w:p>
    <w:tbl>
      <w:tblPr>
        <w:tblW w:w="6937"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0"/>
        <w:gridCol w:w="1560"/>
        <w:gridCol w:w="1417"/>
      </w:tblGrid>
      <w:tr w:rsidR="00C06FBE" w:rsidTr="009C1568">
        <w:tc>
          <w:tcPr>
            <w:tcW w:w="3960" w:type="dxa"/>
          </w:tcPr>
          <w:p w:rsidR="00C06FBE" w:rsidRDefault="00C06FBE" w:rsidP="003F3E43">
            <w:pPr>
              <w:rPr>
                <w:b/>
              </w:rPr>
            </w:pPr>
            <w:r>
              <w:rPr>
                <w:b/>
              </w:rPr>
              <w:t>Volaille - Lapin :</w:t>
            </w:r>
          </w:p>
          <w:p w:rsidR="00C06FBE" w:rsidRDefault="00C06FBE" w:rsidP="003F3E43">
            <w:r>
              <w:t>Beignet, finger, nugget’s (20g pièce)</w:t>
            </w:r>
          </w:p>
          <w:p w:rsidR="00C06FBE" w:rsidRDefault="00C06FBE" w:rsidP="003F3E43">
            <w:r>
              <w:t>Brochette</w:t>
            </w:r>
          </w:p>
          <w:p w:rsidR="00C06FBE" w:rsidRDefault="00C06FBE" w:rsidP="003F3E43">
            <w:r>
              <w:t>Cordon bleu</w:t>
            </w:r>
          </w:p>
          <w:p w:rsidR="00C06FBE" w:rsidRDefault="00C06FBE" w:rsidP="003F3E43">
            <w:r>
              <w:t>Cuisse de poulet, pintade, canard</w:t>
            </w:r>
          </w:p>
          <w:p w:rsidR="00C06FBE" w:rsidRDefault="00C06FBE" w:rsidP="003F3E43">
            <w:r>
              <w:t>Escalope de dinde, blanc de poulet</w:t>
            </w:r>
          </w:p>
          <w:p w:rsidR="00C06FBE" w:rsidRDefault="00C06FBE" w:rsidP="003F3E43">
            <w:r>
              <w:t>Escalope panée</w:t>
            </w:r>
          </w:p>
          <w:p w:rsidR="00C06FBE" w:rsidRDefault="00C06FBE" w:rsidP="003F3E43">
            <w:r>
              <w:t>Paupiette</w:t>
            </w:r>
          </w:p>
          <w:p w:rsidR="00C06FBE" w:rsidRDefault="00C06FBE" w:rsidP="003F3E43">
            <w:r>
              <w:t>Rôti de dinde</w:t>
            </w:r>
          </w:p>
          <w:p w:rsidR="00C06FBE" w:rsidRDefault="00C06FBE" w:rsidP="003F3E43">
            <w:r>
              <w:t>Sauté</w:t>
            </w:r>
          </w:p>
          <w:p w:rsidR="00C06FBE" w:rsidRDefault="00C06FBE" w:rsidP="003F3E43">
            <w:r>
              <w:t>Saucisse de volaille de 50g</w:t>
            </w:r>
          </w:p>
          <w:p w:rsidR="00C06FBE" w:rsidRDefault="00C06FBE" w:rsidP="003F3E43">
            <w:r>
              <w:t>Cuisse de lapin</w:t>
            </w:r>
          </w:p>
          <w:p w:rsidR="00C06FBE" w:rsidRDefault="00C06FBE" w:rsidP="003F3E43">
            <w:r>
              <w:t>Lapin sauté</w:t>
            </w:r>
          </w:p>
          <w:p w:rsidR="00C06FBE" w:rsidRPr="00A11648" w:rsidRDefault="00C06FBE" w:rsidP="003F3E43">
            <w:r>
              <w:t>Paupiette de lapin</w:t>
            </w:r>
          </w:p>
        </w:tc>
        <w:tc>
          <w:tcPr>
            <w:tcW w:w="1560" w:type="dxa"/>
          </w:tcPr>
          <w:p w:rsidR="00C06FBE" w:rsidRDefault="00C06FBE" w:rsidP="003F3E43">
            <w:pPr>
              <w:jc w:val="center"/>
            </w:pPr>
          </w:p>
          <w:p w:rsidR="00C06FBE" w:rsidRDefault="00C06FBE" w:rsidP="003F3E43">
            <w:pPr>
              <w:jc w:val="center"/>
            </w:pPr>
            <w:r>
              <w:t>3 pièces</w:t>
            </w:r>
          </w:p>
          <w:p w:rsidR="00C06FBE" w:rsidRDefault="00C06FBE" w:rsidP="003F3E43">
            <w:pPr>
              <w:jc w:val="center"/>
            </w:pPr>
            <w:r>
              <w:t>70</w:t>
            </w:r>
          </w:p>
          <w:p w:rsidR="00C06FBE" w:rsidRDefault="00C06FBE" w:rsidP="003F3E43">
            <w:pPr>
              <w:jc w:val="center"/>
            </w:pPr>
            <w:r>
              <w:t>70</w:t>
            </w:r>
          </w:p>
          <w:p w:rsidR="00C06FBE" w:rsidRDefault="00C06FBE" w:rsidP="003F3E43">
            <w:pPr>
              <w:jc w:val="center"/>
            </w:pPr>
            <w:r>
              <w:t>140</w:t>
            </w:r>
          </w:p>
          <w:p w:rsidR="00C06FBE" w:rsidRDefault="00C06FBE" w:rsidP="003F3E43">
            <w:pPr>
              <w:jc w:val="center"/>
            </w:pPr>
            <w:r>
              <w:t>60</w:t>
            </w:r>
          </w:p>
          <w:p w:rsidR="00C06FBE" w:rsidRDefault="00C06FBE" w:rsidP="003F3E43">
            <w:pPr>
              <w:jc w:val="center"/>
            </w:pPr>
            <w:r>
              <w:t>70</w:t>
            </w:r>
          </w:p>
          <w:p w:rsidR="00C06FBE" w:rsidRDefault="00C06FBE" w:rsidP="003F3E43">
            <w:pPr>
              <w:jc w:val="center"/>
            </w:pPr>
            <w:r>
              <w:t>70</w:t>
            </w:r>
          </w:p>
          <w:p w:rsidR="00C06FBE" w:rsidRDefault="00C06FBE" w:rsidP="003F3E43">
            <w:pPr>
              <w:jc w:val="center"/>
            </w:pPr>
            <w:r>
              <w:t>60</w:t>
            </w:r>
          </w:p>
          <w:p w:rsidR="00C06FBE" w:rsidRDefault="00C06FBE" w:rsidP="003F3E43">
            <w:pPr>
              <w:jc w:val="center"/>
            </w:pPr>
            <w:r>
              <w:t>70</w:t>
            </w:r>
          </w:p>
          <w:p w:rsidR="00C06FBE" w:rsidRDefault="00C06FBE" w:rsidP="003F3E43">
            <w:pPr>
              <w:jc w:val="center"/>
            </w:pPr>
            <w:r>
              <w:t>2</w:t>
            </w:r>
          </w:p>
          <w:p w:rsidR="00C06FBE" w:rsidRDefault="00C06FBE" w:rsidP="003F3E43">
            <w:pPr>
              <w:jc w:val="center"/>
            </w:pPr>
            <w:r>
              <w:t>140</w:t>
            </w:r>
          </w:p>
          <w:p w:rsidR="00C06FBE" w:rsidRDefault="00C06FBE" w:rsidP="003F3E43">
            <w:pPr>
              <w:jc w:val="center"/>
            </w:pPr>
            <w:r>
              <w:t>0</w:t>
            </w:r>
          </w:p>
          <w:p w:rsidR="00C06FBE" w:rsidRDefault="00C06FBE" w:rsidP="003F3E43">
            <w:pPr>
              <w:jc w:val="center"/>
            </w:pPr>
            <w:r>
              <w:t>70</w:t>
            </w:r>
          </w:p>
        </w:tc>
        <w:tc>
          <w:tcPr>
            <w:tcW w:w="1417" w:type="dxa"/>
          </w:tcPr>
          <w:p w:rsidR="00C06FBE" w:rsidRDefault="00C06FBE" w:rsidP="003F3E43">
            <w:pPr>
              <w:jc w:val="center"/>
            </w:pPr>
          </w:p>
          <w:p w:rsidR="00C06FBE" w:rsidRDefault="00C06FBE" w:rsidP="003F3E43">
            <w:pPr>
              <w:jc w:val="center"/>
            </w:pPr>
            <w:r>
              <w:t>5 pièces</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180</w:t>
            </w:r>
          </w:p>
          <w:p w:rsidR="00C06FBE" w:rsidRDefault="00C06FBE" w:rsidP="003F3E43">
            <w:pPr>
              <w:jc w:val="center"/>
            </w:pPr>
            <w:r>
              <w:t>100</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100</w:t>
            </w:r>
          </w:p>
          <w:p w:rsidR="00C06FBE" w:rsidRDefault="00C06FBE" w:rsidP="003F3E43">
            <w:pPr>
              <w:jc w:val="center"/>
            </w:pPr>
            <w:r>
              <w:t>120</w:t>
            </w:r>
          </w:p>
          <w:p w:rsidR="00C06FBE" w:rsidRDefault="00C06FBE" w:rsidP="003F3E43">
            <w:pPr>
              <w:jc w:val="center"/>
            </w:pPr>
            <w:r>
              <w:t>3</w:t>
            </w:r>
          </w:p>
          <w:p w:rsidR="00C06FBE" w:rsidRDefault="00C06FBE" w:rsidP="003F3E43">
            <w:pPr>
              <w:jc w:val="center"/>
            </w:pPr>
            <w:r>
              <w:t>180</w:t>
            </w:r>
          </w:p>
          <w:p w:rsidR="00C06FBE" w:rsidRDefault="00C06FBE" w:rsidP="003F3E43">
            <w:pPr>
              <w:jc w:val="center"/>
            </w:pPr>
            <w:r>
              <w:t>180</w:t>
            </w:r>
          </w:p>
          <w:p w:rsidR="00C06FBE" w:rsidRDefault="00C06FBE" w:rsidP="003F3E43">
            <w:pPr>
              <w:jc w:val="center"/>
            </w:pPr>
            <w:r>
              <w:t>120</w:t>
            </w:r>
          </w:p>
        </w:tc>
      </w:tr>
      <w:tr w:rsidR="00C06FBE" w:rsidTr="009C1568">
        <w:tc>
          <w:tcPr>
            <w:tcW w:w="3960" w:type="dxa"/>
          </w:tcPr>
          <w:p w:rsidR="00C06FBE" w:rsidRDefault="00C06FBE" w:rsidP="003F3E43">
            <w:r>
              <w:rPr>
                <w:b/>
              </w:rPr>
              <w:t>Poisson :</w:t>
            </w:r>
          </w:p>
          <w:p w:rsidR="00C06FBE" w:rsidRDefault="00C06FBE" w:rsidP="003F3E43">
            <w:r>
              <w:t>Croquette</w:t>
            </w:r>
          </w:p>
          <w:p w:rsidR="00C06FBE" w:rsidRDefault="00C06FBE" w:rsidP="003F3E43">
            <w:r>
              <w:t>Filet ou stick non pané</w:t>
            </w:r>
          </w:p>
          <w:p w:rsidR="00C06FBE" w:rsidRDefault="00C06FBE" w:rsidP="003F3E43">
            <w:r>
              <w:t>Poisson non pané</w:t>
            </w:r>
          </w:p>
          <w:p w:rsidR="00C06FBE" w:rsidRDefault="00C06FBE" w:rsidP="003F3E43">
            <w:r>
              <w:t>Saumonette</w:t>
            </w:r>
          </w:p>
          <w:p w:rsidR="00C06FBE" w:rsidRPr="00CD6AD6" w:rsidRDefault="00C06FBE" w:rsidP="003F3E43">
            <w:r>
              <w:t>Brochette de poisson</w:t>
            </w:r>
          </w:p>
        </w:tc>
        <w:tc>
          <w:tcPr>
            <w:tcW w:w="1560" w:type="dxa"/>
          </w:tcPr>
          <w:p w:rsidR="00C06FBE" w:rsidRDefault="00C06FBE" w:rsidP="003F3E43">
            <w:pPr>
              <w:jc w:val="center"/>
            </w:pPr>
          </w:p>
          <w:p w:rsidR="00C06FBE" w:rsidRDefault="00C06FBE" w:rsidP="003F3E43">
            <w:pPr>
              <w:jc w:val="center"/>
            </w:pPr>
            <w:r>
              <w:t>70</w:t>
            </w:r>
          </w:p>
          <w:p w:rsidR="00C06FBE" w:rsidRDefault="00C06FBE" w:rsidP="003F3E43">
            <w:pPr>
              <w:jc w:val="center"/>
            </w:pPr>
            <w:r>
              <w:t>70</w:t>
            </w:r>
          </w:p>
          <w:p w:rsidR="00C06FBE" w:rsidRDefault="00C06FBE" w:rsidP="003F3E43">
            <w:pPr>
              <w:jc w:val="center"/>
            </w:pPr>
            <w:r>
              <w:t>90</w:t>
            </w:r>
          </w:p>
          <w:p w:rsidR="00C06FBE" w:rsidRDefault="00C06FBE" w:rsidP="003F3E43">
            <w:pPr>
              <w:jc w:val="center"/>
            </w:pPr>
            <w:r>
              <w:t>80</w:t>
            </w:r>
          </w:p>
          <w:p w:rsidR="00C06FBE" w:rsidRDefault="00C06FBE" w:rsidP="003F3E43">
            <w:pPr>
              <w:jc w:val="center"/>
            </w:pPr>
            <w:r>
              <w:t>70</w:t>
            </w:r>
          </w:p>
        </w:tc>
        <w:tc>
          <w:tcPr>
            <w:tcW w:w="1417" w:type="dxa"/>
          </w:tcPr>
          <w:p w:rsidR="00C06FBE" w:rsidRDefault="00C06FBE" w:rsidP="003F3E43">
            <w:pPr>
              <w:jc w:val="center"/>
            </w:pP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110</w:t>
            </w:r>
          </w:p>
          <w:p w:rsidR="00C06FBE" w:rsidRDefault="00C06FBE" w:rsidP="003F3E43">
            <w:pPr>
              <w:jc w:val="center"/>
            </w:pPr>
            <w:r>
              <w:t>120</w:t>
            </w:r>
          </w:p>
        </w:tc>
      </w:tr>
      <w:tr w:rsidR="00C06FBE" w:rsidTr="009C1568">
        <w:tc>
          <w:tcPr>
            <w:tcW w:w="3960" w:type="dxa"/>
          </w:tcPr>
          <w:p w:rsidR="00C06FBE" w:rsidRDefault="00C06FBE" w:rsidP="003F3E43">
            <w:r>
              <w:rPr>
                <w:b/>
              </w:rPr>
              <w:t>Plats divers :</w:t>
            </w:r>
          </w:p>
          <w:p w:rsidR="00C06FBE" w:rsidRDefault="00C06FBE" w:rsidP="003F3E43">
            <w:r>
              <w:t>Brandade de morue, hachis parmentier</w:t>
            </w:r>
          </w:p>
          <w:p w:rsidR="00C06FBE" w:rsidRDefault="00C06FBE" w:rsidP="003F3E43">
            <w:r>
              <w:t>Quenelles</w:t>
            </w:r>
          </w:p>
          <w:p w:rsidR="00C06FBE" w:rsidRDefault="00C06FBE" w:rsidP="003F3E43">
            <w:r>
              <w:t>Raviolis, lasagnes</w:t>
            </w:r>
          </w:p>
          <w:p w:rsidR="00C06FBE" w:rsidRPr="00CD6AD6" w:rsidRDefault="00C06FBE" w:rsidP="003F3E43">
            <w:r>
              <w:t>Plat composé, choucroute, paëlla etc..</w:t>
            </w:r>
          </w:p>
        </w:tc>
        <w:tc>
          <w:tcPr>
            <w:tcW w:w="1560" w:type="dxa"/>
          </w:tcPr>
          <w:p w:rsidR="00C06FBE" w:rsidRDefault="00C06FBE" w:rsidP="003F3E43">
            <w:pPr>
              <w:jc w:val="center"/>
            </w:pPr>
          </w:p>
          <w:p w:rsidR="00C06FBE" w:rsidRDefault="00C06FBE" w:rsidP="003F3E43">
            <w:pPr>
              <w:jc w:val="center"/>
            </w:pPr>
            <w:r>
              <w:t>70</w:t>
            </w:r>
          </w:p>
          <w:p w:rsidR="00C06FBE" w:rsidRDefault="00C06FBE" w:rsidP="003F3E43">
            <w:pPr>
              <w:jc w:val="center"/>
            </w:pPr>
            <w:r>
              <w:t>80</w:t>
            </w:r>
          </w:p>
          <w:p w:rsidR="00C06FBE" w:rsidRDefault="00C06FBE" w:rsidP="003F3E43">
            <w:pPr>
              <w:jc w:val="center"/>
            </w:pPr>
            <w:r>
              <w:t>250</w:t>
            </w:r>
          </w:p>
          <w:p w:rsidR="00C06FBE" w:rsidRDefault="00C06FBE" w:rsidP="003F3E43">
            <w:pPr>
              <w:jc w:val="center"/>
            </w:pPr>
            <w:r>
              <w:t>70</w:t>
            </w:r>
          </w:p>
        </w:tc>
        <w:tc>
          <w:tcPr>
            <w:tcW w:w="1417" w:type="dxa"/>
          </w:tcPr>
          <w:p w:rsidR="00C06FBE" w:rsidRDefault="00C06FBE" w:rsidP="003F3E43">
            <w:pPr>
              <w:jc w:val="center"/>
            </w:pPr>
          </w:p>
          <w:p w:rsidR="00C06FBE" w:rsidRDefault="00C06FBE" w:rsidP="003F3E43">
            <w:pPr>
              <w:jc w:val="center"/>
            </w:pPr>
            <w:r>
              <w:t>120</w:t>
            </w:r>
          </w:p>
          <w:p w:rsidR="00C06FBE" w:rsidRDefault="00C06FBE" w:rsidP="003F3E43">
            <w:pPr>
              <w:jc w:val="center"/>
            </w:pPr>
            <w:r>
              <w:t>160</w:t>
            </w:r>
          </w:p>
          <w:p w:rsidR="00C06FBE" w:rsidRDefault="00C06FBE" w:rsidP="003F3E43">
            <w:pPr>
              <w:jc w:val="center"/>
            </w:pPr>
            <w:r>
              <w:t>350</w:t>
            </w:r>
          </w:p>
          <w:p w:rsidR="00C06FBE" w:rsidRDefault="00C06FBE" w:rsidP="003F3E43">
            <w:pPr>
              <w:jc w:val="center"/>
            </w:pPr>
            <w:r>
              <w:t>120</w:t>
            </w:r>
          </w:p>
        </w:tc>
      </w:tr>
    </w:tbl>
    <w:p w:rsidR="00C06FBE" w:rsidRPr="00B32CBD" w:rsidRDefault="00C06FBE" w:rsidP="003F3E43">
      <w:pPr>
        <w:jc w:val="center"/>
        <w:rPr>
          <w:b/>
          <w:sz w:val="12"/>
          <w:szCs w:val="12"/>
        </w:rPr>
      </w:pPr>
    </w:p>
    <w:p w:rsidR="00C06FBE" w:rsidRDefault="00C06FBE" w:rsidP="003F3E43">
      <w:pPr>
        <w:jc w:val="center"/>
        <w:rPr>
          <w:b/>
        </w:rPr>
      </w:pPr>
      <w:r>
        <w:rPr>
          <w:b/>
        </w:rPr>
        <w:t>Plat d’accompagnement</w:t>
      </w:r>
    </w:p>
    <w:p w:rsidR="00C06FBE" w:rsidRPr="00B32CBD" w:rsidRDefault="00C06FBE" w:rsidP="003F3E43">
      <w:pPr>
        <w:jc w:val="center"/>
        <w:rPr>
          <w:b/>
          <w:sz w:val="12"/>
          <w:szCs w:val="12"/>
        </w:rPr>
      </w:pPr>
    </w:p>
    <w:tbl>
      <w:tblPr>
        <w:tblW w:w="6937"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0"/>
        <w:gridCol w:w="1560"/>
        <w:gridCol w:w="1417"/>
      </w:tblGrid>
      <w:tr w:rsidR="00C06FBE" w:rsidTr="009C1568">
        <w:tc>
          <w:tcPr>
            <w:tcW w:w="3960" w:type="dxa"/>
          </w:tcPr>
          <w:p w:rsidR="00C06FBE" w:rsidRDefault="00C06FBE" w:rsidP="003F3E43">
            <w:r>
              <w:rPr>
                <w:b/>
              </w:rPr>
              <w:t>Légumes cuits :</w:t>
            </w:r>
          </w:p>
          <w:p w:rsidR="00C06FBE" w:rsidRDefault="00C06FBE" w:rsidP="003F3E43">
            <w:r>
              <w:t>Côtes de blettes</w:t>
            </w:r>
          </w:p>
          <w:p w:rsidR="00C06FBE" w:rsidRDefault="00C06FBE" w:rsidP="003F3E43">
            <w:r>
              <w:t>Carottes</w:t>
            </w:r>
          </w:p>
          <w:p w:rsidR="00C06FBE" w:rsidRDefault="00C06FBE" w:rsidP="003F3E43">
            <w:r>
              <w:t>Choux-fleurs</w:t>
            </w:r>
          </w:p>
          <w:p w:rsidR="00C06FBE" w:rsidRDefault="00C06FBE" w:rsidP="003F3E43">
            <w:r>
              <w:t>Courgettes</w:t>
            </w:r>
          </w:p>
          <w:p w:rsidR="00C06FBE" w:rsidRDefault="00C06FBE" w:rsidP="003F3E43">
            <w:r>
              <w:t>Endives</w:t>
            </w:r>
          </w:p>
          <w:p w:rsidR="00C06FBE" w:rsidRDefault="00C06FBE" w:rsidP="003F3E43">
            <w:r>
              <w:t>Epinards</w:t>
            </w:r>
          </w:p>
          <w:p w:rsidR="00C06FBE" w:rsidRDefault="00C06FBE" w:rsidP="003F3E43">
            <w:r>
              <w:t>Haricots verts</w:t>
            </w:r>
          </w:p>
          <w:p w:rsidR="00C06FBE" w:rsidRDefault="00C06FBE" w:rsidP="003F3E43">
            <w:r>
              <w:t>Petits pois</w:t>
            </w:r>
          </w:p>
          <w:p w:rsidR="00C06FBE" w:rsidRDefault="00C06FBE" w:rsidP="003F3E43">
            <w:r>
              <w:t>Ratatouille</w:t>
            </w:r>
          </w:p>
          <w:p w:rsidR="00C06FBE" w:rsidRPr="00CD6AD6" w:rsidRDefault="00C06FBE" w:rsidP="003F3E43">
            <w:r>
              <w:t>Salsifis</w:t>
            </w:r>
          </w:p>
        </w:tc>
        <w:tc>
          <w:tcPr>
            <w:tcW w:w="1560" w:type="dxa"/>
          </w:tcPr>
          <w:p w:rsidR="00C06FBE" w:rsidRPr="00CD6AD6" w:rsidRDefault="00C06FBE" w:rsidP="003F3E43">
            <w:pPr>
              <w:jc w:val="center"/>
            </w:pPr>
          </w:p>
          <w:p w:rsidR="00C06FBE" w:rsidRDefault="00C06FBE" w:rsidP="003F3E43">
            <w:pPr>
              <w:jc w:val="center"/>
            </w:pPr>
            <w:r w:rsidRPr="00CD6AD6">
              <w:t>100</w:t>
            </w:r>
          </w:p>
          <w:p w:rsidR="00C06FBE" w:rsidRDefault="00C06FBE" w:rsidP="003F3E43">
            <w:pPr>
              <w:jc w:val="center"/>
            </w:pPr>
            <w:r>
              <w:t>100</w:t>
            </w:r>
          </w:p>
          <w:p w:rsidR="00C06FBE" w:rsidRDefault="00C06FBE" w:rsidP="003F3E43">
            <w:pPr>
              <w:jc w:val="center"/>
            </w:pPr>
            <w:r>
              <w:t>100</w:t>
            </w:r>
          </w:p>
          <w:p w:rsidR="00C06FBE" w:rsidRDefault="00C06FBE" w:rsidP="003F3E43">
            <w:pPr>
              <w:jc w:val="center"/>
            </w:pPr>
            <w:r>
              <w:t>100</w:t>
            </w:r>
          </w:p>
          <w:p w:rsidR="00C06FBE" w:rsidRDefault="00C06FBE" w:rsidP="003F3E43">
            <w:pPr>
              <w:jc w:val="center"/>
            </w:pPr>
            <w:r>
              <w:t>100</w:t>
            </w:r>
          </w:p>
          <w:p w:rsidR="00C06FBE" w:rsidRDefault="00C06FBE" w:rsidP="003F3E43">
            <w:pPr>
              <w:jc w:val="center"/>
            </w:pPr>
            <w:r>
              <w:t>100</w:t>
            </w:r>
          </w:p>
          <w:p w:rsidR="00C06FBE" w:rsidRDefault="00C06FBE" w:rsidP="003F3E43">
            <w:pPr>
              <w:jc w:val="center"/>
            </w:pPr>
            <w:r>
              <w:t>100</w:t>
            </w:r>
          </w:p>
          <w:p w:rsidR="00C06FBE" w:rsidRDefault="00C06FBE" w:rsidP="003F3E43">
            <w:pPr>
              <w:jc w:val="center"/>
            </w:pPr>
            <w:r>
              <w:t>100</w:t>
            </w:r>
          </w:p>
          <w:p w:rsidR="00C06FBE" w:rsidRDefault="00C06FBE" w:rsidP="003F3E43">
            <w:pPr>
              <w:jc w:val="center"/>
            </w:pPr>
            <w:r>
              <w:t>100</w:t>
            </w:r>
          </w:p>
          <w:p w:rsidR="00C06FBE" w:rsidRPr="00CD6AD6" w:rsidRDefault="00C06FBE" w:rsidP="003F3E43">
            <w:pPr>
              <w:jc w:val="center"/>
            </w:pPr>
            <w:r>
              <w:t>100</w:t>
            </w:r>
          </w:p>
        </w:tc>
        <w:tc>
          <w:tcPr>
            <w:tcW w:w="1417" w:type="dxa"/>
          </w:tcPr>
          <w:p w:rsidR="00C06FBE" w:rsidRDefault="00C06FBE" w:rsidP="003F3E43">
            <w:pPr>
              <w:jc w:val="center"/>
            </w:pPr>
          </w:p>
          <w:p w:rsidR="00C06FBE" w:rsidRDefault="00C06FBE" w:rsidP="003F3E43">
            <w:pPr>
              <w:jc w:val="center"/>
            </w:pPr>
            <w:r>
              <w:t>150</w:t>
            </w:r>
          </w:p>
          <w:p w:rsidR="00C06FBE" w:rsidRDefault="00C06FBE" w:rsidP="003F3E43">
            <w:pPr>
              <w:jc w:val="center"/>
            </w:pPr>
            <w:r>
              <w:t>150</w:t>
            </w:r>
          </w:p>
          <w:p w:rsidR="00C06FBE" w:rsidRDefault="00C06FBE" w:rsidP="003F3E43">
            <w:pPr>
              <w:jc w:val="center"/>
            </w:pPr>
            <w:r>
              <w:t>150</w:t>
            </w:r>
          </w:p>
          <w:p w:rsidR="00C06FBE" w:rsidRDefault="00C06FBE" w:rsidP="003F3E43">
            <w:pPr>
              <w:jc w:val="center"/>
            </w:pPr>
            <w:r>
              <w:t>150</w:t>
            </w:r>
          </w:p>
          <w:p w:rsidR="00C06FBE" w:rsidRDefault="00C06FBE" w:rsidP="003F3E43">
            <w:pPr>
              <w:jc w:val="center"/>
            </w:pPr>
            <w:r>
              <w:t>150</w:t>
            </w:r>
          </w:p>
          <w:p w:rsidR="00C06FBE" w:rsidRDefault="00C06FBE" w:rsidP="003F3E43">
            <w:pPr>
              <w:jc w:val="center"/>
            </w:pPr>
            <w:r>
              <w:t>150</w:t>
            </w:r>
          </w:p>
          <w:p w:rsidR="00C06FBE" w:rsidRDefault="00C06FBE" w:rsidP="003F3E43">
            <w:pPr>
              <w:jc w:val="center"/>
            </w:pPr>
            <w:r>
              <w:t>150</w:t>
            </w:r>
          </w:p>
          <w:p w:rsidR="00C06FBE" w:rsidRDefault="00C06FBE" w:rsidP="003F3E43">
            <w:pPr>
              <w:jc w:val="center"/>
            </w:pPr>
            <w:r>
              <w:t>150</w:t>
            </w:r>
          </w:p>
          <w:p w:rsidR="00C06FBE" w:rsidRDefault="00C06FBE" w:rsidP="003F3E43">
            <w:pPr>
              <w:jc w:val="center"/>
            </w:pPr>
            <w:r>
              <w:t>150</w:t>
            </w:r>
          </w:p>
          <w:p w:rsidR="00C06FBE" w:rsidRPr="00CD6AD6" w:rsidRDefault="00C06FBE" w:rsidP="003F3E43">
            <w:pPr>
              <w:jc w:val="center"/>
            </w:pPr>
            <w:r>
              <w:t>150</w:t>
            </w:r>
          </w:p>
        </w:tc>
      </w:tr>
      <w:tr w:rsidR="00C06FBE" w:rsidTr="009C1568">
        <w:tc>
          <w:tcPr>
            <w:tcW w:w="3960" w:type="dxa"/>
          </w:tcPr>
          <w:p w:rsidR="00C06FBE" w:rsidRDefault="00C06FBE" w:rsidP="003F3E43">
            <w:r>
              <w:rPr>
                <w:b/>
              </w:rPr>
              <w:t>Féculents cuits :</w:t>
            </w:r>
          </w:p>
          <w:p w:rsidR="00C06FBE" w:rsidRDefault="00C06FBE" w:rsidP="003F3E43">
            <w:r>
              <w:t>Légumes secs</w:t>
            </w:r>
          </w:p>
          <w:p w:rsidR="00C06FBE" w:rsidRDefault="00C06FBE" w:rsidP="003F3E43">
            <w:r>
              <w:t>Pâtes, riz</w:t>
            </w:r>
          </w:p>
          <w:p w:rsidR="00C06FBE" w:rsidRDefault="00C06FBE" w:rsidP="003F3E43">
            <w:r>
              <w:t>Pommes de terre</w:t>
            </w:r>
          </w:p>
          <w:p w:rsidR="00C06FBE" w:rsidRPr="00C43AFB" w:rsidRDefault="00C06FBE" w:rsidP="003F3E43">
            <w:r>
              <w:t>Frites</w:t>
            </w:r>
          </w:p>
        </w:tc>
        <w:tc>
          <w:tcPr>
            <w:tcW w:w="1560" w:type="dxa"/>
          </w:tcPr>
          <w:p w:rsidR="00C06FBE" w:rsidRDefault="00C06FBE" w:rsidP="003F3E43">
            <w:pPr>
              <w:jc w:val="center"/>
            </w:pPr>
          </w:p>
          <w:p w:rsidR="00C06FBE" w:rsidRDefault="00C06FBE" w:rsidP="003F3E43">
            <w:pPr>
              <w:jc w:val="center"/>
            </w:pPr>
            <w:r>
              <w:t>170</w:t>
            </w:r>
          </w:p>
          <w:p w:rsidR="00C06FBE" w:rsidRDefault="00C06FBE" w:rsidP="003F3E43">
            <w:pPr>
              <w:jc w:val="center"/>
            </w:pPr>
            <w:r>
              <w:t>170</w:t>
            </w:r>
          </w:p>
          <w:p w:rsidR="00C06FBE" w:rsidRDefault="00C06FBE" w:rsidP="003F3E43">
            <w:pPr>
              <w:jc w:val="center"/>
            </w:pPr>
            <w:r>
              <w:t>180</w:t>
            </w:r>
          </w:p>
          <w:p w:rsidR="00C06FBE" w:rsidRPr="00CD6AD6" w:rsidRDefault="00C06FBE" w:rsidP="003F3E43">
            <w:pPr>
              <w:jc w:val="center"/>
            </w:pPr>
            <w:r>
              <w:t>170</w:t>
            </w:r>
          </w:p>
        </w:tc>
        <w:tc>
          <w:tcPr>
            <w:tcW w:w="1417" w:type="dxa"/>
          </w:tcPr>
          <w:p w:rsidR="00C06FBE" w:rsidRDefault="00C06FBE" w:rsidP="003F3E43">
            <w:pPr>
              <w:jc w:val="center"/>
            </w:pPr>
          </w:p>
          <w:p w:rsidR="00C06FBE" w:rsidRDefault="00C06FBE" w:rsidP="003F3E43">
            <w:pPr>
              <w:jc w:val="center"/>
            </w:pPr>
            <w:r>
              <w:t>250</w:t>
            </w:r>
          </w:p>
          <w:p w:rsidR="00C06FBE" w:rsidRDefault="00C06FBE" w:rsidP="003F3E43">
            <w:pPr>
              <w:jc w:val="center"/>
            </w:pPr>
            <w:r>
              <w:t>220</w:t>
            </w:r>
          </w:p>
          <w:p w:rsidR="00C06FBE" w:rsidRDefault="00C06FBE" w:rsidP="003F3E43">
            <w:pPr>
              <w:jc w:val="center"/>
            </w:pPr>
            <w:r>
              <w:t>250</w:t>
            </w:r>
          </w:p>
          <w:p w:rsidR="00C06FBE" w:rsidRDefault="00C06FBE" w:rsidP="003F3E43">
            <w:pPr>
              <w:jc w:val="center"/>
            </w:pPr>
            <w:r>
              <w:t>250</w:t>
            </w:r>
          </w:p>
        </w:tc>
      </w:tr>
    </w:tbl>
    <w:p w:rsidR="00C06FBE" w:rsidRPr="00B32CBD" w:rsidRDefault="00C06FBE" w:rsidP="003F3E43">
      <w:pPr>
        <w:jc w:val="center"/>
        <w:rPr>
          <w:b/>
          <w:sz w:val="12"/>
          <w:szCs w:val="12"/>
        </w:rPr>
      </w:pPr>
    </w:p>
    <w:p w:rsidR="00C06FBE" w:rsidRDefault="00C06FBE" w:rsidP="003F3E43">
      <w:pPr>
        <w:jc w:val="center"/>
        <w:rPr>
          <w:b/>
        </w:rPr>
      </w:pPr>
      <w:r>
        <w:rPr>
          <w:b/>
        </w:rPr>
        <w:br w:type="page"/>
        <w:t>Fromage ou autre produit laitier</w:t>
      </w:r>
    </w:p>
    <w:p w:rsidR="00C06FBE" w:rsidRPr="00B32CBD" w:rsidRDefault="00C06FBE" w:rsidP="003F3E43">
      <w:pPr>
        <w:jc w:val="center"/>
        <w:rPr>
          <w:b/>
          <w:sz w:val="12"/>
          <w:szCs w:val="12"/>
        </w:rPr>
      </w:pPr>
    </w:p>
    <w:tbl>
      <w:tblPr>
        <w:tblW w:w="6937"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0"/>
        <w:gridCol w:w="1560"/>
        <w:gridCol w:w="1417"/>
      </w:tblGrid>
      <w:tr w:rsidR="00C06FBE" w:rsidTr="009C1568">
        <w:tc>
          <w:tcPr>
            <w:tcW w:w="3960" w:type="dxa"/>
          </w:tcPr>
          <w:p w:rsidR="00C06FBE" w:rsidRDefault="00C06FBE" w:rsidP="003F3E43">
            <w:r>
              <w:rPr>
                <w:b/>
              </w:rPr>
              <w:t>Fromage :</w:t>
            </w:r>
          </w:p>
          <w:p w:rsidR="00C06FBE" w:rsidRDefault="00C06FBE" w:rsidP="003F3E43">
            <w:r>
              <w:t>Fromage blanc</w:t>
            </w:r>
          </w:p>
          <w:p w:rsidR="00C06FBE" w:rsidRDefault="00C06FBE" w:rsidP="003F3E43">
            <w:pPr>
              <w:rPr>
                <w:szCs w:val="22"/>
              </w:rPr>
            </w:pPr>
            <w:r w:rsidRPr="00C43AFB">
              <w:rPr>
                <w:sz w:val="22"/>
                <w:szCs w:val="22"/>
              </w:rPr>
              <w:t>Camembert, coulommiers, carré de l’</w:t>
            </w:r>
            <w:r>
              <w:rPr>
                <w:sz w:val="22"/>
                <w:szCs w:val="22"/>
              </w:rPr>
              <w:t>E</w:t>
            </w:r>
            <w:r w:rsidRPr="00C43AFB">
              <w:rPr>
                <w:sz w:val="22"/>
                <w:szCs w:val="22"/>
              </w:rPr>
              <w:t>st</w:t>
            </w:r>
          </w:p>
          <w:p w:rsidR="00C06FBE" w:rsidRDefault="00C06FBE" w:rsidP="003F3E43">
            <w:pPr>
              <w:rPr>
                <w:szCs w:val="22"/>
              </w:rPr>
            </w:pPr>
            <w:r>
              <w:rPr>
                <w:sz w:val="22"/>
                <w:szCs w:val="22"/>
              </w:rPr>
              <w:t>Gruyère, emmenthal, tomme, St-Nectaire</w:t>
            </w:r>
          </w:p>
          <w:p w:rsidR="00C06FBE" w:rsidRDefault="00C06FBE" w:rsidP="003F3E43">
            <w:pPr>
              <w:rPr>
                <w:szCs w:val="22"/>
              </w:rPr>
            </w:pPr>
            <w:r>
              <w:rPr>
                <w:sz w:val="22"/>
                <w:szCs w:val="22"/>
              </w:rPr>
              <w:t>Petit-suisse (30g)</w:t>
            </w:r>
          </w:p>
          <w:p w:rsidR="00C06FBE" w:rsidRPr="00C43AFB" w:rsidRDefault="00C06FBE" w:rsidP="003F3E43">
            <w:pPr>
              <w:rPr>
                <w:szCs w:val="22"/>
              </w:rPr>
            </w:pPr>
            <w:r>
              <w:rPr>
                <w:sz w:val="22"/>
                <w:szCs w:val="22"/>
              </w:rPr>
              <w:t>Yaourt</w:t>
            </w:r>
          </w:p>
        </w:tc>
        <w:tc>
          <w:tcPr>
            <w:tcW w:w="1560" w:type="dxa"/>
          </w:tcPr>
          <w:p w:rsidR="00C06FBE" w:rsidRDefault="00C06FBE" w:rsidP="003F3E43">
            <w:pPr>
              <w:jc w:val="center"/>
            </w:pPr>
          </w:p>
          <w:p w:rsidR="00C06FBE" w:rsidRDefault="00C06FBE" w:rsidP="003F3E43">
            <w:pPr>
              <w:jc w:val="center"/>
            </w:pPr>
            <w:r>
              <w:t>120</w:t>
            </w:r>
          </w:p>
          <w:p w:rsidR="00C06FBE" w:rsidRDefault="00C06FBE" w:rsidP="003F3E43">
            <w:pPr>
              <w:jc w:val="center"/>
            </w:pPr>
            <w:r>
              <w:t>30</w:t>
            </w:r>
          </w:p>
          <w:p w:rsidR="00C06FBE" w:rsidRDefault="00C06FBE" w:rsidP="003F3E43">
            <w:pPr>
              <w:jc w:val="center"/>
            </w:pPr>
            <w:r>
              <w:t>30</w:t>
            </w:r>
          </w:p>
          <w:p w:rsidR="00C06FBE" w:rsidRDefault="00C06FBE" w:rsidP="003F3E43">
            <w:pPr>
              <w:jc w:val="center"/>
            </w:pPr>
            <w:r>
              <w:t>2 pièces</w:t>
            </w:r>
          </w:p>
          <w:p w:rsidR="00C06FBE" w:rsidRPr="00C43AFB" w:rsidRDefault="00C06FBE" w:rsidP="003F3E43">
            <w:pPr>
              <w:jc w:val="center"/>
            </w:pPr>
            <w:r>
              <w:t>1 pièce</w:t>
            </w:r>
          </w:p>
        </w:tc>
        <w:tc>
          <w:tcPr>
            <w:tcW w:w="1417" w:type="dxa"/>
          </w:tcPr>
          <w:p w:rsidR="00C06FBE" w:rsidRDefault="00C06FBE" w:rsidP="003F3E43">
            <w:pPr>
              <w:jc w:val="center"/>
            </w:pPr>
          </w:p>
          <w:p w:rsidR="00C06FBE" w:rsidRDefault="00C06FBE" w:rsidP="003F3E43">
            <w:pPr>
              <w:jc w:val="center"/>
            </w:pPr>
            <w:r>
              <w:t>120</w:t>
            </w:r>
          </w:p>
          <w:p w:rsidR="00C06FBE" w:rsidRDefault="00C06FBE" w:rsidP="003F3E43">
            <w:pPr>
              <w:jc w:val="center"/>
            </w:pPr>
            <w:r>
              <w:t>40</w:t>
            </w:r>
          </w:p>
          <w:p w:rsidR="00C06FBE" w:rsidRDefault="00C06FBE" w:rsidP="003F3E43">
            <w:pPr>
              <w:jc w:val="center"/>
            </w:pPr>
            <w:r>
              <w:t>40</w:t>
            </w:r>
          </w:p>
          <w:p w:rsidR="00C06FBE" w:rsidRDefault="00C06FBE" w:rsidP="003F3E43">
            <w:pPr>
              <w:jc w:val="center"/>
            </w:pPr>
            <w:r>
              <w:t>2 pièces</w:t>
            </w:r>
          </w:p>
          <w:p w:rsidR="00C06FBE" w:rsidRPr="00C43AFB" w:rsidRDefault="00C06FBE" w:rsidP="003F3E43">
            <w:pPr>
              <w:jc w:val="center"/>
            </w:pPr>
            <w:r>
              <w:t>1 pièce</w:t>
            </w:r>
          </w:p>
        </w:tc>
      </w:tr>
      <w:tr w:rsidR="00C06FBE" w:rsidTr="009C1568">
        <w:tc>
          <w:tcPr>
            <w:tcW w:w="3960" w:type="dxa"/>
          </w:tcPr>
          <w:p w:rsidR="00C06FBE" w:rsidRDefault="00C06FBE" w:rsidP="003F3E43">
            <w:r>
              <w:rPr>
                <w:b/>
              </w:rPr>
              <w:t>Autre laitage :</w:t>
            </w:r>
          </w:p>
          <w:p w:rsidR="00C06FBE" w:rsidRDefault="00C06FBE" w:rsidP="003F3E43">
            <w:r>
              <w:t>Crème dessert</w:t>
            </w:r>
          </w:p>
          <w:p w:rsidR="00C06FBE" w:rsidRDefault="00C06FBE" w:rsidP="003F3E43">
            <w:r>
              <w:t>Entremets</w:t>
            </w:r>
          </w:p>
          <w:p w:rsidR="00C06FBE" w:rsidRPr="00C43AFB" w:rsidRDefault="00C06FBE" w:rsidP="003F3E43">
            <w:r>
              <w:t>Gélifié</w:t>
            </w:r>
          </w:p>
        </w:tc>
        <w:tc>
          <w:tcPr>
            <w:tcW w:w="1560" w:type="dxa"/>
          </w:tcPr>
          <w:p w:rsidR="00C06FBE" w:rsidRDefault="00C06FBE" w:rsidP="003F3E43">
            <w:pPr>
              <w:jc w:val="center"/>
            </w:pPr>
          </w:p>
          <w:p w:rsidR="00C06FBE" w:rsidRDefault="00C06FBE" w:rsidP="003F3E43">
            <w:pPr>
              <w:jc w:val="center"/>
            </w:pPr>
            <w:r>
              <w:t>100</w:t>
            </w:r>
          </w:p>
          <w:p w:rsidR="00C06FBE" w:rsidRDefault="00C06FBE" w:rsidP="003F3E43">
            <w:pPr>
              <w:jc w:val="center"/>
            </w:pPr>
            <w:r>
              <w:t>100</w:t>
            </w:r>
          </w:p>
          <w:p w:rsidR="00C06FBE" w:rsidRDefault="00C06FBE" w:rsidP="003F3E43">
            <w:pPr>
              <w:jc w:val="center"/>
            </w:pPr>
            <w:r>
              <w:t>1 pièce</w:t>
            </w:r>
          </w:p>
        </w:tc>
        <w:tc>
          <w:tcPr>
            <w:tcW w:w="1417" w:type="dxa"/>
          </w:tcPr>
          <w:p w:rsidR="00C06FBE" w:rsidRDefault="00C06FBE" w:rsidP="003F3E43">
            <w:pPr>
              <w:jc w:val="center"/>
            </w:pPr>
          </w:p>
          <w:p w:rsidR="00C06FBE" w:rsidRDefault="00C06FBE" w:rsidP="003F3E43">
            <w:pPr>
              <w:jc w:val="center"/>
            </w:pPr>
            <w:r>
              <w:t>100</w:t>
            </w:r>
          </w:p>
          <w:p w:rsidR="00C06FBE" w:rsidRDefault="00C06FBE" w:rsidP="003F3E43">
            <w:pPr>
              <w:jc w:val="center"/>
            </w:pPr>
            <w:r>
              <w:t>125</w:t>
            </w:r>
          </w:p>
          <w:p w:rsidR="00C06FBE" w:rsidRDefault="00C06FBE" w:rsidP="003F3E43">
            <w:pPr>
              <w:jc w:val="center"/>
            </w:pPr>
            <w:r>
              <w:t>1 pièce</w:t>
            </w:r>
          </w:p>
        </w:tc>
      </w:tr>
    </w:tbl>
    <w:p w:rsidR="00C06FBE" w:rsidRPr="00B32CBD" w:rsidRDefault="00C06FBE" w:rsidP="003F3E43">
      <w:pPr>
        <w:jc w:val="center"/>
        <w:rPr>
          <w:b/>
          <w:sz w:val="12"/>
          <w:szCs w:val="12"/>
        </w:rPr>
      </w:pPr>
    </w:p>
    <w:p w:rsidR="00C06FBE" w:rsidRDefault="00C06FBE" w:rsidP="003F3E43">
      <w:pPr>
        <w:jc w:val="center"/>
        <w:rPr>
          <w:b/>
        </w:rPr>
      </w:pPr>
      <w:r>
        <w:rPr>
          <w:b/>
        </w:rPr>
        <w:t>Dessert</w:t>
      </w:r>
    </w:p>
    <w:p w:rsidR="00C06FBE" w:rsidRPr="00B32CBD" w:rsidRDefault="00C06FBE" w:rsidP="003F3E43">
      <w:pPr>
        <w:jc w:val="center"/>
        <w:rPr>
          <w:b/>
          <w:sz w:val="12"/>
          <w:szCs w:val="12"/>
        </w:rPr>
      </w:pPr>
    </w:p>
    <w:tbl>
      <w:tblPr>
        <w:tblW w:w="6937"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0"/>
        <w:gridCol w:w="1560"/>
        <w:gridCol w:w="1417"/>
      </w:tblGrid>
      <w:tr w:rsidR="00C06FBE" w:rsidTr="009C1568">
        <w:tc>
          <w:tcPr>
            <w:tcW w:w="3960" w:type="dxa"/>
          </w:tcPr>
          <w:p w:rsidR="00C06FBE" w:rsidRDefault="00C06FBE" w:rsidP="003F3E43">
            <w:r>
              <w:rPr>
                <w:b/>
              </w:rPr>
              <w:t>Fruit calibré/catégorie de convives :</w:t>
            </w:r>
          </w:p>
          <w:p w:rsidR="00C06FBE" w:rsidRDefault="00C06FBE" w:rsidP="003F3E43">
            <w:r>
              <w:t>Abricot</w:t>
            </w:r>
          </w:p>
          <w:p w:rsidR="00C06FBE" w:rsidRDefault="00C06FBE" w:rsidP="003F3E43">
            <w:r>
              <w:t>Ananas</w:t>
            </w:r>
          </w:p>
          <w:p w:rsidR="00C06FBE" w:rsidRDefault="00C06FBE" w:rsidP="003F3E43">
            <w:r>
              <w:t>Banane</w:t>
            </w:r>
          </w:p>
          <w:p w:rsidR="00C06FBE" w:rsidRDefault="00C06FBE" w:rsidP="003F3E43">
            <w:r>
              <w:t>Clémentine</w:t>
            </w:r>
          </w:p>
          <w:p w:rsidR="00C06FBE" w:rsidRDefault="00C06FBE" w:rsidP="003F3E43">
            <w:r>
              <w:t>Orange</w:t>
            </w:r>
          </w:p>
          <w:p w:rsidR="00C06FBE" w:rsidRDefault="00C06FBE" w:rsidP="003F3E43">
            <w:r>
              <w:t>Pêche</w:t>
            </w:r>
          </w:p>
          <w:p w:rsidR="00C06FBE" w:rsidRDefault="00C06FBE" w:rsidP="003F3E43">
            <w:r>
              <w:t>Poire</w:t>
            </w:r>
          </w:p>
          <w:p w:rsidR="00C06FBE" w:rsidRPr="00C43AFB" w:rsidRDefault="00C06FBE" w:rsidP="003F3E43">
            <w:r>
              <w:t>Pomme</w:t>
            </w:r>
          </w:p>
        </w:tc>
        <w:tc>
          <w:tcPr>
            <w:tcW w:w="1560" w:type="dxa"/>
          </w:tcPr>
          <w:p w:rsidR="00C06FBE" w:rsidRDefault="00C06FBE" w:rsidP="003F3E43">
            <w:pPr>
              <w:jc w:val="center"/>
            </w:pPr>
          </w:p>
          <w:p w:rsidR="00C06FBE" w:rsidRDefault="00C06FBE" w:rsidP="003F3E43">
            <w:pPr>
              <w:jc w:val="center"/>
            </w:pPr>
            <w:r>
              <w:t>1 pièce</w:t>
            </w:r>
          </w:p>
          <w:p w:rsidR="00C06FBE" w:rsidRDefault="00C06FBE" w:rsidP="003F3E43">
            <w:pPr>
              <w:jc w:val="center"/>
            </w:pPr>
            <w:r>
              <w:t>1 pièce</w:t>
            </w:r>
          </w:p>
          <w:p w:rsidR="00C06FBE" w:rsidRDefault="00C06FBE" w:rsidP="003F3E43">
            <w:pPr>
              <w:jc w:val="center"/>
            </w:pPr>
            <w:r>
              <w:t>1 pièce</w:t>
            </w:r>
          </w:p>
          <w:p w:rsidR="00C06FBE" w:rsidRDefault="00C06FBE" w:rsidP="003F3E43">
            <w:pPr>
              <w:jc w:val="center"/>
            </w:pPr>
            <w:r>
              <w:t>1 pièce</w:t>
            </w:r>
          </w:p>
          <w:p w:rsidR="00C06FBE" w:rsidRDefault="00C06FBE" w:rsidP="003F3E43">
            <w:pPr>
              <w:jc w:val="center"/>
            </w:pPr>
            <w:r>
              <w:t>1 pièce</w:t>
            </w:r>
          </w:p>
          <w:p w:rsidR="00C06FBE" w:rsidRDefault="00C06FBE" w:rsidP="003F3E43">
            <w:pPr>
              <w:jc w:val="center"/>
            </w:pPr>
            <w:r>
              <w:t>1 pièce</w:t>
            </w:r>
          </w:p>
          <w:p w:rsidR="00C06FBE" w:rsidRDefault="00C06FBE" w:rsidP="003F3E43">
            <w:pPr>
              <w:jc w:val="center"/>
            </w:pPr>
            <w:r>
              <w:t>1 pièce</w:t>
            </w:r>
          </w:p>
          <w:p w:rsidR="00C06FBE" w:rsidRPr="00C43AFB" w:rsidRDefault="00C06FBE" w:rsidP="003F3E43">
            <w:pPr>
              <w:jc w:val="center"/>
            </w:pPr>
            <w:r>
              <w:t>1 pièce</w:t>
            </w:r>
          </w:p>
        </w:tc>
        <w:tc>
          <w:tcPr>
            <w:tcW w:w="1417" w:type="dxa"/>
          </w:tcPr>
          <w:p w:rsidR="00C06FBE" w:rsidRDefault="00C06FBE" w:rsidP="003F3E43">
            <w:pPr>
              <w:jc w:val="center"/>
            </w:pPr>
          </w:p>
          <w:p w:rsidR="00C06FBE" w:rsidRDefault="00C06FBE" w:rsidP="003F3E43">
            <w:pPr>
              <w:jc w:val="center"/>
            </w:pPr>
            <w:r>
              <w:t>1 pièce</w:t>
            </w:r>
          </w:p>
          <w:p w:rsidR="00C06FBE" w:rsidRDefault="00C06FBE" w:rsidP="003F3E43">
            <w:pPr>
              <w:jc w:val="center"/>
            </w:pPr>
            <w:r>
              <w:t>1 pièce</w:t>
            </w:r>
          </w:p>
          <w:p w:rsidR="00C06FBE" w:rsidRDefault="00C06FBE" w:rsidP="003F3E43">
            <w:pPr>
              <w:jc w:val="center"/>
            </w:pPr>
            <w:r>
              <w:t>1 pièce</w:t>
            </w:r>
          </w:p>
          <w:p w:rsidR="00C06FBE" w:rsidRDefault="00C06FBE" w:rsidP="003F3E43">
            <w:pPr>
              <w:jc w:val="center"/>
            </w:pPr>
            <w:r>
              <w:t>1 pièce</w:t>
            </w:r>
          </w:p>
          <w:p w:rsidR="00C06FBE" w:rsidRDefault="00C06FBE" w:rsidP="003F3E43">
            <w:pPr>
              <w:jc w:val="center"/>
            </w:pPr>
            <w:r>
              <w:t>1 pièce</w:t>
            </w:r>
          </w:p>
          <w:p w:rsidR="00C06FBE" w:rsidRDefault="00C06FBE" w:rsidP="003F3E43">
            <w:pPr>
              <w:jc w:val="center"/>
            </w:pPr>
            <w:r>
              <w:t>1 pièce</w:t>
            </w:r>
          </w:p>
          <w:p w:rsidR="00C06FBE" w:rsidRDefault="00C06FBE" w:rsidP="003F3E43">
            <w:pPr>
              <w:jc w:val="center"/>
            </w:pPr>
            <w:r>
              <w:t>1 pièce</w:t>
            </w:r>
          </w:p>
          <w:p w:rsidR="00C06FBE" w:rsidRPr="00C43AFB" w:rsidRDefault="00C06FBE" w:rsidP="003F3E43">
            <w:pPr>
              <w:jc w:val="center"/>
            </w:pPr>
            <w:r>
              <w:t>1 pièce</w:t>
            </w:r>
          </w:p>
        </w:tc>
      </w:tr>
      <w:tr w:rsidR="00C06FBE" w:rsidTr="009C1568">
        <w:tc>
          <w:tcPr>
            <w:tcW w:w="3960" w:type="dxa"/>
          </w:tcPr>
          <w:p w:rsidR="00C06FBE" w:rsidRDefault="00C06FBE" w:rsidP="003F3E43">
            <w:r>
              <w:rPr>
                <w:b/>
              </w:rPr>
              <w:t>Autre fruit ou autre dessert :</w:t>
            </w:r>
          </w:p>
          <w:p w:rsidR="00C06FBE" w:rsidRDefault="00C06FBE" w:rsidP="003F3E43">
            <w:r w:rsidRPr="004C4D56">
              <w:t>Biscui</w:t>
            </w:r>
            <w:r>
              <w:t>t d’accompagnement</w:t>
            </w:r>
          </w:p>
          <w:p w:rsidR="00C06FBE" w:rsidRDefault="00C06FBE" w:rsidP="003F3E43">
            <w:r>
              <w:t>Cerises, fraises</w:t>
            </w:r>
          </w:p>
          <w:p w:rsidR="00C06FBE" w:rsidRDefault="00C06FBE" w:rsidP="003F3E43">
            <w:r>
              <w:t>Compote</w:t>
            </w:r>
          </w:p>
          <w:p w:rsidR="00C06FBE" w:rsidRDefault="00C06FBE" w:rsidP="003F3E43">
            <w:r>
              <w:t>Fruits au sirop, salade de fruit</w:t>
            </w:r>
          </w:p>
          <w:p w:rsidR="00C06FBE" w:rsidRPr="004C4D56" w:rsidRDefault="00C06FBE" w:rsidP="003F3E43">
            <w:r>
              <w:t>Pâtisserie</w:t>
            </w:r>
          </w:p>
        </w:tc>
        <w:tc>
          <w:tcPr>
            <w:tcW w:w="1560" w:type="dxa"/>
          </w:tcPr>
          <w:p w:rsidR="00C06FBE" w:rsidRDefault="00C06FBE" w:rsidP="003F3E43">
            <w:pPr>
              <w:jc w:val="center"/>
            </w:pPr>
          </w:p>
          <w:p w:rsidR="00C06FBE" w:rsidRDefault="00C06FBE" w:rsidP="003F3E43">
            <w:pPr>
              <w:jc w:val="center"/>
            </w:pPr>
            <w:r>
              <w:t>15</w:t>
            </w:r>
          </w:p>
          <w:p w:rsidR="00C06FBE" w:rsidRDefault="00C06FBE" w:rsidP="003F3E43">
            <w:pPr>
              <w:jc w:val="center"/>
            </w:pPr>
            <w:r>
              <w:t>80</w:t>
            </w:r>
          </w:p>
          <w:p w:rsidR="00C06FBE" w:rsidRDefault="00C06FBE" w:rsidP="003F3E43">
            <w:pPr>
              <w:jc w:val="center"/>
            </w:pPr>
            <w:r>
              <w:t>80</w:t>
            </w:r>
          </w:p>
          <w:p w:rsidR="00C06FBE" w:rsidRDefault="00C06FBE" w:rsidP="003F3E43">
            <w:pPr>
              <w:jc w:val="center"/>
            </w:pPr>
            <w:r>
              <w:t>80</w:t>
            </w:r>
          </w:p>
          <w:p w:rsidR="00C06FBE" w:rsidRDefault="00C06FBE" w:rsidP="003F3E43">
            <w:pPr>
              <w:jc w:val="center"/>
            </w:pPr>
            <w:r>
              <w:t>45</w:t>
            </w:r>
          </w:p>
        </w:tc>
        <w:tc>
          <w:tcPr>
            <w:tcW w:w="1417" w:type="dxa"/>
          </w:tcPr>
          <w:p w:rsidR="00C06FBE" w:rsidRDefault="00C06FBE" w:rsidP="003F3E43">
            <w:pPr>
              <w:jc w:val="center"/>
            </w:pPr>
          </w:p>
          <w:p w:rsidR="00C06FBE" w:rsidRDefault="00C06FBE" w:rsidP="003F3E43">
            <w:pPr>
              <w:jc w:val="center"/>
            </w:pPr>
            <w:r>
              <w:t>20</w:t>
            </w:r>
          </w:p>
          <w:p w:rsidR="00C06FBE" w:rsidRDefault="00C06FBE" w:rsidP="003F3E43">
            <w:pPr>
              <w:jc w:val="center"/>
            </w:pPr>
            <w:r>
              <w:t>100</w:t>
            </w:r>
          </w:p>
          <w:p w:rsidR="00C06FBE" w:rsidRDefault="00C06FBE" w:rsidP="003F3E43">
            <w:pPr>
              <w:jc w:val="center"/>
            </w:pPr>
            <w:r>
              <w:t>120</w:t>
            </w:r>
          </w:p>
          <w:p w:rsidR="00C06FBE" w:rsidRDefault="00C06FBE" w:rsidP="003F3E43">
            <w:pPr>
              <w:jc w:val="center"/>
            </w:pPr>
            <w:r>
              <w:t>120</w:t>
            </w:r>
          </w:p>
          <w:p w:rsidR="00C06FBE" w:rsidRDefault="00C06FBE" w:rsidP="003F3E43">
            <w:pPr>
              <w:jc w:val="center"/>
            </w:pPr>
            <w:r>
              <w:t>100</w:t>
            </w:r>
          </w:p>
        </w:tc>
      </w:tr>
    </w:tbl>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Default="00C06FBE" w:rsidP="003F3E43">
      <w:pPr>
        <w:jc w:val="center"/>
        <w:rPr>
          <w:b/>
        </w:rPr>
      </w:pPr>
    </w:p>
    <w:p w:rsidR="00C06FBE" w:rsidRPr="005A3080" w:rsidRDefault="00C06FBE" w:rsidP="003F3E43">
      <w:pPr>
        <w:jc w:val="center"/>
        <w:rPr>
          <w:b/>
        </w:rPr>
      </w:pPr>
      <w:r>
        <w:rPr>
          <w:b/>
        </w:rPr>
        <w:t>Commune de Cernex</w:t>
      </w:r>
    </w:p>
    <w:p w:rsidR="00C06FBE" w:rsidRPr="005A3080" w:rsidRDefault="00C06FBE" w:rsidP="003F3E43">
      <w:pPr>
        <w:jc w:val="center"/>
        <w:rPr>
          <w:b/>
        </w:rPr>
      </w:pPr>
      <w:r w:rsidRPr="005A3080">
        <w:rPr>
          <w:b/>
        </w:rPr>
        <w:t>MARCHÉ PUBLIC DE GESTION DE LA RESTAURATION MUNICIPALE</w:t>
      </w:r>
    </w:p>
    <w:p w:rsidR="00C06FBE" w:rsidRPr="001C44D2" w:rsidRDefault="00C06FBE" w:rsidP="003F3E43">
      <w:pPr>
        <w:jc w:val="both"/>
        <w:rPr>
          <w:b/>
          <w:sz w:val="16"/>
          <w:szCs w:val="16"/>
        </w:rPr>
      </w:pPr>
    </w:p>
    <w:p w:rsidR="00C06FBE" w:rsidRPr="002B7020" w:rsidRDefault="00C06FBE" w:rsidP="003F3E43">
      <w:pPr>
        <w:jc w:val="center"/>
        <w:rPr>
          <w:rFonts w:ascii="Arial" w:hAnsi="Arial" w:cs="Arial"/>
          <w:b/>
        </w:rPr>
      </w:pPr>
      <w:r w:rsidRPr="002B7020">
        <w:rPr>
          <w:rFonts w:ascii="Arial" w:hAnsi="Arial" w:cs="Arial"/>
          <w:b/>
        </w:rPr>
        <w:t>Annexe</w:t>
      </w:r>
      <w:r>
        <w:rPr>
          <w:rFonts w:ascii="Arial" w:hAnsi="Arial" w:cs="Arial"/>
          <w:b/>
        </w:rPr>
        <w:t xml:space="preserve"> 2</w:t>
      </w:r>
      <w:r w:rsidRPr="002B7020">
        <w:rPr>
          <w:rFonts w:ascii="Arial" w:hAnsi="Arial" w:cs="Arial"/>
          <w:b/>
        </w:rPr>
        <w:t xml:space="preserve"> au C.C.T.P.</w:t>
      </w:r>
    </w:p>
    <w:p w:rsidR="00C06FBE" w:rsidRPr="002B7020" w:rsidRDefault="00C06FBE" w:rsidP="003F3E43">
      <w:pPr>
        <w:jc w:val="center"/>
        <w:rPr>
          <w:rFonts w:ascii="Arial" w:hAnsi="Arial" w:cs="Arial"/>
          <w:b/>
        </w:rPr>
      </w:pPr>
      <w:r>
        <w:rPr>
          <w:rFonts w:ascii="Arial" w:hAnsi="Arial" w:cs="Arial"/>
          <w:b/>
        </w:rPr>
        <w:t>FRÉQUENCE D’APPARITION DES PLATS (Sur 20 repas)</w:t>
      </w:r>
    </w:p>
    <w:p w:rsidR="00C06FBE" w:rsidRPr="001C44D2" w:rsidRDefault="00C06FBE" w:rsidP="003F3E43">
      <w:pPr>
        <w:jc w:val="center"/>
        <w:rPr>
          <w:rFonts w:ascii="Comic Sans MS" w:hAnsi="Comic Sans MS"/>
          <w:b/>
          <w:sz w:val="16"/>
          <w:szCs w:val="16"/>
        </w:rPr>
      </w:pPr>
    </w:p>
    <w:p w:rsidR="00C06FBE" w:rsidRDefault="00C06FBE" w:rsidP="003F3E43">
      <w:pPr>
        <w:jc w:val="center"/>
        <w:rPr>
          <w:b/>
        </w:rPr>
      </w:pPr>
      <w:r>
        <w:rPr>
          <w:b/>
        </w:rPr>
        <w:t>Entrées</w:t>
      </w:r>
    </w:p>
    <w:p w:rsidR="00C06FBE" w:rsidRPr="001C44D2" w:rsidRDefault="00C06FBE" w:rsidP="003F3E43">
      <w:pPr>
        <w:jc w:val="center"/>
        <w:rPr>
          <w:b/>
          <w:sz w:val="16"/>
          <w:szCs w:val="16"/>
        </w:rPr>
      </w:pPr>
    </w:p>
    <w:tbl>
      <w:tblPr>
        <w:tblW w:w="97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3"/>
        <w:gridCol w:w="4005"/>
        <w:gridCol w:w="2771"/>
      </w:tblGrid>
      <w:tr w:rsidR="00C06FBE" w:rsidTr="00950B4B">
        <w:tc>
          <w:tcPr>
            <w:tcW w:w="2943" w:type="dxa"/>
          </w:tcPr>
          <w:p w:rsidR="00C06FBE" w:rsidRPr="002B0127" w:rsidRDefault="00C06FBE" w:rsidP="003F3E43">
            <w:pPr>
              <w:jc w:val="center"/>
              <w:rPr>
                <w:rFonts w:ascii="Arial" w:hAnsi="Arial" w:cs="Arial"/>
                <w:b/>
              </w:rPr>
            </w:pPr>
            <w:r w:rsidRPr="002B0127">
              <w:rPr>
                <w:rFonts w:ascii="Arial" w:hAnsi="Arial" w:cs="Arial"/>
                <w:b/>
              </w:rPr>
              <w:t>Famille de produits</w:t>
            </w:r>
          </w:p>
        </w:tc>
        <w:tc>
          <w:tcPr>
            <w:tcW w:w="4005" w:type="dxa"/>
          </w:tcPr>
          <w:p w:rsidR="00C06FBE" w:rsidRPr="002B0127" w:rsidRDefault="00C06FBE" w:rsidP="003F3E43">
            <w:pPr>
              <w:jc w:val="center"/>
              <w:rPr>
                <w:rFonts w:ascii="Arial" w:hAnsi="Arial" w:cs="Arial"/>
                <w:b/>
              </w:rPr>
            </w:pPr>
            <w:r>
              <w:rPr>
                <w:rFonts w:ascii="Arial" w:hAnsi="Arial" w:cs="Arial"/>
                <w:b/>
              </w:rPr>
              <w:t>Exemples</w:t>
            </w:r>
          </w:p>
        </w:tc>
        <w:tc>
          <w:tcPr>
            <w:tcW w:w="2771" w:type="dxa"/>
          </w:tcPr>
          <w:p w:rsidR="00C06FBE" w:rsidRDefault="00C06FBE" w:rsidP="003F3E43">
            <w:pPr>
              <w:jc w:val="center"/>
              <w:rPr>
                <w:rFonts w:ascii="Arial" w:hAnsi="Arial" w:cs="Arial"/>
                <w:b/>
              </w:rPr>
            </w:pPr>
            <w:r w:rsidRPr="002B0127">
              <w:rPr>
                <w:rFonts w:ascii="Arial" w:hAnsi="Arial" w:cs="Arial"/>
                <w:b/>
              </w:rPr>
              <w:t>Fréquence souhaitée</w:t>
            </w:r>
          </w:p>
          <w:p w:rsidR="00C06FBE" w:rsidRPr="002B0127" w:rsidRDefault="00C06FBE" w:rsidP="003F3E43">
            <w:pPr>
              <w:jc w:val="center"/>
              <w:rPr>
                <w:rFonts w:ascii="Arial" w:hAnsi="Arial" w:cs="Arial"/>
                <w:b/>
              </w:rPr>
            </w:pPr>
            <w:r>
              <w:rPr>
                <w:rFonts w:ascii="Arial" w:hAnsi="Arial" w:cs="Arial"/>
                <w:b/>
              </w:rPr>
              <w:t>Sur 20 repas</w:t>
            </w:r>
          </w:p>
        </w:tc>
      </w:tr>
      <w:tr w:rsidR="00C06FBE" w:rsidTr="00950B4B">
        <w:tc>
          <w:tcPr>
            <w:tcW w:w="2943" w:type="dxa"/>
          </w:tcPr>
          <w:p w:rsidR="00C06FBE" w:rsidRPr="00F554E8" w:rsidRDefault="00C06FBE" w:rsidP="003F3E43">
            <w:r w:rsidRPr="00F554E8">
              <w:t>Crudités simples ou composées</w:t>
            </w:r>
          </w:p>
        </w:tc>
        <w:tc>
          <w:tcPr>
            <w:tcW w:w="4005" w:type="dxa"/>
          </w:tcPr>
          <w:p w:rsidR="00C06FBE" w:rsidRDefault="00C06FBE" w:rsidP="003F3E43">
            <w:pPr>
              <w:jc w:val="center"/>
            </w:pPr>
            <w:r w:rsidRPr="00F554E8">
              <w:t>Salade</w:t>
            </w:r>
            <w:r>
              <w:t xml:space="preserve"> de tomates</w:t>
            </w:r>
          </w:p>
          <w:p w:rsidR="00C06FBE" w:rsidRDefault="00C06FBE" w:rsidP="003F3E43">
            <w:pPr>
              <w:jc w:val="center"/>
            </w:pPr>
            <w:r>
              <w:t>Carottes râpées</w:t>
            </w:r>
          </w:p>
          <w:p w:rsidR="00C06FBE" w:rsidRDefault="00C06FBE" w:rsidP="003F3E43">
            <w:pPr>
              <w:jc w:val="center"/>
            </w:pPr>
            <w:r>
              <w:t>Céleri rémoulade</w:t>
            </w:r>
          </w:p>
          <w:p w:rsidR="00C06FBE" w:rsidRDefault="00C06FBE" w:rsidP="003F3E43">
            <w:pPr>
              <w:jc w:val="center"/>
            </w:pPr>
            <w:r>
              <w:t>Salade verte</w:t>
            </w:r>
          </w:p>
          <w:p w:rsidR="00C06FBE" w:rsidRDefault="00C06FBE" w:rsidP="003F3E43">
            <w:pPr>
              <w:jc w:val="center"/>
            </w:pPr>
            <w:r>
              <w:t>Macédoine de légumes</w:t>
            </w:r>
          </w:p>
          <w:p w:rsidR="00C06FBE" w:rsidRDefault="00C06FBE" w:rsidP="003F3E43">
            <w:pPr>
              <w:jc w:val="center"/>
            </w:pPr>
            <w:r>
              <w:t>Melon, pomelos</w:t>
            </w:r>
          </w:p>
          <w:p w:rsidR="00C06FBE" w:rsidRPr="00F554E8" w:rsidRDefault="00C06FBE" w:rsidP="003F3E43">
            <w:pPr>
              <w:jc w:val="center"/>
            </w:pPr>
            <w:r>
              <w:t>Salade de betteraves</w:t>
            </w:r>
          </w:p>
        </w:tc>
        <w:tc>
          <w:tcPr>
            <w:tcW w:w="2771" w:type="dxa"/>
          </w:tcPr>
          <w:p w:rsidR="00C06FBE" w:rsidRDefault="00C06FBE" w:rsidP="003F3E43">
            <w:pPr>
              <w:jc w:val="center"/>
            </w:pPr>
          </w:p>
          <w:p w:rsidR="00C06FBE" w:rsidRDefault="00C06FBE" w:rsidP="003F3E43">
            <w:pPr>
              <w:jc w:val="center"/>
            </w:pPr>
          </w:p>
          <w:p w:rsidR="00C06FBE" w:rsidRDefault="00C06FBE" w:rsidP="003F3E43">
            <w:pPr>
              <w:jc w:val="center"/>
            </w:pPr>
          </w:p>
          <w:p w:rsidR="00C06FBE" w:rsidRPr="00F554E8" w:rsidRDefault="00C06FBE" w:rsidP="003F3E43">
            <w:pPr>
              <w:jc w:val="center"/>
            </w:pPr>
            <w:r>
              <w:t>10</w:t>
            </w:r>
          </w:p>
        </w:tc>
      </w:tr>
      <w:tr w:rsidR="00C06FBE" w:rsidTr="00950B4B">
        <w:tc>
          <w:tcPr>
            <w:tcW w:w="2943" w:type="dxa"/>
          </w:tcPr>
          <w:p w:rsidR="00C06FBE" w:rsidRDefault="00C06FBE" w:rsidP="003F3E43">
            <w:r>
              <w:t>Cuidités</w:t>
            </w:r>
          </w:p>
        </w:tc>
        <w:tc>
          <w:tcPr>
            <w:tcW w:w="4005" w:type="dxa"/>
          </w:tcPr>
          <w:p w:rsidR="00C06FBE" w:rsidRDefault="00C06FBE" w:rsidP="003F3E43">
            <w:pPr>
              <w:jc w:val="center"/>
            </w:pPr>
            <w:r>
              <w:t>Poireaux vinaigrette</w:t>
            </w:r>
          </w:p>
          <w:p w:rsidR="00C06FBE" w:rsidRPr="00F554E8" w:rsidRDefault="00C06FBE" w:rsidP="003F3E43">
            <w:pPr>
              <w:jc w:val="center"/>
            </w:pPr>
            <w:r>
              <w:t xml:space="preserve">Salade de betterave </w:t>
            </w:r>
          </w:p>
        </w:tc>
        <w:tc>
          <w:tcPr>
            <w:tcW w:w="2771" w:type="dxa"/>
          </w:tcPr>
          <w:p w:rsidR="00C06FBE" w:rsidRPr="00A95388" w:rsidRDefault="00C06FBE" w:rsidP="003F3E43">
            <w:pPr>
              <w:jc w:val="center"/>
              <w:rPr>
                <w:sz w:val="12"/>
                <w:szCs w:val="12"/>
              </w:rPr>
            </w:pPr>
          </w:p>
          <w:p w:rsidR="00C06FBE" w:rsidRDefault="00C06FBE" w:rsidP="003F3E43">
            <w:pPr>
              <w:jc w:val="center"/>
            </w:pPr>
            <w:r>
              <w:t>2</w:t>
            </w:r>
          </w:p>
        </w:tc>
      </w:tr>
      <w:tr w:rsidR="00C06FBE" w:rsidTr="00950B4B">
        <w:tc>
          <w:tcPr>
            <w:tcW w:w="2943" w:type="dxa"/>
          </w:tcPr>
          <w:p w:rsidR="00C06FBE" w:rsidRDefault="00C06FBE" w:rsidP="003F3E43">
            <w:r>
              <w:t>Féculents</w:t>
            </w:r>
          </w:p>
        </w:tc>
        <w:tc>
          <w:tcPr>
            <w:tcW w:w="4005" w:type="dxa"/>
          </w:tcPr>
          <w:p w:rsidR="00C06FBE" w:rsidRDefault="00C06FBE" w:rsidP="00B32CBD">
            <w:pPr>
              <w:jc w:val="center"/>
            </w:pPr>
            <w:r>
              <w:t>Pizza / Quiche</w:t>
            </w:r>
          </w:p>
          <w:p w:rsidR="00C06FBE" w:rsidRDefault="00C06FBE" w:rsidP="003F3E43">
            <w:pPr>
              <w:jc w:val="center"/>
            </w:pPr>
            <w:r>
              <w:t>Friands au fromage</w:t>
            </w:r>
          </w:p>
        </w:tc>
        <w:tc>
          <w:tcPr>
            <w:tcW w:w="2771" w:type="dxa"/>
          </w:tcPr>
          <w:p w:rsidR="00C06FBE" w:rsidRPr="00A95388" w:rsidRDefault="00C06FBE" w:rsidP="003F3E43">
            <w:pPr>
              <w:jc w:val="center"/>
              <w:rPr>
                <w:sz w:val="12"/>
                <w:szCs w:val="12"/>
              </w:rPr>
            </w:pPr>
          </w:p>
          <w:p w:rsidR="00C06FBE" w:rsidRDefault="00C06FBE" w:rsidP="003F3E43">
            <w:pPr>
              <w:jc w:val="center"/>
            </w:pPr>
            <w:r>
              <w:t>2</w:t>
            </w:r>
          </w:p>
        </w:tc>
      </w:tr>
      <w:tr w:rsidR="00C06FBE" w:rsidTr="00950B4B">
        <w:tc>
          <w:tcPr>
            <w:tcW w:w="2943" w:type="dxa"/>
          </w:tcPr>
          <w:p w:rsidR="00C06FBE" w:rsidRDefault="00C06FBE" w:rsidP="003F3E43">
            <w:r>
              <w:t>Salades charcutières</w:t>
            </w:r>
          </w:p>
        </w:tc>
        <w:tc>
          <w:tcPr>
            <w:tcW w:w="4005" w:type="dxa"/>
          </w:tcPr>
          <w:p w:rsidR="00C06FBE" w:rsidRDefault="00C06FBE" w:rsidP="003F3E43">
            <w:pPr>
              <w:jc w:val="center"/>
            </w:pPr>
            <w:r>
              <w:t>Salade piémontaise</w:t>
            </w:r>
          </w:p>
          <w:p w:rsidR="00C06FBE" w:rsidRDefault="00C06FBE" w:rsidP="003F3E43">
            <w:pPr>
              <w:jc w:val="center"/>
            </w:pPr>
            <w:r>
              <w:t>Taboulé</w:t>
            </w:r>
          </w:p>
          <w:p w:rsidR="00C06FBE" w:rsidRDefault="00C06FBE" w:rsidP="003F3E43">
            <w:pPr>
              <w:jc w:val="center"/>
            </w:pPr>
            <w:r>
              <w:t>Salade de riz</w:t>
            </w:r>
          </w:p>
        </w:tc>
        <w:tc>
          <w:tcPr>
            <w:tcW w:w="2771" w:type="dxa"/>
          </w:tcPr>
          <w:p w:rsidR="00C06FBE" w:rsidRPr="00A95388" w:rsidRDefault="00C06FBE" w:rsidP="003F3E43">
            <w:pPr>
              <w:jc w:val="center"/>
              <w:rPr>
                <w:sz w:val="12"/>
                <w:szCs w:val="12"/>
              </w:rPr>
            </w:pPr>
          </w:p>
          <w:p w:rsidR="00C06FBE" w:rsidRDefault="00C06FBE" w:rsidP="003F3E43">
            <w:pPr>
              <w:jc w:val="center"/>
            </w:pPr>
            <w:r>
              <w:t>3</w:t>
            </w:r>
          </w:p>
        </w:tc>
      </w:tr>
      <w:tr w:rsidR="00C06FBE" w:rsidTr="00950B4B">
        <w:tc>
          <w:tcPr>
            <w:tcW w:w="2943" w:type="dxa"/>
          </w:tcPr>
          <w:p w:rsidR="00C06FBE" w:rsidRDefault="00C06FBE" w:rsidP="003F3E43">
            <w:r>
              <w:t>Poisson ou oeuf</w:t>
            </w:r>
          </w:p>
        </w:tc>
        <w:tc>
          <w:tcPr>
            <w:tcW w:w="4005" w:type="dxa"/>
          </w:tcPr>
          <w:p w:rsidR="00C06FBE" w:rsidRDefault="00C06FBE" w:rsidP="003F3E43">
            <w:pPr>
              <w:jc w:val="center"/>
            </w:pPr>
            <w:r>
              <w:t>Œuf dur mayonnaise</w:t>
            </w:r>
          </w:p>
          <w:p w:rsidR="00C06FBE" w:rsidRDefault="00C06FBE" w:rsidP="003F3E43">
            <w:pPr>
              <w:jc w:val="center"/>
            </w:pPr>
            <w:r>
              <w:t>Crevettes en salade</w:t>
            </w:r>
          </w:p>
        </w:tc>
        <w:tc>
          <w:tcPr>
            <w:tcW w:w="2771" w:type="dxa"/>
          </w:tcPr>
          <w:p w:rsidR="00C06FBE" w:rsidRPr="00A95388" w:rsidRDefault="00C06FBE" w:rsidP="003F3E43">
            <w:pPr>
              <w:jc w:val="center"/>
              <w:rPr>
                <w:sz w:val="12"/>
                <w:szCs w:val="12"/>
              </w:rPr>
            </w:pPr>
          </w:p>
          <w:p w:rsidR="00C06FBE" w:rsidRDefault="00C06FBE" w:rsidP="003F3E43">
            <w:pPr>
              <w:jc w:val="center"/>
            </w:pPr>
            <w:r>
              <w:t>1</w:t>
            </w:r>
          </w:p>
        </w:tc>
      </w:tr>
      <w:tr w:rsidR="00C06FBE" w:rsidTr="00950B4B">
        <w:tc>
          <w:tcPr>
            <w:tcW w:w="2943" w:type="dxa"/>
          </w:tcPr>
          <w:p w:rsidR="00C06FBE" w:rsidRDefault="00C06FBE" w:rsidP="003F3E43">
            <w:r>
              <w:t>Charcuterie</w:t>
            </w:r>
          </w:p>
        </w:tc>
        <w:tc>
          <w:tcPr>
            <w:tcW w:w="4005" w:type="dxa"/>
          </w:tcPr>
          <w:p w:rsidR="00C06FBE" w:rsidRDefault="00C06FBE" w:rsidP="003F3E43">
            <w:pPr>
              <w:jc w:val="center"/>
            </w:pPr>
            <w:r>
              <w:t>Mortadelle</w:t>
            </w:r>
          </w:p>
          <w:p w:rsidR="00C06FBE" w:rsidRDefault="00C06FBE" w:rsidP="003F3E43">
            <w:pPr>
              <w:jc w:val="center"/>
            </w:pPr>
            <w:r>
              <w:t>Pâté en croute</w:t>
            </w:r>
          </w:p>
          <w:p w:rsidR="00C06FBE" w:rsidRDefault="00C06FBE" w:rsidP="003F3E43">
            <w:pPr>
              <w:jc w:val="center"/>
            </w:pPr>
            <w:r>
              <w:t>salami</w:t>
            </w:r>
          </w:p>
        </w:tc>
        <w:tc>
          <w:tcPr>
            <w:tcW w:w="2771" w:type="dxa"/>
          </w:tcPr>
          <w:p w:rsidR="00C06FBE" w:rsidRDefault="00C06FBE" w:rsidP="003F3E43">
            <w:pPr>
              <w:jc w:val="center"/>
            </w:pPr>
          </w:p>
          <w:p w:rsidR="00C06FBE" w:rsidRDefault="00C06FBE" w:rsidP="003F3E43">
            <w:pPr>
              <w:jc w:val="center"/>
            </w:pPr>
            <w:r>
              <w:t>2</w:t>
            </w:r>
          </w:p>
        </w:tc>
      </w:tr>
    </w:tbl>
    <w:p w:rsidR="00C06FBE" w:rsidRPr="001C44D2" w:rsidRDefault="00C06FBE" w:rsidP="003F3E43">
      <w:pPr>
        <w:jc w:val="center"/>
        <w:rPr>
          <w:b/>
          <w:sz w:val="16"/>
          <w:szCs w:val="16"/>
        </w:rPr>
      </w:pPr>
    </w:p>
    <w:p w:rsidR="00C06FBE" w:rsidRDefault="00C06FBE" w:rsidP="003F3E43">
      <w:pPr>
        <w:jc w:val="center"/>
        <w:rPr>
          <w:b/>
        </w:rPr>
      </w:pPr>
      <w:r>
        <w:rPr>
          <w:b/>
        </w:rPr>
        <w:t>Plat protidique</w:t>
      </w:r>
    </w:p>
    <w:p w:rsidR="00C06FBE" w:rsidRPr="001C44D2" w:rsidRDefault="00C06FBE" w:rsidP="003F3E43">
      <w:pPr>
        <w:jc w:val="center"/>
        <w:rPr>
          <w:b/>
          <w:sz w:val="16"/>
          <w:szCs w:val="16"/>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3"/>
        <w:gridCol w:w="4005"/>
        <w:gridCol w:w="2799"/>
      </w:tblGrid>
      <w:tr w:rsidR="00C06FBE" w:rsidTr="00950B4B">
        <w:tc>
          <w:tcPr>
            <w:tcW w:w="2943" w:type="dxa"/>
          </w:tcPr>
          <w:p w:rsidR="00C06FBE" w:rsidRPr="00A95388" w:rsidRDefault="00C06FBE" w:rsidP="003F3E43">
            <w:r>
              <w:t>Viandes rouges</w:t>
            </w:r>
          </w:p>
        </w:tc>
        <w:tc>
          <w:tcPr>
            <w:tcW w:w="4005" w:type="dxa"/>
          </w:tcPr>
          <w:p w:rsidR="00C06FBE" w:rsidRDefault="00C06FBE" w:rsidP="003F3E43">
            <w:pPr>
              <w:jc w:val="center"/>
            </w:pPr>
            <w:r w:rsidRPr="00A95388">
              <w:t>Rôti d</w:t>
            </w:r>
            <w:r>
              <w:t>e bœuf</w:t>
            </w:r>
          </w:p>
          <w:p w:rsidR="00C06FBE" w:rsidRDefault="00C06FBE" w:rsidP="003F3E43">
            <w:pPr>
              <w:jc w:val="center"/>
            </w:pPr>
            <w:r>
              <w:t>Bœuf bourguignon</w:t>
            </w:r>
          </w:p>
          <w:p w:rsidR="00C06FBE" w:rsidRDefault="00C06FBE" w:rsidP="003F3E43">
            <w:pPr>
              <w:jc w:val="center"/>
            </w:pPr>
            <w:r>
              <w:t>Steak haché</w:t>
            </w:r>
          </w:p>
          <w:p w:rsidR="00C06FBE" w:rsidRDefault="00C06FBE" w:rsidP="003F3E43">
            <w:pPr>
              <w:jc w:val="center"/>
            </w:pPr>
            <w:r>
              <w:t>Steak à griller</w:t>
            </w:r>
          </w:p>
          <w:p w:rsidR="00C06FBE" w:rsidRPr="00A95388" w:rsidRDefault="00C06FBE" w:rsidP="003F3E43">
            <w:pPr>
              <w:jc w:val="center"/>
            </w:pPr>
            <w:r>
              <w:t>Gigot d’agneau</w:t>
            </w:r>
          </w:p>
        </w:tc>
        <w:tc>
          <w:tcPr>
            <w:tcW w:w="2799" w:type="dxa"/>
          </w:tcPr>
          <w:p w:rsidR="00C06FBE" w:rsidRDefault="00C06FBE" w:rsidP="003F3E43">
            <w:pPr>
              <w:jc w:val="center"/>
            </w:pPr>
          </w:p>
          <w:p w:rsidR="00C06FBE" w:rsidRDefault="00C06FBE" w:rsidP="003F3E43">
            <w:pPr>
              <w:jc w:val="center"/>
            </w:pPr>
          </w:p>
          <w:p w:rsidR="00C06FBE" w:rsidRPr="00A95388" w:rsidRDefault="00C06FBE" w:rsidP="003F3E43">
            <w:pPr>
              <w:jc w:val="center"/>
            </w:pPr>
            <w:r>
              <w:t>5</w:t>
            </w:r>
          </w:p>
        </w:tc>
      </w:tr>
      <w:tr w:rsidR="00C06FBE" w:rsidTr="00950B4B">
        <w:tc>
          <w:tcPr>
            <w:tcW w:w="2943" w:type="dxa"/>
            <w:vAlign w:val="center"/>
          </w:tcPr>
          <w:p w:rsidR="00C06FBE" w:rsidRDefault="00C06FBE" w:rsidP="001C44D2">
            <w:r>
              <w:t>Poissons nature ou préparations à base de poisson (70% minimum)</w:t>
            </w:r>
          </w:p>
        </w:tc>
        <w:tc>
          <w:tcPr>
            <w:tcW w:w="4005" w:type="dxa"/>
          </w:tcPr>
          <w:p w:rsidR="00C06FBE" w:rsidRDefault="00C06FBE" w:rsidP="003F3E43">
            <w:pPr>
              <w:jc w:val="center"/>
            </w:pPr>
            <w:r>
              <w:t>Filet de colin</w:t>
            </w:r>
          </w:p>
          <w:p w:rsidR="00C06FBE" w:rsidRDefault="00C06FBE" w:rsidP="003F3E43">
            <w:pPr>
              <w:jc w:val="center"/>
            </w:pPr>
            <w:r>
              <w:t>Filet de hoki</w:t>
            </w:r>
          </w:p>
          <w:p w:rsidR="00C06FBE" w:rsidRDefault="00C06FBE" w:rsidP="003F3E43">
            <w:pPr>
              <w:jc w:val="center"/>
            </w:pPr>
            <w:r>
              <w:t>Saumonette</w:t>
            </w:r>
          </w:p>
          <w:p w:rsidR="00C06FBE" w:rsidRPr="00A95388" w:rsidRDefault="00C06FBE" w:rsidP="003F3E43">
            <w:pPr>
              <w:jc w:val="center"/>
            </w:pPr>
            <w:r>
              <w:t>Gratin de poisson</w:t>
            </w:r>
          </w:p>
        </w:tc>
        <w:tc>
          <w:tcPr>
            <w:tcW w:w="2799" w:type="dxa"/>
          </w:tcPr>
          <w:p w:rsidR="00C06FBE" w:rsidRDefault="00C06FBE" w:rsidP="003F3E43">
            <w:pPr>
              <w:jc w:val="center"/>
            </w:pPr>
          </w:p>
          <w:p w:rsidR="00C06FBE" w:rsidRDefault="00C06FBE" w:rsidP="003F3E43">
            <w:pPr>
              <w:jc w:val="center"/>
            </w:pPr>
          </w:p>
          <w:p w:rsidR="00C06FBE" w:rsidRDefault="00C06FBE" w:rsidP="003F3E43">
            <w:pPr>
              <w:jc w:val="center"/>
            </w:pPr>
            <w:r>
              <w:t>4</w:t>
            </w:r>
          </w:p>
        </w:tc>
      </w:tr>
      <w:tr w:rsidR="00C06FBE" w:rsidTr="00950B4B">
        <w:tc>
          <w:tcPr>
            <w:tcW w:w="2943" w:type="dxa"/>
            <w:vAlign w:val="center"/>
          </w:tcPr>
          <w:p w:rsidR="00C06FBE" w:rsidRDefault="00C06FBE" w:rsidP="001C44D2">
            <w:r>
              <w:t>Produit pané ou friturier</w:t>
            </w:r>
          </w:p>
        </w:tc>
        <w:tc>
          <w:tcPr>
            <w:tcW w:w="4005" w:type="dxa"/>
          </w:tcPr>
          <w:p w:rsidR="00C06FBE" w:rsidRDefault="00C06FBE" w:rsidP="003F3E43">
            <w:pPr>
              <w:jc w:val="center"/>
            </w:pPr>
            <w:r>
              <w:t xml:space="preserve">Poisson pané </w:t>
            </w:r>
            <w:r w:rsidRPr="00950B4B">
              <w:rPr>
                <w:sz w:val="20"/>
              </w:rPr>
              <w:t>(70% de poisson minimum)</w:t>
            </w:r>
          </w:p>
          <w:p w:rsidR="00C06FBE" w:rsidRDefault="00C06FBE" w:rsidP="003F3E43">
            <w:pPr>
              <w:jc w:val="center"/>
            </w:pPr>
            <w:r>
              <w:t>Cordon bleu</w:t>
            </w:r>
          </w:p>
        </w:tc>
        <w:tc>
          <w:tcPr>
            <w:tcW w:w="2799" w:type="dxa"/>
          </w:tcPr>
          <w:p w:rsidR="00C06FBE" w:rsidRDefault="00C06FBE" w:rsidP="003F3E43">
            <w:pPr>
              <w:jc w:val="center"/>
            </w:pPr>
          </w:p>
          <w:p w:rsidR="00C06FBE" w:rsidRDefault="00C06FBE" w:rsidP="003F3E43">
            <w:pPr>
              <w:jc w:val="center"/>
            </w:pPr>
            <w:r>
              <w:t>3</w:t>
            </w:r>
          </w:p>
        </w:tc>
      </w:tr>
      <w:tr w:rsidR="00C06FBE" w:rsidTr="00950B4B">
        <w:tc>
          <w:tcPr>
            <w:tcW w:w="2943" w:type="dxa"/>
          </w:tcPr>
          <w:p w:rsidR="00C06FBE" w:rsidRDefault="00C06FBE" w:rsidP="003F3E43">
            <w:r>
              <w:t>Autres produits</w:t>
            </w:r>
          </w:p>
        </w:tc>
        <w:tc>
          <w:tcPr>
            <w:tcW w:w="4005" w:type="dxa"/>
          </w:tcPr>
          <w:p w:rsidR="00C06FBE" w:rsidRDefault="00C06FBE" w:rsidP="003F3E43">
            <w:pPr>
              <w:jc w:val="center"/>
            </w:pPr>
            <w:r>
              <w:t>Poulet rôti</w:t>
            </w:r>
          </w:p>
          <w:p w:rsidR="00C06FBE" w:rsidRDefault="00C06FBE" w:rsidP="003F3E43">
            <w:pPr>
              <w:jc w:val="center"/>
            </w:pPr>
            <w:r>
              <w:t>Saucisse grillée</w:t>
            </w:r>
          </w:p>
          <w:p w:rsidR="00C06FBE" w:rsidRDefault="00C06FBE" w:rsidP="003F3E43">
            <w:pPr>
              <w:jc w:val="center"/>
            </w:pPr>
            <w:r>
              <w:t>Hachis parmentier</w:t>
            </w:r>
          </w:p>
          <w:p w:rsidR="00C06FBE" w:rsidRDefault="00C06FBE" w:rsidP="003F3E43">
            <w:pPr>
              <w:jc w:val="center"/>
            </w:pPr>
            <w:r>
              <w:t>Volaille (escalopes ou en sauté)</w:t>
            </w:r>
          </w:p>
          <w:p w:rsidR="00C06FBE" w:rsidRDefault="00C06FBE" w:rsidP="003F3E43">
            <w:pPr>
              <w:jc w:val="center"/>
            </w:pPr>
            <w:r>
              <w:t>Porc (en rôti ou en sauté)</w:t>
            </w:r>
          </w:p>
          <w:p w:rsidR="00C06FBE" w:rsidRDefault="00C06FBE" w:rsidP="003F3E43">
            <w:pPr>
              <w:jc w:val="center"/>
            </w:pPr>
            <w:r>
              <w:t>Lapin en sauce</w:t>
            </w:r>
          </w:p>
          <w:p w:rsidR="00C06FBE" w:rsidRDefault="00C06FBE" w:rsidP="003F3E43">
            <w:pPr>
              <w:jc w:val="center"/>
            </w:pPr>
            <w:r>
              <w:t>Lasagnes</w:t>
            </w:r>
          </w:p>
          <w:p w:rsidR="00C06FBE" w:rsidRDefault="00C06FBE" w:rsidP="003F3E43">
            <w:pPr>
              <w:jc w:val="center"/>
            </w:pPr>
            <w:r>
              <w:t>Veau (Paupiettes, sauté)</w:t>
            </w:r>
          </w:p>
        </w:tc>
        <w:tc>
          <w:tcPr>
            <w:tcW w:w="2799" w:type="dxa"/>
          </w:tcPr>
          <w:p w:rsidR="00C06FBE" w:rsidRDefault="00C06FBE" w:rsidP="003F3E43">
            <w:pPr>
              <w:jc w:val="center"/>
            </w:pPr>
          </w:p>
          <w:p w:rsidR="00C06FBE" w:rsidRDefault="00C06FBE" w:rsidP="003F3E43">
            <w:pPr>
              <w:jc w:val="center"/>
            </w:pPr>
          </w:p>
          <w:p w:rsidR="00C06FBE" w:rsidRDefault="00C06FBE" w:rsidP="003F3E43">
            <w:pPr>
              <w:jc w:val="center"/>
            </w:pPr>
          </w:p>
          <w:p w:rsidR="00C06FBE" w:rsidRDefault="00C06FBE" w:rsidP="003F3E43">
            <w:pPr>
              <w:jc w:val="center"/>
            </w:pPr>
            <w:r>
              <w:t>8</w:t>
            </w:r>
          </w:p>
        </w:tc>
      </w:tr>
    </w:tbl>
    <w:p w:rsidR="00C06FBE" w:rsidRDefault="00C06FBE" w:rsidP="003F3E43">
      <w:pPr>
        <w:jc w:val="center"/>
        <w:rPr>
          <w:b/>
        </w:rPr>
      </w:pPr>
      <w:r>
        <w:rPr>
          <w:b/>
        </w:rPr>
        <w:t>Plat d’accompagnement</w:t>
      </w:r>
    </w:p>
    <w:p w:rsidR="00C06FBE" w:rsidRDefault="00C06FBE" w:rsidP="003F3E43">
      <w:pPr>
        <w:jc w:val="center"/>
        <w:rPr>
          <w:b/>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34"/>
        <w:gridCol w:w="4914"/>
        <w:gridCol w:w="1899"/>
      </w:tblGrid>
      <w:tr w:rsidR="00C06FBE" w:rsidTr="002479BF">
        <w:tc>
          <w:tcPr>
            <w:tcW w:w="2934" w:type="dxa"/>
          </w:tcPr>
          <w:p w:rsidR="00C06FBE" w:rsidRPr="00950B4B" w:rsidRDefault="00C06FBE" w:rsidP="00950B4B">
            <w:pPr>
              <w:jc w:val="center"/>
              <w:rPr>
                <w:b/>
              </w:rPr>
            </w:pPr>
            <w:r w:rsidRPr="00950B4B">
              <w:rPr>
                <w:b/>
              </w:rPr>
              <w:t>Famille de produits</w:t>
            </w:r>
          </w:p>
        </w:tc>
        <w:tc>
          <w:tcPr>
            <w:tcW w:w="4914" w:type="dxa"/>
          </w:tcPr>
          <w:p w:rsidR="00C06FBE" w:rsidRPr="00950B4B" w:rsidRDefault="00C06FBE" w:rsidP="00950B4B">
            <w:pPr>
              <w:jc w:val="center"/>
              <w:rPr>
                <w:b/>
              </w:rPr>
            </w:pPr>
            <w:r w:rsidRPr="00950B4B">
              <w:rPr>
                <w:b/>
              </w:rPr>
              <w:t>Exemples</w:t>
            </w:r>
          </w:p>
        </w:tc>
        <w:tc>
          <w:tcPr>
            <w:tcW w:w="1899" w:type="dxa"/>
          </w:tcPr>
          <w:p w:rsidR="00C06FBE" w:rsidRPr="00950B4B" w:rsidRDefault="00C06FBE" w:rsidP="00950B4B">
            <w:pPr>
              <w:jc w:val="center"/>
              <w:rPr>
                <w:b/>
              </w:rPr>
            </w:pPr>
            <w:r w:rsidRPr="00950B4B">
              <w:rPr>
                <w:b/>
              </w:rPr>
              <w:t>Fréquence souhaitée</w:t>
            </w:r>
          </w:p>
          <w:p w:rsidR="00C06FBE" w:rsidRPr="00950B4B" w:rsidRDefault="00C06FBE" w:rsidP="00950B4B">
            <w:pPr>
              <w:jc w:val="center"/>
              <w:rPr>
                <w:b/>
              </w:rPr>
            </w:pPr>
            <w:r w:rsidRPr="00950B4B">
              <w:rPr>
                <w:b/>
              </w:rPr>
              <w:t>Sur 20 repas</w:t>
            </w:r>
          </w:p>
        </w:tc>
      </w:tr>
      <w:tr w:rsidR="00C06FBE" w:rsidTr="002479BF">
        <w:tc>
          <w:tcPr>
            <w:tcW w:w="2934" w:type="dxa"/>
          </w:tcPr>
          <w:p w:rsidR="00C06FBE" w:rsidRDefault="00C06FBE" w:rsidP="003F3E43"/>
          <w:p w:rsidR="00C06FBE" w:rsidRDefault="00C06FBE" w:rsidP="003F3E43"/>
          <w:p w:rsidR="00C06FBE" w:rsidRDefault="00C06FBE" w:rsidP="003F3E43"/>
          <w:p w:rsidR="00C06FBE" w:rsidRPr="006F2C23" w:rsidRDefault="00C06FBE" w:rsidP="003F3E43">
            <w:r>
              <w:t>Légumes verts</w:t>
            </w:r>
          </w:p>
        </w:tc>
        <w:tc>
          <w:tcPr>
            <w:tcW w:w="4914" w:type="dxa"/>
          </w:tcPr>
          <w:p w:rsidR="00C06FBE" w:rsidRDefault="00C06FBE" w:rsidP="003F3E43">
            <w:pPr>
              <w:jc w:val="center"/>
            </w:pPr>
            <w:r w:rsidRPr="00B85619">
              <w:t>Epina</w:t>
            </w:r>
            <w:r>
              <w:t>rds</w:t>
            </w:r>
          </w:p>
          <w:p w:rsidR="00C06FBE" w:rsidRDefault="00C06FBE" w:rsidP="003F3E43">
            <w:pPr>
              <w:jc w:val="center"/>
            </w:pPr>
            <w:r>
              <w:t>Haricots verts</w:t>
            </w:r>
          </w:p>
          <w:p w:rsidR="00C06FBE" w:rsidRDefault="00C06FBE" w:rsidP="003F3E43">
            <w:pPr>
              <w:jc w:val="center"/>
            </w:pPr>
            <w:r>
              <w:t>Carottes</w:t>
            </w:r>
          </w:p>
          <w:p w:rsidR="00C06FBE" w:rsidRDefault="00C06FBE" w:rsidP="003F3E43">
            <w:pPr>
              <w:jc w:val="center"/>
            </w:pPr>
            <w:r>
              <w:t>Petits pois</w:t>
            </w:r>
          </w:p>
          <w:p w:rsidR="00C06FBE" w:rsidRDefault="00C06FBE" w:rsidP="003F3E43">
            <w:pPr>
              <w:jc w:val="center"/>
            </w:pPr>
            <w:r>
              <w:t>Ratatouille</w:t>
            </w:r>
          </w:p>
          <w:p w:rsidR="00C06FBE" w:rsidRPr="00B85619" w:rsidRDefault="00C06FBE" w:rsidP="003F3E43">
            <w:pPr>
              <w:jc w:val="center"/>
            </w:pPr>
            <w:r>
              <w:t>Choux-fleurs et brocolis</w:t>
            </w:r>
          </w:p>
        </w:tc>
        <w:tc>
          <w:tcPr>
            <w:tcW w:w="1899" w:type="dxa"/>
          </w:tcPr>
          <w:p w:rsidR="00C06FBE" w:rsidRDefault="00C06FBE" w:rsidP="003F3E43">
            <w:pPr>
              <w:jc w:val="center"/>
            </w:pPr>
          </w:p>
          <w:p w:rsidR="00C06FBE" w:rsidRDefault="00C06FBE" w:rsidP="003F3E43">
            <w:pPr>
              <w:jc w:val="center"/>
            </w:pPr>
          </w:p>
          <w:p w:rsidR="00C06FBE" w:rsidRDefault="00C06FBE" w:rsidP="003F3E43">
            <w:pPr>
              <w:jc w:val="center"/>
            </w:pPr>
          </w:p>
          <w:p w:rsidR="00C06FBE" w:rsidRPr="00B85619" w:rsidRDefault="00C06FBE" w:rsidP="003F3E43">
            <w:pPr>
              <w:jc w:val="center"/>
            </w:pPr>
            <w:r>
              <w:t>10</w:t>
            </w:r>
          </w:p>
        </w:tc>
      </w:tr>
      <w:tr w:rsidR="00C06FBE" w:rsidTr="002479BF">
        <w:tc>
          <w:tcPr>
            <w:tcW w:w="2934" w:type="dxa"/>
          </w:tcPr>
          <w:p w:rsidR="00C06FBE" w:rsidRDefault="00C06FBE" w:rsidP="003F3E43"/>
          <w:p w:rsidR="00C06FBE" w:rsidRDefault="00C06FBE" w:rsidP="003F3E43"/>
          <w:p w:rsidR="00C06FBE" w:rsidRDefault="00C06FBE" w:rsidP="003F3E43"/>
          <w:p w:rsidR="00C06FBE" w:rsidRDefault="00C06FBE" w:rsidP="003F3E43">
            <w:r>
              <w:t>Légumes secs et féculents</w:t>
            </w:r>
          </w:p>
        </w:tc>
        <w:tc>
          <w:tcPr>
            <w:tcW w:w="4914" w:type="dxa"/>
          </w:tcPr>
          <w:p w:rsidR="00C06FBE" w:rsidRDefault="00C06FBE" w:rsidP="003F3E43">
            <w:pPr>
              <w:jc w:val="center"/>
            </w:pPr>
            <w:r>
              <w:t>Lentilles</w:t>
            </w:r>
          </w:p>
          <w:p w:rsidR="00C06FBE" w:rsidRDefault="00C06FBE" w:rsidP="003F3E43">
            <w:pPr>
              <w:jc w:val="center"/>
            </w:pPr>
            <w:r>
              <w:t>Polenta</w:t>
            </w:r>
          </w:p>
          <w:p w:rsidR="00C06FBE" w:rsidRDefault="00C06FBE" w:rsidP="002479BF">
            <w:pPr>
              <w:jc w:val="center"/>
            </w:pPr>
            <w:r>
              <w:t>Coquillettes/Macaronis/Tortis /Crozets</w:t>
            </w:r>
          </w:p>
          <w:p w:rsidR="00C06FBE" w:rsidRDefault="00C06FBE" w:rsidP="003F3E43">
            <w:pPr>
              <w:jc w:val="center"/>
            </w:pPr>
            <w:r>
              <w:t>Spaghettis</w:t>
            </w:r>
          </w:p>
          <w:p w:rsidR="00C06FBE" w:rsidRDefault="00C06FBE" w:rsidP="003F3E43">
            <w:pPr>
              <w:jc w:val="center"/>
            </w:pPr>
            <w:r>
              <w:t>Riz</w:t>
            </w:r>
          </w:p>
          <w:p w:rsidR="00C06FBE" w:rsidRPr="00B85619" w:rsidRDefault="00C06FBE" w:rsidP="004754A2">
            <w:pPr>
              <w:jc w:val="center"/>
            </w:pPr>
            <w:r>
              <w:t>Pommes de terre (gratin dauphinois, Frites, vapeur)</w:t>
            </w:r>
          </w:p>
        </w:tc>
        <w:tc>
          <w:tcPr>
            <w:tcW w:w="1899" w:type="dxa"/>
          </w:tcPr>
          <w:p w:rsidR="00C06FBE" w:rsidRDefault="00C06FBE" w:rsidP="003F3E43">
            <w:pPr>
              <w:jc w:val="center"/>
            </w:pPr>
          </w:p>
          <w:p w:rsidR="00C06FBE" w:rsidRDefault="00C06FBE" w:rsidP="003F3E43">
            <w:pPr>
              <w:jc w:val="center"/>
            </w:pPr>
          </w:p>
          <w:p w:rsidR="00C06FBE" w:rsidRDefault="00C06FBE" w:rsidP="003F3E43">
            <w:pPr>
              <w:jc w:val="center"/>
            </w:pPr>
          </w:p>
          <w:p w:rsidR="00C06FBE" w:rsidRDefault="00C06FBE" w:rsidP="003F3E43">
            <w:pPr>
              <w:jc w:val="center"/>
            </w:pPr>
            <w:r>
              <w:t>10</w:t>
            </w:r>
          </w:p>
        </w:tc>
      </w:tr>
    </w:tbl>
    <w:p w:rsidR="00C06FBE" w:rsidRDefault="00C06FBE" w:rsidP="003F3E43">
      <w:pPr>
        <w:jc w:val="center"/>
        <w:rPr>
          <w:b/>
        </w:rPr>
      </w:pPr>
    </w:p>
    <w:p w:rsidR="00C06FBE" w:rsidRDefault="00C06FBE" w:rsidP="003F3E43">
      <w:pPr>
        <w:jc w:val="center"/>
        <w:rPr>
          <w:b/>
        </w:rPr>
      </w:pPr>
      <w:r>
        <w:rPr>
          <w:b/>
        </w:rPr>
        <w:t>Fromage ou autre produit laitier</w:t>
      </w:r>
    </w:p>
    <w:p w:rsidR="00C06FBE" w:rsidRDefault="00C06FBE" w:rsidP="003F3E43">
      <w:pPr>
        <w:jc w:val="center"/>
        <w:rPr>
          <w:b/>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3"/>
        <w:gridCol w:w="4905"/>
        <w:gridCol w:w="1899"/>
      </w:tblGrid>
      <w:tr w:rsidR="00C06FBE" w:rsidTr="002479BF">
        <w:tc>
          <w:tcPr>
            <w:tcW w:w="2943" w:type="dxa"/>
          </w:tcPr>
          <w:p w:rsidR="00C06FBE" w:rsidRDefault="00C06FBE" w:rsidP="003F3E43">
            <w:pPr>
              <w:rPr>
                <w:szCs w:val="22"/>
              </w:rPr>
            </w:pPr>
          </w:p>
          <w:p w:rsidR="00C06FBE" w:rsidRPr="00E32621" w:rsidRDefault="00C06FBE" w:rsidP="003F3E43">
            <w:pPr>
              <w:rPr>
                <w:szCs w:val="22"/>
              </w:rPr>
            </w:pPr>
            <w:r w:rsidRPr="00E32621">
              <w:rPr>
                <w:sz w:val="22"/>
                <w:szCs w:val="22"/>
              </w:rPr>
              <w:t>Laitage (calcium &lt; 100mg/portion</w:t>
            </w:r>
            <w:r>
              <w:rPr>
                <w:sz w:val="22"/>
                <w:szCs w:val="22"/>
              </w:rPr>
              <w:t>)</w:t>
            </w:r>
          </w:p>
        </w:tc>
        <w:tc>
          <w:tcPr>
            <w:tcW w:w="4905" w:type="dxa"/>
          </w:tcPr>
          <w:p w:rsidR="00C06FBE" w:rsidRPr="00E32621" w:rsidRDefault="00C06FBE" w:rsidP="003F3E43">
            <w:pPr>
              <w:jc w:val="center"/>
            </w:pPr>
            <w:r w:rsidRPr="00E32621">
              <w:t>Chèvre frais</w:t>
            </w:r>
            <w:r>
              <w:t>, sec, demi-sec</w:t>
            </w:r>
          </w:p>
          <w:p w:rsidR="00C06FBE" w:rsidRDefault="00C06FBE" w:rsidP="003F3E43">
            <w:pPr>
              <w:jc w:val="center"/>
            </w:pPr>
            <w:r w:rsidRPr="00E32621">
              <w:t>Petits suisses</w:t>
            </w:r>
          </w:p>
          <w:p w:rsidR="00C06FBE" w:rsidRPr="00E32621" w:rsidRDefault="00C06FBE" w:rsidP="003F3E43">
            <w:pPr>
              <w:jc w:val="center"/>
            </w:pPr>
            <w:r>
              <w:t>Fromage fondu</w:t>
            </w:r>
          </w:p>
        </w:tc>
        <w:tc>
          <w:tcPr>
            <w:tcW w:w="1899" w:type="dxa"/>
          </w:tcPr>
          <w:p w:rsidR="00C06FBE" w:rsidRDefault="00C06FBE" w:rsidP="003F3E43">
            <w:pPr>
              <w:jc w:val="center"/>
            </w:pPr>
          </w:p>
          <w:p w:rsidR="00C06FBE" w:rsidRPr="00E32621" w:rsidRDefault="00C06FBE" w:rsidP="003F3E43">
            <w:pPr>
              <w:jc w:val="center"/>
            </w:pPr>
            <w:r>
              <w:t>2</w:t>
            </w:r>
          </w:p>
        </w:tc>
      </w:tr>
      <w:tr w:rsidR="00C06FBE" w:rsidTr="002479BF">
        <w:tc>
          <w:tcPr>
            <w:tcW w:w="2943" w:type="dxa"/>
          </w:tcPr>
          <w:p w:rsidR="00C06FBE" w:rsidRDefault="00C06FBE" w:rsidP="003F3E43">
            <w:pPr>
              <w:jc w:val="both"/>
              <w:rPr>
                <w:szCs w:val="22"/>
              </w:rPr>
            </w:pPr>
          </w:p>
          <w:p w:rsidR="00C06FBE" w:rsidRDefault="00C06FBE" w:rsidP="003F3E43">
            <w:pPr>
              <w:jc w:val="both"/>
              <w:rPr>
                <w:szCs w:val="22"/>
              </w:rPr>
            </w:pPr>
            <w:r>
              <w:rPr>
                <w:sz w:val="22"/>
                <w:szCs w:val="22"/>
              </w:rPr>
              <w:t>Laitage (calcium &gt; 100mg et           &lt; 150mg/portion</w:t>
            </w:r>
          </w:p>
        </w:tc>
        <w:tc>
          <w:tcPr>
            <w:tcW w:w="4905" w:type="dxa"/>
          </w:tcPr>
          <w:p w:rsidR="00C06FBE" w:rsidRDefault="00C06FBE" w:rsidP="003F3E43">
            <w:pPr>
              <w:jc w:val="center"/>
            </w:pPr>
            <w:r>
              <w:t>Camembert et pâtes molles à croûte mixte</w:t>
            </w:r>
          </w:p>
          <w:p w:rsidR="00C06FBE" w:rsidRDefault="00C06FBE" w:rsidP="003F3E43">
            <w:pPr>
              <w:jc w:val="center"/>
            </w:pPr>
            <w:r>
              <w:t>Tomme</w:t>
            </w:r>
          </w:p>
          <w:p w:rsidR="00C06FBE" w:rsidRPr="00E32621" w:rsidRDefault="00C06FBE" w:rsidP="003F3E43">
            <w:pPr>
              <w:jc w:val="center"/>
            </w:pPr>
            <w:r>
              <w:t>Spécialités fromagères de pâte molle</w:t>
            </w:r>
          </w:p>
        </w:tc>
        <w:tc>
          <w:tcPr>
            <w:tcW w:w="1899" w:type="dxa"/>
          </w:tcPr>
          <w:p w:rsidR="00C06FBE" w:rsidRPr="00812794" w:rsidRDefault="00C06FBE" w:rsidP="003F3E43">
            <w:pPr>
              <w:jc w:val="center"/>
              <w:rPr>
                <w:sz w:val="36"/>
                <w:szCs w:val="36"/>
              </w:rPr>
            </w:pPr>
          </w:p>
          <w:p w:rsidR="00C06FBE" w:rsidRDefault="00C06FBE" w:rsidP="003F3E43">
            <w:pPr>
              <w:jc w:val="center"/>
            </w:pPr>
            <w:r>
              <w:t>8</w:t>
            </w:r>
          </w:p>
        </w:tc>
      </w:tr>
      <w:tr w:rsidR="00C06FBE" w:rsidTr="002479BF">
        <w:tc>
          <w:tcPr>
            <w:tcW w:w="2943" w:type="dxa"/>
          </w:tcPr>
          <w:p w:rsidR="00C06FBE" w:rsidRDefault="00C06FBE" w:rsidP="003F3E43">
            <w:pPr>
              <w:jc w:val="both"/>
              <w:rPr>
                <w:szCs w:val="22"/>
              </w:rPr>
            </w:pPr>
          </w:p>
          <w:p w:rsidR="00C06FBE" w:rsidRPr="00812794" w:rsidRDefault="00C06FBE" w:rsidP="003F3E43">
            <w:pPr>
              <w:jc w:val="both"/>
              <w:rPr>
                <w:sz w:val="40"/>
                <w:szCs w:val="40"/>
              </w:rPr>
            </w:pPr>
          </w:p>
          <w:p w:rsidR="00C06FBE" w:rsidRDefault="00C06FBE" w:rsidP="003F3E43">
            <w:pPr>
              <w:jc w:val="both"/>
              <w:rPr>
                <w:szCs w:val="22"/>
              </w:rPr>
            </w:pPr>
            <w:r>
              <w:rPr>
                <w:sz w:val="22"/>
                <w:szCs w:val="22"/>
              </w:rPr>
              <w:t>Laitage (calcium &gt; 150 mg/portion)</w:t>
            </w:r>
          </w:p>
        </w:tc>
        <w:tc>
          <w:tcPr>
            <w:tcW w:w="4905" w:type="dxa"/>
          </w:tcPr>
          <w:p w:rsidR="00C06FBE" w:rsidRDefault="00C06FBE" w:rsidP="003F3E43">
            <w:pPr>
              <w:jc w:val="center"/>
            </w:pPr>
            <w:r>
              <w:t>Yaourt nature sucré</w:t>
            </w:r>
          </w:p>
          <w:p w:rsidR="00C06FBE" w:rsidRDefault="00C06FBE" w:rsidP="003F3E43">
            <w:pPr>
              <w:jc w:val="center"/>
            </w:pPr>
            <w:r>
              <w:t>Fromage blanc</w:t>
            </w:r>
          </w:p>
          <w:p w:rsidR="00C06FBE" w:rsidRDefault="00C06FBE" w:rsidP="003F3E43">
            <w:pPr>
              <w:jc w:val="center"/>
            </w:pPr>
            <w:r>
              <w:t>Comté / gruyère doux</w:t>
            </w:r>
          </w:p>
          <w:p w:rsidR="00C06FBE" w:rsidRDefault="00C06FBE" w:rsidP="003F3E43">
            <w:pPr>
              <w:jc w:val="center"/>
            </w:pPr>
            <w:r>
              <w:t>Brie</w:t>
            </w:r>
          </w:p>
          <w:p w:rsidR="00C06FBE" w:rsidRDefault="00C06FBE" w:rsidP="003F3E43">
            <w:pPr>
              <w:jc w:val="center"/>
            </w:pPr>
            <w:r>
              <w:t>Reblochon</w:t>
            </w:r>
          </w:p>
          <w:p w:rsidR="00C06FBE" w:rsidRDefault="00C06FBE" w:rsidP="003F3E43">
            <w:pPr>
              <w:jc w:val="center"/>
            </w:pPr>
            <w:r>
              <w:t>Saint-Paulin</w:t>
            </w:r>
          </w:p>
        </w:tc>
        <w:tc>
          <w:tcPr>
            <w:tcW w:w="1899" w:type="dxa"/>
          </w:tcPr>
          <w:p w:rsidR="00C06FBE" w:rsidRDefault="00C06FBE" w:rsidP="003F3E43">
            <w:pPr>
              <w:jc w:val="center"/>
            </w:pPr>
          </w:p>
          <w:p w:rsidR="00C06FBE" w:rsidRPr="00812794" w:rsidRDefault="00C06FBE" w:rsidP="003F3E43">
            <w:pPr>
              <w:jc w:val="center"/>
              <w:rPr>
                <w:sz w:val="40"/>
                <w:szCs w:val="40"/>
              </w:rPr>
            </w:pPr>
          </w:p>
          <w:p w:rsidR="00C06FBE" w:rsidRDefault="00C06FBE" w:rsidP="003F3E43">
            <w:pPr>
              <w:jc w:val="center"/>
            </w:pPr>
            <w:r>
              <w:t>10</w:t>
            </w:r>
          </w:p>
        </w:tc>
      </w:tr>
    </w:tbl>
    <w:p w:rsidR="00C06FBE" w:rsidRDefault="00C06FBE" w:rsidP="003F3E43">
      <w:pPr>
        <w:jc w:val="center"/>
        <w:rPr>
          <w:b/>
        </w:rPr>
      </w:pPr>
    </w:p>
    <w:p w:rsidR="00C06FBE" w:rsidRDefault="00C06FBE" w:rsidP="003F3E43">
      <w:pPr>
        <w:jc w:val="center"/>
        <w:rPr>
          <w:b/>
        </w:rPr>
      </w:pPr>
      <w:r>
        <w:rPr>
          <w:b/>
        </w:rPr>
        <w:t>Dessert</w:t>
      </w:r>
    </w:p>
    <w:p w:rsidR="00C06FBE" w:rsidRPr="00812794" w:rsidRDefault="00C06FBE" w:rsidP="003F3E43">
      <w:pPr>
        <w:jc w:val="cente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3"/>
        <w:gridCol w:w="4905"/>
        <w:gridCol w:w="1899"/>
      </w:tblGrid>
      <w:tr w:rsidR="00C06FBE" w:rsidRPr="00812794" w:rsidTr="002479BF">
        <w:tc>
          <w:tcPr>
            <w:tcW w:w="2943" w:type="dxa"/>
          </w:tcPr>
          <w:p w:rsidR="00C06FBE" w:rsidRDefault="00C06FBE" w:rsidP="003F3E43"/>
          <w:p w:rsidR="00C06FBE" w:rsidRDefault="00C06FBE" w:rsidP="003F3E43"/>
          <w:p w:rsidR="00C06FBE" w:rsidRPr="00812794" w:rsidRDefault="00C06FBE" w:rsidP="003F3E43">
            <w:r w:rsidRPr="00812794">
              <w:t>Entremets</w:t>
            </w:r>
            <w:r>
              <w:t xml:space="preserve"> et desserts glacés</w:t>
            </w:r>
          </w:p>
        </w:tc>
        <w:tc>
          <w:tcPr>
            <w:tcW w:w="4905" w:type="dxa"/>
          </w:tcPr>
          <w:p w:rsidR="00C06FBE" w:rsidRDefault="00C06FBE" w:rsidP="003F3E43">
            <w:pPr>
              <w:jc w:val="center"/>
            </w:pPr>
            <w:r>
              <w:t>Crème dessert</w:t>
            </w:r>
          </w:p>
          <w:p w:rsidR="00C06FBE" w:rsidRDefault="00C06FBE" w:rsidP="003F3E43">
            <w:pPr>
              <w:jc w:val="center"/>
            </w:pPr>
            <w:r>
              <w:t>Flan caramel</w:t>
            </w:r>
          </w:p>
          <w:p w:rsidR="00C06FBE" w:rsidRDefault="00C06FBE" w:rsidP="003F3E43">
            <w:pPr>
              <w:jc w:val="center"/>
            </w:pPr>
            <w:r>
              <w:t>Riz au lait, Gâteau de semoule</w:t>
            </w:r>
          </w:p>
          <w:p w:rsidR="00C06FBE" w:rsidRPr="00812794" w:rsidRDefault="00C06FBE" w:rsidP="003F3E43">
            <w:pPr>
              <w:jc w:val="center"/>
            </w:pPr>
            <w:r>
              <w:t xml:space="preserve">Glace </w:t>
            </w:r>
          </w:p>
        </w:tc>
        <w:tc>
          <w:tcPr>
            <w:tcW w:w="1899" w:type="dxa"/>
          </w:tcPr>
          <w:p w:rsidR="00C06FBE" w:rsidRDefault="00C06FBE" w:rsidP="003F3E43">
            <w:pPr>
              <w:jc w:val="center"/>
            </w:pPr>
          </w:p>
          <w:p w:rsidR="00C06FBE" w:rsidRDefault="00C06FBE" w:rsidP="003F3E43">
            <w:pPr>
              <w:jc w:val="center"/>
            </w:pPr>
          </w:p>
          <w:p w:rsidR="00C06FBE" w:rsidRPr="00812794" w:rsidRDefault="00C06FBE" w:rsidP="003F3E43">
            <w:pPr>
              <w:jc w:val="center"/>
            </w:pPr>
            <w:r>
              <w:t>4</w:t>
            </w:r>
          </w:p>
        </w:tc>
      </w:tr>
      <w:tr w:rsidR="00C06FBE" w:rsidRPr="00812794" w:rsidTr="002479BF">
        <w:tc>
          <w:tcPr>
            <w:tcW w:w="2943" w:type="dxa"/>
          </w:tcPr>
          <w:p w:rsidR="00C06FBE" w:rsidRPr="000B0947" w:rsidRDefault="00C06FBE" w:rsidP="003F3E43">
            <w:pPr>
              <w:rPr>
                <w:sz w:val="40"/>
                <w:szCs w:val="40"/>
              </w:rPr>
            </w:pPr>
          </w:p>
          <w:p w:rsidR="00C06FBE" w:rsidRPr="00812794" w:rsidRDefault="00C06FBE" w:rsidP="003F3E43">
            <w:r>
              <w:t>Pâtisserie</w:t>
            </w:r>
          </w:p>
        </w:tc>
        <w:tc>
          <w:tcPr>
            <w:tcW w:w="4905" w:type="dxa"/>
          </w:tcPr>
          <w:p w:rsidR="00C06FBE" w:rsidRDefault="00C06FBE" w:rsidP="003F3E43">
            <w:pPr>
              <w:jc w:val="center"/>
            </w:pPr>
            <w:r>
              <w:t>Tartelette aux fruits</w:t>
            </w:r>
          </w:p>
          <w:p w:rsidR="00C06FBE" w:rsidRDefault="00C06FBE" w:rsidP="003F3E43">
            <w:pPr>
              <w:jc w:val="center"/>
            </w:pPr>
            <w:r>
              <w:t>Eclair au chocolat</w:t>
            </w:r>
          </w:p>
          <w:p w:rsidR="00C06FBE" w:rsidRDefault="00C06FBE" w:rsidP="0041475F">
            <w:pPr>
              <w:jc w:val="center"/>
            </w:pPr>
            <w:r>
              <w:t>Beignet fourré, Gâteau roulé</w:t>
            </w:r>
          </w:p>
        </w:tc>
        <w:tc>
          <w:tcPr>
            <w:tcW w:w="1899" w:type="dxa"/>
          </w:tcPr>
          <w:p w:rsidR="00C06FBE" w:rsidRPr="000B0947" w:rsidRDefault="00C06FBE" w:rsidP="003F3E43">
            <w:pPr>
              <w:jc w:val="center"/>
              <w:rPr>
                <w:sz w:val="40"/>
                <w:szCs w:val="40"/>
              </w:rPr>
            </w:pPr>
          </w:p>
          <w:p w:rsidR="00C06FBE" w:rsidRDefault="00C06FBE" w:rsidP="003F3E43">
            <w:pPr>
              <w:jc w:val="center"/>
            </w:pPr>
            <w:r>
              <w:t>4</w:t>
            </w:r>
          </w:p>
        </w:tc>
      </w:tr>
      <w:tr w:rsidR="00C06FBE" w:rsidRPr="00812794" w:rsidTr="002479BF">
        <w:tc>
          <w:tcPr>
            <w:tcW w:w="2943" w:type="dxa"/>
          </w:tcPr>
          <w:p w:rsidR="00C06FBE" w:rsidRDefault="00C06FBE" w:rsidP="003F3E43">
            <w:pPr>
              <w:rPr>
                <w:sz w:val="12"/>
                <w:szCs w:val="12"/>
              </w:rPr>
            </w:pPr>
          </w:p>
          <w:p w:rsidR="00C06FBE" w:rsidRPr="000B0947" w:rsidRDefault="00C06FBE" w:rsidP="003F3E43">
            <w:pPr>
              <w:rPr>
                <w:sz w:val="12"/>
                <w:szCs w:val="12"/>
              </w:rPr>
            </w:pPr>
          </w:p>
          <w:p w:rsidR="00C06FBE" w:rsidRDefault="00C06FBE" w:rsidP="003F3E43">
            <w:r>
              <w:t>Fruit cru</w:t>
            </w:r>
          </w:p>
        </w:tc>
        <w:tc>
          <w:tcPr>
            <w:tcW w:w="4905" w:type="dxa"/>
          </w:tcPr>
          <w:p w:rsidR="00C06FBE" w:rsidRDefault="00C06FBE" w:rsidP="003F3E43">
            <w:pPr>
              <w:jc w:val="center"/>
            </w:pPr>
            <w:r>
              <w:t>Banane</w:t>
            </w:r>
          </w:p>
          <w:p w:rsidR="00C06FBE" w:rsidRDefault="00C06FBE" w:rsidP="003F3E43">
            <w:pPr>
              <w:jc w:val="center"/>
            </w:pPr>
            <w:r>
              <w:t>Orange, clémentine</w:t>
            </w:r>
          </w:p>
          <w:p w:rsidR="00C06FBE" w:rsidRDefault="00C06FBE" w:rsidP="003F3E43">
            <w:pPr>
              <w:jc w:val="center"/>
            </w:pPr>
            <w:r>
              <w:t>Pêche, abricot</w:t>
            </w:r>
          </w:p>
          <w:p w:rsidR="00C06FBE" w:rsidRDefault="00C06FBE" w:rsidP="003F3E43">
            <w:pPr>
              <w:jc w:val="center"/>
            </w:pPr>
            <w:r>
              <w:t>Raisin, Pomme, poire</w:t>
            </w:r>
          </w:p>
          <w:p w:rsidR="00C06FBE" w:rsidRDefault="00C06FBE" w:rsidP="003F3E43">
            <w:pPr>
              <w:jc w:val="center"/>
            </w:pPr>
            <w:r>
              <w:t>Fraise, cerise</w:t>
            </w:r>
          </w:p>
        </w:tc>
        <w:tc>
          <w:tcPr>
            <w:tcW w:w="1899" w:type="dxa"/>
          </w:tcPr>
          <w:p w:rsidR="00C06FBE" w:rsidRDefault="00C06FBE" w:rsidP="003F3E43">
            <w:pPr>
              <w:jc w:val="center"/>
            </w:pPr>
          </w:p>
          <w:p w:rsidR="00C06FBE" w:rsidRDefault="00C06FBE" w:rsidP="003F3E43">
            <w:pPr>
              <w:jc w:val="center"/>
            </w:pPr>
          </w:p>
          <w:p w:rsidR="00C06FBE" w:rsidRPr="000B0947" w:rsidRDefault="00C06FBE" w:rsidP="003F3E43">
            <w:pPr>
              <w:jc w:val="center"/>
              <w:rPr>
                <w:sz w:val="12"/>
                <w:szCs w:val="12"/>
              </w:rPr>
            </w:pPr>
          </w:p>
          <w:p w:rsidR="00C06FBE" w:rsidRDefault="00C06FBE" w:rsidP="003F3E43">
            <w:pPr>
              <w:jc w:val="center"/>
            </w:pPr>
            <w:r>
              <w:t>9</w:t>
            </w:r>
          </w:p>
        </w:tc>
      </w:tr>
      <w:tr w:rsidR="00C06FBE" w:rsidRPr="00812794" w:rsidTr="002479BF">
        <w:tc>
          <w:tcPr>
            <w:tcW w:w="2943" w:type="dxa"/>
          </w:tcPr>
          <w:p w:rsidR="00C06FBE" w:rsidRPr="000B0947" w:rsidRDefault="00C06FBE" w:rsidP="003F3E43">
            <w:pPr>
              <w:rPr>
                <w:sz w:val="12"/>
                <w:szCs w:val="12"/>
              </w:rPr>
            </w:pPr>
          </w:p>
          <w:p w:rsidR="00C06FBE" w:rsidRDefault="00C06FBE" w:rsidP="003F3E43">
            <w:r>
              <w:t>Fruit cuit</w:t>
            </w:r>
          </w:p>
        </w:tc>
        <w:tc>
          <w:tcPr>
            <w:tcW w:w="4905" w:type="dxa"/>
          </w:tcPr>
          <w:p w:rsidR="00C06FBE" w:rsidRDefault="00C06FBE" w:rsidP="003F3E43">
            <w:pPr>
              <w:jc w:val="center"/>
              <w:rPr>
                <w:szCs w:val="22"/>
              </w:rPr>
            </w:pPr>
            <w:r w:rsidRPr="000B0947">
              <w:rPr>
                <w:sz w:val="22"/>
                <w:szCs w:val="22"/>
              </w:rPr>
              <w:t>Compotes diverses (pomme, abricot, pêche</w:t>
            </w:r>
            <w:r>
              <w:rPr>
                <w:sz w:val="22"/>
                <w:szCs w:val="22"/>
              </w:rPr>
              <w:t>…)</w:t>
            </w:r>
          </w:p>
          <w:p w:rsidR="00C06FBE" w:rsidRPr="000B0947" w:rsidRDefault="00C06FBE" w:rsidP="003F3E43">
            <w:pPr>
              <w:jc w:val="center"/>
            </w:pPr>
            <w:r w:rsidRPr="000B0947">
              <w:t>Cocktail de fruits au sirop</w:t>
            </w:r>
          </w:p>
        </w:tc>
        <w:tc>
          <w:tcPr>
            <w:tcW w:w="1899" w:type="dxa"/>
          </w:tcPr>
          <w:p w:rsidR="00C06FBE" w:rsidRPr="000B0947" w:rsidRDefault="00C06FBE" w:rsidP="003F3E43">
            <w:pPr>
              <w:jc w:val="center"/>
              <w:rPr>
                <w:sz w:val="12"/>
                <w:szCs w:val="12"/>
              </w:rPr>
            </w:pPr>
          </w:p>
          <w:p w:rsidR="00C06FBE" w:rsidRDefault="00C06FBE" w:rsidP="003F3E43">
            <w:pPr>
              <w:jc w:val="center"/>
            </w:pPr>
            <w:r>
              <w:t>3</w:t>
            </w:r>
          </w:p>
        </w:tc>
      </w:tr>
    </w:tbl>
    <w:p w:rsidR="00C06FBE" w:rsidRPr="00950B4B" w:rsidRDefault="00C06FBE" w:rsidP="00950B4B">
      <w:pPr>
        <w:rPr>
          <w:b/>
        </w:rPr>
      </w:pPr>
      <w:r w:rsidRPr="00950B4B">
        <w:rPr>
          <w:b/>
        </w:rPr>
        <w:t>Précisions :</w:t>
      </w:r>
    </w:p>
    <w:p w:rsidR="00C06FBE" w:rsidRDefault="00C06FBE" w:rsidP="00950B4B">
      <w:pPr>
        <w:numPr>
          <w:ilvl w:val="0"/>
          <w:numId w:val="25"/>
        </w:numPr>
      </w:pPr>
      <w:r>
        <w:t>Les abats, la charcuterie (excepté le jambon de Paris et l’épaule de porc) et les viandes en sauce apparaissent au maximum une fois sur quatre repas servis successivement</w:t>
      </w:r>
    </w:p>
    <w:p w:rsidR="00C06FBE" w:rsidRDefault="00C06FBE" w:rsidP="00950B4B">
      <w:pPr>
        <w:numPr>
          <w:ilvl w:val="0"/>
          <w:numId w:val="25"/>
        </w:numPr>
      </w:pPr>
      <w:r>
        <w:t>Dans une série de huit repas servis successivement, les pommes de terre figurent au menu deux fois maximum et les pâtes une fois maximum comme plat d’accompagnement</w:t>
      </w:r>
    </w:p>
    <w:p w:rsidR="00C06FBE" w:rsidRDefault="00C06FBE" w:rsidP="00950B4B">
      <w:pPr>
        <w:numPr>
          <w:ilvl w:val="0"/>
          <w:numId w:val="25"/>
        </w:numPr>
      </w:pPr>
      <w:r>
        <w:t>Dans une série de huit repas servis successivement, quatre repas au maximum comportent du fromage, deux au minimum comportent du fromage à pâte ferme</w:t>
      </w:r>
    </w:p>
    <w:p w:rsidR="00C06FBE" w:rsidRDefault="00C06FBE" w:rsidP="00950B4B">
      <w:pPr>
        <w:numPr>
          <w:ilvl w:val="0"/>
          <w:numId w:val="25"/>
        </w:numPr>
      </w:pPr>
      <w:r w:rsidRPr="00534E18">
        <w:t>Les légumes seront servis en gratin au maximum 1 fois sur 2</w:t>
      </w:r>
      <w:r>
        <w:t xml:space="preserve"> repas</w:t>
      </w:r>
    </w:p>
    <w:p w:rsidR="00C06FBE" w:rsidRDefault="00C06FBE">
      <w:pPr>
        <w:numPr>
          <w:ilvl w:val="0"/>
          <w:numId w:val="25"/>
        </w:numPr>
      </w:pPr>
      <w:r>
        <w:t>La confiture n’est pas considérée comme un dessert et les gâteaux secs ne sont servis qu’en accompagnement</w:t>
      </w:r>
    </w:p>
    <w:p w:rsidR="00C06FBE" w:rsidRPr="00950B4B" w:rsidRDefault="00C06FBE">
      <w:pPr>
        <w:numPr>
          <w:ilvl w:val="0"/>
          <w:numId w:val="25"/>
        </w:numPr>
      </w:pPr>
      <w:r>
        <w:rPr>
          <w:szCs w:val="24"/>
        </w:rPr>
        <w:t>Les fruits et légumes seront servis en fonction de la saison ; le même fruit ne doit pas être servi plus de 4 fois sur 20 repas</w:t>
      </w:r>
    </w:p>
    <w:p w:rsidR="00C06FBE" w:rsidRDefault="00C06FBE">
      <w:pPr>
        <w:rPr>
          <w:szCs w:val="24"/>
        </w:rPr>
      </w:pPr>
      <w:r>
        <w:rPr>
          <w:szCs w:val="24"/>
        </w:rPr>
        <w:br w:type="page"/>
      </w:r>
    </w:p>
    <w:p w:rsidR="00C06FBE" w:rsidRDefault="00C06FBE">
      <w:pPr>
        <w:rPr>
          <w:szCs w:val="24"/>
        </w:rPr>
      </w:pPr>
    </w:p>
    <w:p w:rsidR="00C06FBE" w:rsidRDefault="00C06FBE" w:rsidP="005A76E8">
      <w:pPr>
        <w:jc w:val="center"/>
        <w:rPr>
          <w:b/>
          <w:sz w:val="28"/>
        </w:rPr>
      </w:pPr>
      <w:r w:rsidRPr="00BA2F42">
        <w:rPr>
          <w:b/>
          <w:noProof/>
          <w:sz w:val="28"/>
        </w:rPr>
        <w:t>MARCHES PUBLICS DE FOURNITURES COURANTES ET SERVICES</w:t>
      </w:r>
    </w:p>
    <w:p w:rsidR="00C06FBE" w:rsidRDefault="00C06FBE" w:rsidP="005A76E8"/>
    <w:p w:rsidR="00C06FBE" w:rsidRDefault="00C06FBE" w:rsidP="005A76E8"/>
    <w:p w:rsidR="00C06FBE" w:rsidRDefault="00C06FBE" w:rsidP="005A76E8"/>
    <w:p w:rsidR="00C06FBE" w:rsidRPr="00A23968" w:rsidRDefault="00C06FBE" w:rsidP="001356FE">
      <w:pPr>
        <w:framePr w:hSpace="142" w:wrap="notBeside" w:vAnchor="text" w:hAnchor="page" w:xAlign="center" w:y="1"/>
        <w:jc w:val="center"/>
        <w:rPr>
          <w:b/>
          <w:sz w:val="28"/>
          <w:szCs w:val="28"/>
          <w:highlight w:val="yellow"/>
        </w:rPr>
      </w:pPr>
      <w:r w:rsidRPr="00A23968">
        <w:rPr>
          <w:b/>
          <w:sz w:val="28"/>
          <w:szCs w:val="28"/>
          <w:highlight w:val="yellow"/>
        </w:rPr>
        <w:t>COMMANDE GROUPEE</w:t>
      </w:r>
    </w:p>
    <w:p w:rsidR="00C06FBE" w:rsidRPr="00A23968" w:rsidRDefault="00C06FBE" w:rsidP="001356FE">
      <w:pPr>
        <w:framePr w:hSpace="142" w:wrap="notBeside" w:vAnchor="text" w:hAnchor="page" w:xAlign="center" w:y="1"/>
        <w:rPr>
          <w:highlight w:val="yellow"/>
        </w:rPr>
      </w:pPr>
    </w:p>
    <w:p w:rsidR="00C06FBE" w:rsidRPr="002525B2" w:rsidRDefault="00C06FBE" w:rsidP="001356FE">
      <w:pPr>
        <w:framePr w:hSpace="142" w:wrap="notBeside" w:vAnchor="text" w:hAnchor="page" w:xAlign="center" w:y="1"/>
        <w:jc w:val="both"/>
        <w:rPr>
          <w:b/>
          <w:highlight w:val="yellow"/>
        </w:rPr>
      </w:pPr>
      <w:r w:rsidRPr="002525B2">
        <w:rPr>
          <w:b/>
          <w:highlight w:val="yellow"/>
        </w:rPr>
        <w:t>Mairie d’Andilly</w:t>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r>
      <w:r w:rsidRPr="002525B2">
        <w:rPr>
          <w:b/>
          <w:highlight w:val="yellow"/>
        </w:rPr>
        <w:tab/>
        <w:t>Mairie de Cernex</w:t>
      </w:r>
    </w:p>
    <w:p w:rsidR="00C06FBE" w:rsidRPr="002525B2" w:rsidRDefault="00C06FBE" w:rsidP="001356FE">
      <w:pPr>
        <w:framePr w:hSpace="142" w:wrap="notBeside" w:vAnchor="text" w:hAnchor="page" w:xAlign="center" w:y="1"/>
        <w:jc w:val="both"/>
        <w:rPr>
          <w:b/>
          <w:highlight w:val="yellow"/>
        </w:rPr>
      </w:pPr>
      <w:r w:rsidRPr="002525B2">
        <w:rPr>
          <w:b/>
          <w:noProof/>
          <w:highlight w:val="yellow"/>
        </w:rPr>
        <w:t>36, Chemin du Champ de Foire</w:t>
      </w:r>
      <w:r w:rsidRPr="002525B2">
        <w:rPr>
          <w:b/>
          <w:noProof/>
          <w:highlight w:val="yellow"/>
        </w:rPr>
        <w:tab/>
      </w:r>
      <w:r w:rsidRPr="002525B2">
        <w:rPr>
          <w:b/>
          <w:noProof/>
          <w:highlight w:val="yellow"/>
        </w:rPr>
        <w:tab/>
      </w:r>
      <w:r w:rsidRPr="002525B2">
        <w:rPr>
          <w:b/>
          <w:noProof/>
          <w:highlight w:val="yellow"/>
        </w:rPr>
        <w:tab/>
      </w:r>
      <w:r w:rsidRPr="002525B2">
        <w:rPr>
          <w:b/>
          <w:noProof/>
          <w:highlight w:val="yellow"/>
        </w:rPr>
        <w:tab/>
      </w:r>
      <w:r w:rsidRPr="002525B2">
        <w:rPr>
          <w:b/>
          <w:noProof/>
          <w:highlight w:val="yellow"/>
        </w:rPr>
        <w:tab/>
        <w:t>74350 CERNEX</w:t>
      </w:r>
    </w:p>
    <w:p w:rsidR="00C06FBE" w:rsidRPr="00CA030E" w:rsidRDefault="00C06FBE" w:rsidP="001356FE">
      <w:pPr>
        <w:framePr w:hSpace="142" w:wrap="notBeside" w:vAnchor="text" w:hAnchor="page" w:xAlign="center" w:y="1"/>
        <w:jc w:val="both"/>
        <w:rPr>
          <w:b/>
          <w:highlight w:val="yellow"/>
          <w:lang w:val="en-GB"/>
        </w:rPr>
      </w:pPr>
      <w:r w:rsidRPr="00CA030E">
        <w:rPr>
          <w:b/>
          <w:highlight w:val="yellow"/>
          <w:lang w:val="en-GB"/>
        </w:rPr>
        <w:t>74350 ANDILLY</w:t>
      </w:r>
      <w:r w:rsidRPr="00CA030E">
        <w:rPr>
          <w:b/>
          <w:highlight w:val="yellow"/>
          <w:lang w:val="en-GB"/>
        </w:rPr>
        <w:tab/>
      </w:r>
      <w:r w:rsidRPr="00CA030E">
        <w:rPr>
          <w:b/>
          <w:highlight w:val="yellow"/>
          <w:lang w:val="en-GB"/>
        </w:rPr>
        <w:tab/>
      </w:r>
      <w:r w:rsidRPr="00CA030E">
        <w:rPr>
          <w:b/>
          <w:highlight w:val="yellow"/>
          <w:lang w:val="en-GB"/>
        </w:rPr>
        <w:tab/>
      </w:r>
      <w:r w:rsidRPr="00CA030E">
        <w:rPr>
          <w:b/>
          <w:highlight w:val="yellow"/>
          <w:lang w:val="en-GB"/>
        </w:rPr>
        <w:tab/>
      </w:r>
      <w:r w:rsidRPr="00CA030E">
        <w:rPr>
          <w:b/>
          <w:highlight w:val="yellow"/>
          <w:lang w:val="en-GB"/>
        </w:rPr>
        <w:tab/>
      </w:r>
      <w:r w:rsidRPr="00CA030E">
        <w:rPr>
          <w:b/>
          <w:highlight w:val="yellow"/>
          <w:lang w:val="en-GB"/>
        </w:rPr>
        <w:tab/>
      </w:r>
      <w:r w:rsidRPr="00CA030E">
        <w:rPr>
          <w:b/>
          <w:highlight w:val="yellow"/>
          <w:lang w:val="en-GB"/>
        </w:rPr>
        <w:tab/>
      </w:r>
    </w:p>
    <w:p w:rsidR="00C06FBE" w:rsidRPr="00CA030E" w:rsidRDefault="00C06FBE" w:rsidP="001356FE">
      <w:pPr>
        <w:framePr w:hSpace="142" w:wrap="notBeside" w:vAnchor="text" w:hAnchor="page" w:xAlign="center" w:y="1"/>
        <w:rPr>
          <w:b/>
          <w:lang w:val="en-GB"/>
        </w:rPr>
      </w:pPr>
      <w:r w:rsidRPr="00CA030E">
        <w:rPr>
          <w:b/>
          <w:highlight w:val="yellow"/>
          <w:lang w:val="en-GB"/>
        </w:rPr>
        <w:t>Tél : 04 50 44 21 43</w:t>
      </w:r>
      <w:r w:rsidRPr="00CA030E">
        <w:rPr>
          <w:b/>
          <w:lang w:val="en-GB"/>
        </w:rPr>
        <w:tab/>
      </w:r>
      <w:r w:rsidRPr="00CA030E">
        <w:rPr>
          <w:b/>
          <w:lang w:val="en-GB"/>
        </w:rPr>
        <w:tab/>
      </w:r>
      <w:r w:rsidRPr="00CA030E">
        <w:rPr>
          <w:b/>
          <w:lang w:val="en-GB"/>
        </w:rPr>
        <w:tab/>
      </w:r>
      <w:r w:rsidRPr="00CA030E">
        <w:rPr>
          <w:b/>
          <w:lang w:val="en-GB"/>
        </w:rPr>
        <w:tab/>
      </w:r>
      <w:r w:rsidRPr="00CA030E">
        <w:rPr>
          <w:b/>
          <w:lang w:val="en-GB"/>
        </w:rPr>
        <w:tab/>
      </w:r>
      <w:r w:rsidRPr="00CA030E">
        <w:rPr>
          <w:b/>
          <w:lang w:val="en-GB"/>
        </w:rPr>
        <w:tab/>
      </w:r>
      <w:r w:rsidRPr="00CA030E">
        <w:rPr>
          <w:b/>
          <w:lang w:val="en-GB"/>
        </w:rPr>
        <w:tab/>
      </w:r>
      <w:r w:rsidRPr="00CA030E">
        <w:rPr>
          <w:b/>
          <w:noProof/>
          <w:highlight w:val="yellow"/>
          <w:lang w:val="en-GB"/>
        </w:rPr>
        <w:t>Tél: 04 50 44 16 15</w:t>
      </w:r>
    </w:p>
    <w:p w:rsidR="00C06FBE" w:rsidRPr="00CA030E" w:rsidRDefault="00C06FBE" w:rsidP="001356FE">
      <w:pPr>
        <w:framePr w:hSpace="142" w:wrap="notBeside" w:vAnchor="text" w:hAnchor="page" w:xAlign="center" w:y="1"/>
        <w:rPr>
          <w:lang w:val="en-GB"/>
        </w:rPr>
      </w:pPr>
      <w:hyperlink r:id="rId22" w:history="1">
        <w:r w:rsidRPr="00CA030E">
          <w:rPr>
            <w:rStyle w:val="Hyperlink"/>
            <w:highlight w:val="yellow"/>
            <w:lang w:val="en-GB"/>
          </w:rPr>
          <w:t>mairie@andilly.mairies74.org</w:t>
        </w:r>
      </w:hyperlink>
      <w:r w:rsidRPr="00CA030E">
        <w:rPr>
          <w:highlight w:val="yellow"/>
          <w:lang w:val="en-GB"/>
        </w:rPr>
        <w:tab/>
      </w:r>
      <w:r w:rsidRPr="00CA030E">
        <w:rPr>
          <w:highlight w:val="yellow"/>
          <w:lang w:val="en-GB"/>
        </w:rPr>
        <w:tab/>
      </w:r>
      <w:r w:rsidRPr="00CA030E">
        <w:rPr>
          <w:highlight w:val="yellow"/>
          <w:lang w:val="en-GB"/>
        </w:rPr>
        <w:tab/>
      </w:r>
      <w:r w:rsidRPr="00CA030E">
        <w:rPr>
          <w:highlight w:val="yellow"/>
          <w:lang w:val="en-GB"/>
        </w:rPr>
        <w:tab/>
      </w:r>
      <w:r w:rsidRPr="00CA030E">
        <w:rPr>
          <w:highlight w:val="yellow"/>
          <w:lang w:val="en-GB"/>
        </w:rPr>
        <w:tab/>
      </w:r>
      <w:hyperlink r:id="rId23" w:history="1">
        <w:r w:rsidRPr="00CA030E">
          <w:rPr>
            <w:rStyle w:val="Hyperlink"/>
            <w:highlight w:val="yellow"/>
            <w:lang w:val="en-GB"/>
          </w:rPr>
          <w:t>mairiecernex@wanadoo.fr</w:t>
        </w:r>
      </w:hyperlink>
    </w:p>
    <w:p w:rsidR="00C06FBE" w:rsidRPr="001356FE" w:rsidRDefault="00C06FBE" w:rsidP="005A76E8">
      <w:pPr>
        <w:framePr w:hSpace="142" w:wrap="notBeside" w:vAnchor="text" w:hAnchor="page" w:xAlign="center" w:y="1"/>
        <w:jc w:val="center"/>
        <w:rPr>
          <w:lang w:val="en-GB"/>
        </w:rPr>
      </w:pPr>
    </w:p>
    <w:p w:rsidR="00C06FBE" w:rsidRPr="001356FE" w:rsidRDefault="00C06FBE" w:rsidP="005A76E8">
      <w:pPr>
        <w:framePr w:hSpace="142" w:wrap="notBeside" w:vAnchor="text" w:hAnchor="page" w:xAlign="center" w:y="1"/>
        <w:jc w:val="center"/>
        <w:rPr>
          <w:lang w:val="en-GB"/>
        </w:rPr>
      </w:pPr>
    </w:p>
    <w:p w:rsidR="00C06FBE" w:rsidRPr="001356FE" w:rsidRDefault="00C06FBE" w:rsidP="005A76E8">
      <w:pPr>
        <w:framePr w:hSpace="142" w:wrap="notBeside" w:vAnchor="text" w:hAnchor="page" w:xAlign="center" w:y="1"/>
        <w:jc w:val="center"/>
        <w:rPr>
          <w:lang w:val="en-GB"/>
        </w:rPr>
      </w:pPr>
    </w:p>
    <w:p w:rsidR="00C06FBE" w:rsidRPr="001356FE" w:rsidRDefault="00C06FBE" w:rsidP="005A76E8">
      <w:pPr>
        <w:framePr w:hSpace="142" w:wrap="notBeside" w:vAnchor="text" w:hAnchor="page" w:xAlign="center" w:y="1"/>
        <w:jc w:val="center"/>
        <w:rPr>
          <w:lang w:val="en-GB"/>
        </w:rPr>
      </w:pPr>
    </w:p>
    <w:p w:rsidR="00C06FBE" w:rsidRPr="001356FE" w:rsidRDefault="00C06FBE" w:rsidP="005A76E8">
      <w:pPr>
        <w:framePr w:hSpace="142" w:wrap="notBeside" w:vAnchor="text" w:hAnchor="page" w:xAlign="center" w:y="1"/>
        <w:jc w:val="center"/>
        <w:rPr>
          <w:lang w:val="en-GB"/>
        </w:rPr>
      </w:pPr>
    </w:p>
    <w:p w:rsidR="00C06FBE" w:rsidRPr="001356FE" w:rsidRDefault="00C06FBE" w:rsidP="005A76E8">
      <w:pPr>
        <w:framePr w:hSpace="142" w:wrap="notBeside" w:vAnchor="text" w:hAnchor="page" w:xAlign="center" w:y="1"/>
        <w:jc w:val="center"/>
        <w:rPr>
          <w:lang w:val="en-GB"/>
        </w:rPr>
      </w:pPr>
    </w:p>
    <w:p w:rsidR="00C06FBE" w:rsidRPr="001356FE" w:rsidRDefault="00C06FBE" w:rsidP="005A76E8">
      <w:pPr>
        <w:framePr w:hSpace="142" w:wrap="notBeside" w:vAnchor="text" w:hAnchor="page" w:xAlign="center" w:y="1"/>
        <w:jc w:val="center"/>
        <w:rPr>
          <w:lang w:val="en-GB"/>
        </w:rPr>
      </w:pPr>
    </w:p>
    <w:p w:rsidR="00C06FBE" w:rsidRPr="001356FE" w:rsidRDefault="00C06FBE" w:rsidP="005A76E8">
      <w:pPr>
        <w:framePr w:hSpace="142" w:wrap="notBeside" w:vAnchor="text" w:hAnchor="page" w:xAlign="center" w:y="1"/>
        <w:jc w:val="center"/>
        <w:rPr>
          <w:lang w:val="en-GB"/>
        </w:rPr>
      </w:pPr>
    </w:p>
    <w:p w:rsidR="00C06FBE" w:rsidRPr="001356FE" w:rsidRDefault="00C06FBE" w:rsidP="005A76E8">
      <w:pPr>
        <w:rPr>
          <w:lang w:val="en-GB"/>
        </w:rPr>
      </w:pPr>
    </w:p>
    <w:p w:rsidR="00C06FBE" w:rsidRDefault="00C06FBE" w:rsidP="005A76E8">
      <w:pPr>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r w:rsidRPr="00BA2F42">
        <w:rPr>
          <w:b/>
          <w:caps/>
          <w:noProof/>
          <w:color w:val="000000"/>
          <w:sz w:val="32"/>
        </w:rPr>
        <w:t>Gestion de la restauration municipale</w:t>
      </w:r>
    </w:p>
    <w:p w:rsidR="00C06FBE" w:rsidRDefault="00C06FBE" w:rsidP="00766262">
      <w:pPr>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p>
    <w:p w:rsidR="00C06FBE" w:rsidRDefault="00C06FBE" w:rsidP="00766262">
      <w:pPr>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r>
        <w:rPr>
          <w:b/>
          <w:caps/>
          <w:noProof/>
          <w:color w:val="000000"/>
          <w:sz w:val="32"/>
        </w:rPr>
        <w:t>DES COMMUNES DE cernex et andilly</w:t>
      </w:r>
    </w:p>
    <w:p w:rsidR="00C06FBE" w:rsidRDefault="00C06FBE" w:rsidP="005A76E8">
      <w:pPr>
        <w:pBdr>
          <w:top w:val="double" w:sz="12" w:space="1" w:color="auto" w:shadow="1"/>
          <w:left w:val="double" w:sz="12" w:space="1" w:color="auto" w:shadow="1"/>
          <w:bottom w:val="double" w:sz="12" w:space="1" w:color="auto" w:shadow="1"/>
          <w:right w:val="double" w:sz="12" w:space="1" w:color="auto" w:shadow="1"/>
        </w:pBdr>
        <w:jc w:val="center"/>
        <w:rPr>
          <w:b/>
          <w:caps/>
          <w:noProof/>
          <w:color w:val="000000"/>
          <w:sz w:val="32"/>
        </w:rPr>
      </w:pPr>
    </w:p>
    <w:p w:rsidR="00C06FBE" w:rsidRDefault="00C06FBE" w:rsidP="005A76E8">
      <w:pPr>
        <w:pBdr>
          <w:top w:val="double" w:sz="12" w:space="1" w:color="auto" w:shadow="1"/>
          <w:left w:val="double" w:sz="12" w:space="1" w:color="auto" w:shadow="1"/>
          <w:bottom w:val="double" w:sz="12" w:space="1" w:color="auto" w:shadow="1"/>
          <w:right w:val="double" w:sz="12" w:space="1" w:color="auto" w:shadow="1"/>
        </w:pBdr>
        <w:jc w:val="center"/>
        <w:rPr>
          <w:rFonts w:ascii="Arial" w:hAnsi="Arial"/>
          <w:caps/>
          <w:color w:val="000000"/>
          <w:sz w:val="40"/>
        </w:rPr>
      </w:pPr>
    </w:p>
    <w:p w:rsidR="00C06FBE" w:rsidRDefault="00C06FBE" w:rsidP="005A76E8"/>
    <w:p w:rsidR="00C06FBE" w:rsidRDefault="00C06FBE" w:rsidP="005A76E8"/>
    <w:p w:rsidR="00C06FBE" w:rsidRDefault="00C06FBE" w:rsidP="005A76E8"/>
    <w:p w:rsidR="00C06FBE" w:rsidRDefault="00C06FBE" w:rsidP="005A76E8"/>
    <w:p w:rsidR="00C06FBE" w:rsidRDefault="00C06FBE" w:rsidP="005A76E8"/>
    <w:p w:rsidR="00C06FBE" w:rsidRDefault="00C06FBE" w:rsidP="005A76E8"/>
    <w:p w:rsidR="00C06FBE" w:rsidRDefault="00C06FBE" w:rsidP="005A76E8"/>
    <w:p w:rsidR="00C06FBE" w:rsidRDefault="00C06FBE" w:rsidP="005A76E8"/>
    <w:p w:rsidR="00C06FBE" w:rsidRDefault="00C06FBE" w:rsidP="005A76E8"/>
    <w:p w:rsidR="00C06FBE" w:rsidRDefault="00C06FBE" w:rsidP="005A76E8">
      <w:pPr>
        <w:jc w:val="center"/>
        <w:rPr>
          <w:b/>
          <w:sz w:val="40"/>
          <w:u w:val="single"/>
        </w:rPr>
      </w:pPr>
      <w:r>
        <w:rPr>
          <w:b/>
          <w:sz w:val="40"/>
          <w:u w:val="single"/>
        </w:rPr>
        <w:t>Détail Quantitatif Estimatif /</w:t>
      </w:r>
    </w:p>
    <w:p w:rsidR="00C06FBE" w:rsidRDefault="00C06FBE" w:rsidP="005A76E8">
      <w:pPr>
        <w:jc w:val="center"/>
        <w:rPr>
          <w:b/>
          <w:sz w:val="40"/>
          <w:u w:val="single"/>
        </w:rPr>
      </w:pPr>
    </w:p>
    <w:p w:rsidR="00C06FBE" w:rsidRDefault="00C06FBE" w:rsidP="005A76E8">
      <w:pPr>
        <w:jc w:val="center"/>
        <w:rPr>
          <w:b/>
          <w:sz w:val="40"/>
          <w:u w:val="single"/>
        </w:rPr>
      </w:pPr>
      <w:r>
        <w:rPr>
          <w:b/>
          <w:sz w:val="40"/>
          <w:u w:val="single"/>
        </w:rPr>
        <w:t>Bordereau des Prix Unitaires</w:t>
      </w:r>
    </w:p>
    <w:p w:rsidR="00C06FBE" w:rsidRDefault="00C06FBE" w:rsidP="005A76E8">
      <w:pPr>
        <w:jc w:val="center"/>
        <w:rPr>
          <w:b/>
        </w:rPr>
      </w:pPr>
    </w:p>
    <w:p w:rsidR="00C06FBE" w:rsidRDefault="00C06FBE" w:rsidP="005A76E8"/>
    <w:p w:rsidR="00C06FBE" w:rsidRDefault="00C06FBE">
      <w:pPr>
        <w:rPr>
          <w:szCs w:val="24"/>
        </w:rPr>
      </w:pPr>
    </w:p>
    <w:p w:rsidR="00C06FBE" w:rsidRDefault="00C06FBE">
      <w:pPr>
        <w:spacing w:after="200" w:line="276" w:lineRule="auto"/>
        <w:rPr>
          <w:szCs w:val="24"/>
        </w:rPr>
      </w:pPr>
      <w:r>
        <w:rPr>
          <w:szCs w:val="24"/>
        </w:rPr>
        <w:br w:type="page"/>
      </w:r>
    </w:p>
    <w:p w:rsidR="00C06FBE" w:rsidRDefault="00C06FBE">
      <w:pPr>
        <w:rPr>
          <w:szCs w:val="24"/>
        </w:rPr>
      </w:pPr>
    </w:p>
    <w:tbl>
      <w:tblPr>
        <w:tblW w:w="10101" w:type="dxa"/>
        <w:tblCellMar>
          <w:left w:w="70" w:type="dxa"/>
          <w:right w:w="70" w:type="dxa"/>
        </w:tblCellMar>
        <w:tblLook w:val="00A0"/>
      </w:tblPr>
      <w:tblGrid>
        <w:gridCol w:w="640"/>
        <w:gridCol w:w="1203"/>
        <w:gridCol w:w="567"/>
        <w:gridCol w:w="430"/>
        <w:gridCol w:w="123"/>
        <w:gridCol w:w="1280"/>
        <w:gridCol w:w="147"/>
        <w:gridCol w:w="360"/>
        <w:gridCol w:w="906"/>
        <w:gridCol w:w="354"/>
        <w:gridCol w:w="727"/>
        <w:gridCol w:w="346"/>
        <w:gridCol w:w="925"/>
        <w:gridCol w:w="284"/>
        <w:gridCol w:w="596"/>
        <w:gridCol w:w="963"/>
        <w:gridCol w:w="250"/>
      </w:tblGrid>
      <w:tr w:rsidR="00C06FBE" w:rsidRPr="00A90579" w:rsidTr="004F708A">
        <w:trPr>
          <w:gridAfter w:val="4"/>
          <w:wAfter w:w="2093" w:type="dxa"/>
          <w:trHeight w:val="270"/>
        </w:trPr>
        <w:tc>
          <w:tcPr>
            <w:tcW w:w="1843" w:type="dxa"/>
            <w:gridSpan w:val="2"/>
            <w:tcBorders>
              <w:top w:val="nil"/>
              <w:left w:val="nil"/>
              <w:bottom w:val="nil"/>
              <w:right w:val="nil"/>
            </w:tcBorders>
            <w:noWrap/>
            <w:vAlign w:val="bottom"/>
          </w:tcPr>
          <w:p w:rsidR="00C06FBE" w:rsidRPr="00A90579" w:rsidRDefault="00C06FBE" w:rsidP="00A90579">
            <w:pPr>
              <w:rPr>
                <w:rFonts w:ascii="Arial" w:hAnsi="Arial" w:cs="Arial"/>
                <w:sz w:val="20"/>
              </w:rPr>
            </w:pPr>
            <w:bookmarkStart w:id="62" w:name="RANGE!A1:G27"/>
            <w:bookmarkEnd w:id="62"/>
          </w:p>
        </w:tc>
        <w:tc>
          <w:tcPr>
            <w:tcW w:w="112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280" w:type="dxa"/>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413"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2352" w:type="dxa"/>
            <w:gridSpan w:val="4"/>
            <w:tcBorders>
              <w:top w:val="nil"/>
              <w:left w:val="nil"/>
              <w:bottom w:val="nil"/>
              <w:right w:val="nil"/>
            </w:tcBorders>
            <w:noWrap/>
            <w:vAlign w:val="bottom"/>
          </w:tcPr>
          <w:p w:rsidR="00C06FBE" w:rsidRPr="00A90579" w:rsidRDefault="00C06FBE" w:rsidP="00A90579">
            <w:pPr>
              <w:rPr>
                <w:rFonts w:ascii="Arial" w:hAnsi="Arial" w:cs="Arial"/>
                <w:sz w:val="20"/>
              </w:rPr>
            </w:pPr>
          </w:p>
        </w:tc>
      </w:tr>
      <w:tr w:rsidR="00C06FBE" w:rsidRPr="00A90579" w:rsidTr="004F708A">
        <w:trPr>
          <w:gridAfter w:val="1"/>
          <w:wAfter w:w="250" w:type="dxa"/>
          <w:trHeight w:val="480"/>
        </w:trPr>
        <w:tc>
          <w:tcPr>
            <w:tcW w:w="9851" w:type="dxa"/>
            <w:gridSpan w:val="16"/>
            <w:tcBorders>
              <w:top w:val="single" w:sz="8" w:space="0" w:color="auto"/>
              <w:left w:val="single" w:sz="8" w:space="0" w:color="auto"/>
              <w:bottom w:val="nil"/>
              <w:right w:val="single" w:sz="8" w:space="0" w:color="000000"/>
            </w:tcBorders>
            <w:noWrap/>
            <w:vAlign w:val="center"/>
          </w:tcPr>
          <w:p w:rsidR="00C06FBE" w:rsidRPr="00A90579" w:rsidRDefault="00C06FBE" w:rsidP="00A90579">
            <w:pPr>
              <w:jc w:val="center"/>
              <w:rPr>
                <w:rFonts w:ascii="Arial" w:hAnsi="Arial" w:cs="Arial"/>
                <w:sz w:val="36"/>
                <w:szCs w:val="36"/>
              </w:rPr>
            </w:pPr>
            <w:r>
              <w:rPr>
                <w:rFonts w:ascii="Arial" w:hAnsi="Arial" w:cs="Arial"/>
                <w:sz w:val="36"/>
                <w:szCs w:val="36"/>
              </w:rPr>
              <w:t>Commune de Cernex et Andilly</w:t>
            </w:r>
          </w:p>
        </w:tc>
      </w:tr>
      <w:tr w:rsidR="00C06FBE" w:rsidRPr="00A90579" w:rsidTr="004F708A">
        <w:trPr>
          <w:gridAfter w:val="1"/>
          <w:wAfter w:w="250" w:type="dxa"/>
          <w:trHeight w:val="615"/>
        </w:trPr>
        <w:tc>
          <w:tcPr>
            <w:tcW w:w="9851" w:type="dxa"/>
            <w:gridSpan w:val="16"/>
            <w:tcBorders>
              <w:top w:val="nil"/>
              <w:left w:val="single" w:sz="8" w:space="0" w:color="auto"/>
              <w:bottom w:val="nil"/>
              <w:right w:val="single" w:sz="8" w:space="0" w:color="000000"/>
            </w:tcBorders>
            <w:noWrap/>
            <w:vAlign w:val="center"/>
          </w:tcPr>
          <w:p w:rsidR="00C06FBE" w:rsidRPr="00A90579" w:rsidRDefault="00C06FBE" w:rsidP="00A90579">
            <w:pPr>
              <w:jc w:val="center"/>
              <w:rPr>
                <w:rFonts w:ascii="Arial" w:hAnsi="Arial" w:cs="Arial"/>
                <w:sz w:val="32"/>
                <w:szCs w:val="32"/>
              </w:rPr>
            </w:pPr>
            <w:r w:rsidRPr="00A90579">
              <w:rPr>
                <w:rFonts w:ascii="Arial" w:hAnsi="Arial" w:cs="Arial"/>
                <w:sz w:val="32"/>
                <w:szCs w:val="32"/>
              </w:rPr>
              <w:t>Gestion de la restauration scolaire</w:t>
            </w:r>
          </w:p>
        </w:tc>
      </w:tr>
      <w:tr w:rsidR="00C06FBE" w:rsidRPr="00A90579" w:rsidTr="004F708A">
        <w:trPr>
          <w:gridAfter w:val="1"/>
          <w:wAfter w:w="250" w:type="dxa"/>
          <w:trHeight w:val="585"/>
        </w:trPr>
        <w:tc>
          <w:tcPr>
            <w:tcW w:w="9851" w:type="dxa"/>
            <w:gridSpan w:val="16"/>
            <w:tcBorders>
              <w:top w:val="nil"/>
              <w:left w:val="single" w:sz="8" w:space="0" w:color="auto"/>
              <w:bottom w:val="single" w:sz="8" w:space="0" w:color="auto"/>
              <w:right w:val="single" w:sz="8" w:space="0" w:color="000000"/>
            </w:tcBorders>
            <w:noWrap/>
            <w:vAlign w:val="center"/>
          </w:tcPr>
          <w:p w:rsidR="00C06FBE" w:rsidRPr="00A90579" w:rsidRDefault="00C06FBE" w:rsidP="00A90579">
            <w:pPr>
              <w:jc w:val="center"/>
              <w:rPr>
                <w:rFonts w:ascii="Arial" w:hAnsi="Arial" w:cs="Arial"/>
                <w:sz w:val="28"/>
                <w:szCs w:val="28"/>
              </w:rPr>
            </w:pPr>
            <w:r w:rsidRPr="00A90579">
              <w:rPr>
                <w:rFonts w:ascii="Arial" w:hAnsi="Arial" w:cs="Arial"/>
                <w:sz w:val="28"/>
                <w:szCs w:val="28"/>
              </w:rPr>
              <w:t>Marché à bons de commande</w:t>
            </w:r>
          </w:p>
        </w:tc>
      </w:tr>
      <w:tr w:rsidR="00C06FBE" w:rsidRPr="00A90579" w:rsidTr="004F708A">
        <w:trPr>
          <w:gridAfter w:val="4"/>
          <w:wAfter w:w="2093" w:type="dxa"/>
          <w:trHeight w:val="255"/>
        </w:trPr>
        <w:tc>
          <w:tcPr>
            <w:tcW w:w="1843" w:type="dxa"/>
            <w:gridSpan w:val="2"/>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12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280" w:type="dxa"/>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413"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2352" w:type="dxa"/>
            <w:gridSpan w:val="4"/>
            <w:tcBorders>
              <w:top w:val="nil"/>
              <w:left w:val="nil"/>
              <w:bottom w:val="nil"/>
              <w:right w:val="nil"/>
            </w:tcBorders>
            <w:noWrap/>
            <w:vAlign w:val="bottom"/>
          </w:tcPr>
          <w:p w:rsidR="00C06FBE" w:rsidRPr="00A90579" w:rsidRDefault="00C06FBE" w:rsidP="00A90579">
            <w:pPr>
              <w:rPr>
                <w:rFonts w:ascii="Arial" w:hAnsi="Arial" w:cs="Arial"/>
                <w:sz w:val="20"/>
              </w:rPr>
            </w:pPr>
          </w:p>
        </w:tc>
      </w:tr>
      <w:tr w:rsidR="00C06FBE" w:rsidRPr="00A90579" w:rsidTr="004F708A">
        <w:trPr>
          <w:gridAfter w:val="4"/>
          <w:wAfter w:w="2093" w:type="dxa"/>
          <w:trHeight w:val="255"/>
        </w:trPr>
        <w:tc>
          <w:tcPr>
            <w:tcW w:w="1843" w:type="dxa"/>
            <w:gridSpan w:val="2"/>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12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280" w:type="dxa"/>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413"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2352" w:type="dxa"/>
            <w:gridSpan w:val="4"/>
            <w:tcBorders>
              <w:top w:val="nil"/>
              <w:left w:val="nil"/>
              <w:bottom w:val="nil"/>
              <w:right w:val="nil"/>
            </w:tcBorders>
            <w:noWrap/>
            <w:vAlign w:val="bottom"/>
          </w:tcPr>
          <w:p w:rsidR="00C06FBE" w:rsidRPr="00A90579" w:rsidRDefault="00C06FBE" w:rsidP="00A90579">
            <w:pPr>
              <w:rPr>
                <w:rFonts w:ascii="Arial" w:hAnsi="Arial" w:cs="Arial"/>
                <w:sz w:val="20"/>
              </w:rPr>
            </w:pPr>
          </w:p>
        </w:tc>
      </w:tr>
      <w:tr w:rsidR="00C06FBE" w:rsidRPr="00A90579" w:rsidTr="004F708A">
        <w:trPr>
          <w:gridAfter w:val="4"/>
          <w:wAfter w:w="2093" w:type="dxa"/>
          <w:trHeight w:val="255"/>
        </w:trPr>
        <w:tc>
          <w:tcPr>
            <w:tcW w:w="1843" w:type="dxa"/>
            <w:gridSpan w:val="2"/>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12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280" w:type="dxa"/>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413"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2352" w:type="dxa"/>
            <w:gridSpan w:val="4"/>
            <w:tcBorders>
              <w:top w:val="nil"/>
              <w:left w:val="nil"/>
              <w:bottom w:val="nil"/>
              <w:right w:val="nil"/>
            </w:tcBorders>
            <w:noWrap/>
            <w:vAlign w:val="bottom"/>
          </w:tcPr>
          <w:p w:rsidR="00C06FBE" w:rsidRPr="00A90579" w:rsidRDefault="00C06FBE" w:rsidP="00A90579">
            <w:pPr>
              <w:rPr>
                <w:rFonts w:ascii="Arial" w:hAnsi="Arial" w:cs="Arial"/>
                <w:sz w:val="20"/>
              </w:rPr>
            </w:pPr>
          </w:p>
        </w:tc>
      </w:tr>
      <w:tr w:rsidR="00C06FBE" w:rsidRPr="00A90579" w:rsidTr="004F708A">
        <w:trPr>
          <w:gridAfter w:val="1"/>
          <w:wAfter w:w="250" w:type="dxa"/>
          <w:trHeight w:val="900"/>
        </w:trPr>
        <w:tc>
          <w:tcPr>
            <w:tcW w:w="9851" w:type="dxa"/>
            <w:gridSpan w:val="16"/>
            <w:tcBorders>
              <w:top w:val="single" w:sz="4" w:space="0" w:color="auto"/>
              <w:left w:val="single" w:sz="4" w:space="0" w:color="auto"/>
              <w:bottom w:val="single" w:sz="4" w:space="0" w:color="auto"/>
              <w:right w:val="single" w:sz="4" w:space="0" w:color="000000"/>
            </w:tcBorders>
            <w:vAlign w:val="center"/>
          </w:tcPr>
          <w:p w:rsidR="00C06FBE" w:rsidRPr="00A90579" w:rsidRDefault="00C06FBE" w:rsidP="00990FF5">
            <w:pPr>
              <w:jc w:val="center"/>
              <w:rPr>
                <w:rFonts w:ascii="Arial" w:hAnsi="Arial" w:cs="Arial"/>
                <w:sz w:val="28"/>
                <w:szCs w:val="28"/>
                <w:u w:val="single"/>
              </w:rPr>
            </w:pPr>
            <w:r w:rsidRPr="00A90579">
              <w:rPr>
                <w:rFonts w:ascii="Arial" w:hAnsi="Arial" w:cs="Arial"/>
                <w:sz w:val="36"/>
                <w:szCs w:val="36"/>
              </w:rPr>
              <w:t>Détail Quantitatif Estimatif -</w:t>
            </w:r>
            <w:r w:rsidRPr="00A90579">
              <w:rPr>
                <w:rFonts w:ascii="Arial" w:hAnsi="Arial" w:cs="Arial"/>
                <w:sz w:val="36"/>
                <w:szCs w:val="36"/>
              </w:rPr>
              <w:br/>
              <w:t>Bordereau des Prix Unitaires</w:t>
            </w:r>
          </w:p>
        </w:tc>
      </w:tr>
      <w:tr w:rsidR="00C06FBE" w:rsidRPr="00A90579" w:rsidTr="004F708A">
        <w:trPr>
          <w:gridAfter w:val="4"/>
          <w:wAfter w:w="2093" w:type="dxa"/>
          <w:trHeight w:val="405"/>
        </w:trPr>
        <w:tc>
          <w:tcPr>
            <w:tcW w:w="1843" w:type="dxa"/>
            <w:gridSpan w:val="2"/>
            <w:tcBorders>
              <w:top w:val="nil"/>
              <w:left w:val="nil"/>
              <w:bottom w:val="nil"/>
              <w:right w:val="nil"/>
            </w:tcBorders>
            <w:noWrap/>
            <w:vAlign w:val="center"/>
          </w:tcPr>
          <w:p w:rsidR="00C06FBE" w:rsidRPr="00A90579" w:rsidRDefault="00C06FBE" w:rsidP="00A90579">
            <w:pPr>
              <w:jc w:val="center"/>
              <w:rPr>
                <w:rFonts w:ascii="Arial" w:hAnsi="Arial" w:cs="Arial"/>
                <w:sz w:val="32"/>
                <w:szCs w:val="32"/>
              </w:rPr>
            </w:pPr>
          </w:p>
        </w:tc>
        <w:tc>
          <w:tcPr>
            <w:tcW w:w="1120" w:type="dxa"/>
            <w:gridSpan w:val="3"/>
            <w:tcBorders>
              <w:top w:val="nil"/>
              <w:left w:val="nil"/>
              <w:bottom w:val="nil"/>
              <w:right w:val="nil"/>
            </w:tcBorders>
            <w:noWrap/>
            <w:vAlign w:val="center"/>
          </w:tcPr>
          <w:p w:rsidR="00C06FBE" w:rsidRPr="00A90579" w:rsidRDefault="00C06FBE" w:rsidP="00A90579">
            <w:pPr>
              <w:jc w:val="center"/>
              <w:rPr>
                <w:rFonts w:ascii="Arial" w:hAnsi="Arial" w:cs="Arial"/>
                <w:sz w:val="32"/>
                <w:szCs w:val="32"/>
              </w:rPr>
            </w:pPr>
          </w:p>
        </w:tc>
        <w:tc>
          <w:tcPr>
            <w:tcW w:w="1280" w:type="dxa"/>
            <w:tcBorders>
              <w:top w:val="nil"/>
              <w:left w:val="nil"/>
              <w:bottom w:val="nil"/>
              <w:right w:val="nil"/>
            </w:tcBorders>
            <w:noWrap/>
            <w:vAlign w:val="center"/>
          </w:tcPr>
          <w:p w:rsidR="00C06FBE" w:rsidRPr="00A90579" w:rsidRDefault="00C06FBE" w:rsidP="00A90579">
            <w:pPr>
              <w:jc w:val="center"/>
              <w:rPr>
                <w:rFonts w:ascii="Arial" w:hAnsi="Arial" w:cs="Arial"/>
                <w:sz w:val="32"/>
                <w:szCs w:val="32"/>
              </w:rPr>
            </w:pPr>
          </w:p>
        </w:tc>
        <w:tc>
          <w:tcPr>
            <w:tcW w:w="1413" w:type="dxa"/>
            <w:gridSpan w:val="3"/>
            <w:tcBorders>
              <w:top w:val="nil"/>
              <w:left w:val="nil"/>
              <w:bottom w:val="nil"/>
              <w:right w:val="nil"/>
            </w:tcBorders>
            <w:noWrap/>
            <w:vAlign w:val="center"/>
          </w:tcPr>
          <w:p w:rsidR="00C06FBE" w:rsidRPr="00A90579" w:rsidRDefault="00C06FBE" w:rsidP="00A90579">
            <w:pPr>
              <w:jc w:val="center"/>
              <w:rPr>
                <w:rFonts w:ascii="Arial" w:hAnsi="Arial" w:cs="Arial"/>
                <w:sz w:val="32"/>
                <w:szCs w:val="32"/>
              </w:rPr>
            </w:pPr>
          </w:p>
        </w:tc>
        <w:tc>
          <w:tcPr>
            <w:tcW w:w="2352" w:type="dxa"/>
            <w:gridSpan w:val="4"/>
            <w:tcBorders>
              <w:top w:val="nil"/>
              <w:left w:val="nil"/>
              <w:bottom w:val="nil"/>
              <w:right w:val="nil"/>
            </w:tcBorders>
            <w:noWrap/>
            <w:vAlign w:val="bottom"/>
          </w:tcPr>
          <w:p w:rsidR="00C06FBE" w:rsidRPr="00A90579" w:rsidRDefault="00C06FBE" w:rsidP="00A90579">
            <w:pPr>
              <w:rPr>
                <w:rFonts w:ascii="Arial" w:hAnsi="Arial" w:cs="Arial"/>
                <w:sz w:val="28"/>
                <w:szCs w:val="28"/>
                <w:u w:val="single"/>
              </w:rPr>
            </w:pPr>
          </w:p>
        </w:tc>
      </w:tr>
      <w:tr w:rsidR="00C06FBE" w:rsidRPr="00A90579" w:rsidTr="004F708A">
        <w:trPr>
          <w:gridAfter w:val="4"/>
          <w:wAfter w:w="2093" w:type="dxa"/>
          <w:trHeight w:val="270"/>
        </w:trPr>
        <w:tc>
          <w:tcPr>
            <w:tcW w:w="1843" w:type="dxa"/>
            <w:gridSpan w:val="2"/>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12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280" w:type="dxa"/>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413"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2352" w:type="dxa"/>
            <w:gridSpan w:val="4"/>
            <w:tcBorders>
              <w:top w:val="nil"/>
              <w:left w:val="nil"/>
              <w:bottom w:val="nil"/>
              <w:right w:val="nil"/>
            </w:tcBorders>
            <w:noWrap/>
            <w:vAlign w:val="bottom"/>
          </w:tcPr>
          <w:p w:rsidR="00C06FBE" w:rsidRPr="00A90579" w:rsidRDefault="00C06FBE" w:rsidP="00A90579">
            <w:pPr>
              <w:rPr>
                <w:rFonts w:ascii="Arial" w:hAnsi="Arial" w:cs="Arial"/>
                <w:sz w:val="20"/>
              </w:rPr>
            </w:pPr>
          </w:p>
        </w:tc>
      </w:tr>
      <w:tr w:rsidR="00C06FBE" w:rsidRPr="00A90579" w:rsidTr="004E6BC1">
        <w:trPr>
          <w:gridAfter w:val="1"/>
          <w:wAfter w:w="250" w:type="dxa"/>
          <w:trHeight w:val="510"/>
        </w:trPr>
        <w:tc>
          <w:tcPr>
            <w:tcW w:w="640" w:type="dxa"/>
            <w:vMerge w:val="restart"/>
            <w:tcBorders>
              <w:top w:val="single" w:sz="8" w:space="0" w:color="auto"/>
              <w:left w:val="single" w:sz="8" w:space="0" w:color="auto"/>
              <w:bottom w:val="single" w:sz="4" w:space="0" w:color="auto"/>
              <w:right w:val="single" w:sz="4" w:space="0" w:color="auto"/>
            </w:tcBorders>
            <w:noWrap/>
            <w:vAlign w:val="center"/>
          </w:tcPr>
          <w:p w:rsidR="00C06FBE" w:rsidRPr="00D65651" w:rsidRDefault="00C06FBE" w:rsidP="00A90579">
            <w:pPr>
              <w:jc w:val="center"/>
              <w:rPr>
                <w:rFonts w:ascii="Arial" w:hAnsi="Arial" w:cs="Arial"/>
                <w:b/>
                <w:bCs/>
                <w:sz w:val="20"/>
              </w:rPr>
            </w:pPr>
            <w:r w:rsidRPr="00D65651">
              <w:rPr>
                <w:rFonts w:ascii="Arial" w:hAnsi="Arial" w:cs="Arial"/>
                <w:b/>
                <w:bCs/>
                <w:sz w:val="20"/>
              </w:rPr>
              <w:t>N°</w:t>
            </w:r>
          </w:p>
        </w:tc>
        <w:tc>
          <w:tcPr>
            <w:tcW w:w="4110" w:type="dxa"/>
            <w:gridSpan w:val="7"/>
            <w:vMerge w:val="restart"/>
            <w:tcBorders>
              <w:top w:val="single" w:sz="8" w:space="0" w:color="auto"/>
              <w:left w:val="single" w:sz="4" w:space="0" w:color="auto"/>
              <w:bottom w:val="single" w:sz="4" w:space="0" w:color="auto"/>
              <w:right w:val="single" w:sz="4" w:space="0" w:color="auto"/>
            </w:tcBorders>
            <w:noWrap/>
            <w:vAlign w:val="center"/>
          </w:tcPr>
          <w:p w:rsidR="00C06FBE" w:rsidRPr="00D65651" w:rsidRDefault="00C06FBE" w:rsidP="00A90579">
            <w:pPr>
              <w:jc w:val="center"/>
              <w:rPr>
                <w:rFonts w:ascii="Arial" w:hAnsi="Arial" w:cs="Arial"/>
                <w:b/>
                <w:bCs/>
                <w:sz w:val="20"/>
              </w:rPr>
            </w:pPr>
            <w:r w:rsidRPr="00D65651">
              <w:rPr>
                <w:rFonts w:ascii="Arial" w:hAnsi="Arial" w:cs="Arial"/>
                <w:b/>
                <w:bCs/>
                <w:sz w:val="20"/>
              </w:rPr>
              <w:t>Description des prestations</w:t>
            </w:r>
          </w:p>
        </w:tc>
        <w:tc>
          <w:tcPr>
            <w:tcW w:w="1987" w:type="dxa"/>
            <w:gridSpan w:val="3"/>
            <w:tcBorders>
              <w:top w:val="single" w:sz="8" w:space="0" w:color="auto"/>
              <w:left w:val="nil"/>
              <w:bottom w:val="single" w:sz="4" w:space="0" w:color="auto"/>
              <w:right w:val="single" w:sz="4" w:space="0" w:color="auto"/>
            </w:tcBorders>
            <w:noWrap/>
            <w:vAlign w:val="center"/>
          </w:tcPr>
          <w:p w:rsidR="00C06FBE" w:rsidRPr="00D65651" w:rsidRDefault="00C06FBE" w:rsidP="00A90579">
            <w:pPr>
              <w:jc w:val="center"/>
              <w:rPr>
                <w:rFonts w:ascii="Arial" w:hAnsi="Arial" w:cs="Arial"/>
                <w:b/>
                <w:bCs/>
                <w:sz w:val="20"/>
              </w:rPr>
            </w:pPr>
            <w:r w:rsidRPr="00D65651">
              <w:rPr>
                <w:rFonts w:ascii="Arial" w:hAnsi="Arial" w:cs="Arial"/>
                <w:b/>
                <w:bCs/>
                <w:sz w:val="20"/>
              </w:rPr>
              <w:t>Quantité</w:t>
            </w:r>
          </w:p>
        </w:tc>
        <w:tc>
          <w:tcPr>
            <w:tcW w:w="1555" w:type="dxa"/>
            <w:gridSpan w:val="3"/>
            <w:tcBorders>
              <w:top w:val="single" w:sz="8" w:space="0" w:color="auto"/>
              <w:left w:val="single" w:sz="4" w:space="0" w:color="auto"/>
              <w:bottom w:val="single" w:sz="4" w:space="0" w:color="auto"/>
              <w:right w:val="single" w:sz="4" w:space="0" w:color="auto"/>
            </w:tcBorders>
            <w:vAlign w:val="center"/>
          </w:tcPr>
          <w:p w:rsidR="00C06FBE" w:rsidRPr="00D65651" w:rsidRDefault="00C06FBE" w:rsidP="00A90579">
            <w:pPr>
              <w:jc w:val="center"/>
              <w:rPr>
                <w:rFonts w:ascii="Arial" w:hAnsi="Arial" w:cs="Arial"/>
                <w:b/>
                <w:bCs/>
                <w:sz w:val="20"/>
              </w:rPr>
            </w:pPr>
            <w:r w:rsidRPr="00D65651">
              <w:rPr>
                <w:rFonts w:ascii="Arial" w:hAnsi="Arial" w:cs="Arial"/>
                <w:b/>
                <w:bCs/>
                <w:sz w:val="20"/>
              </w:rPr>
              <w:t xml:space="preserve">Prix unitaire </w:t>
            </w:r>
            <w:r w:rsidRPr="00D65651">
              <w:rPr>
                <w:rFonts w:ascii="Arial" w:hAnsi="Arial" w:cs="Arial"/>
                <w:b/>
                <w:bCs/>
                <w:sz w:val="20"/>
              </w:rPr>
              <w:br/>
              <w:t>€ HT</w:t>
            </w:r>
          </w:p>
        </w:tc>
        <w:tc>
          <w:tcPr>
            <w:tcW w:w="1559" w:type="dxa"/>
            <w:gridSpan w:val="2"/>
            <w:tcBorders>
              <w:top w:val="single" w:sz="8" w:space="0" w:color="auto"/>
              <w:left w:val="single" w:sz="4" w:space="0" w:color="auto"/>
              <w:bottom w:val="single" w:sz="4" w:space="0" w:color="auto"/>
              <w:right w:val="single" w:sz="8" w:space="0" w:color="auto"/>
            </w:tcBorders>
            <w:vAlign w:val="center"/>
          </w:tcPr>
          <w:p w:rsidR="00C06FBE" w:rsidRPr="00D65651" w:rsidRDefault="00C06FBE" w:rsidP="00A90579">
            <w:pPr>
              <w:jc w:val="center"/>
              <w:rPr>
                <w:rFonts w:ascii="Arial" w:hAnsi="Arial" w:cs="Arial"/>
                <w:b/>
                <w:bCs/>
                <w:sz w:val="20"/>
              </w:rPr>
            </w:pPr>
            <w:r w:rsidRPr="00D65651">
              <w:rPr>
                <w:rFonts w:ascii="Arial" w:hAnsi="Arial" w:cs="Arial"/>
                <w:b/>
                <w:bCs/>
                <w:sz w:val="20"/>
              </w:rPr>
              <w:t>Montant total</w:t>
            </w:r>
            <w:r w:rsidRPr="00D65651">
              <w:rPr>
                <w:rFonts w:ascii="Arial" w:hAnsi="Arial" w:cs="Arial"/>
                <w:b/>
                <w:bCs/>
                <w:sz w:val="20"/>
              </w:rPr>
              <w:br/>
              <w:t xml:space="preserve">  € HT</w:t>
            </w:r>
          </w:p>
        </w:tc>
      </w:tr>
      <w:tr w:rsidR="00C06FBE" w:rsidRPr="00A90579" w:rsidTr="004E6BC1">
        <w:trPr>
          <w:gridAfter w:val="1"/>
          <w:wAfter w:w="250" w:type="dxa"/>
          <w:trHeight w:val="300"/>
        </w:trPr>
        <w:tc>
          <w:tcPr>
            <w:tcW w:w="640" w:type="dxa"/>
            <w:vMerge/>
            <w:tcBorders>
              <w:top w:val="single" w:sz="8" w:space="0" w:color="auto"/>
              <w:left w:val="single" w:sz="8" w:space="0" w:color="auto"/>
              <w:bottom w:val="single" w:sz="4" w:space="0" w:color="auto"/>
              <w:right w:val="single" w:sz="4" w:space="0" w:color="auto"/>
            </w:tcBorders>
            <w:vAlign w:val="center"/>
          </w:tcPr>
          <w:p w:rsidR="00C06FBE" w:rsidRPr="00D65651" w:rsidRDefault="00C06FBE" w:rsidP="00A90579">
            <w:pPr>
              <w:rPr>
                <w:rFonts w:ascii="Arial" w:hAnsi="Arial" w:cs="Arial"/>
                <w:b/>
                <w:bCs/>
                <w:sz w:val="20"/>
              </w:rPr>
            </w:pPr>
          </w:p>
        </w:tc>
        <w:tc>
          <w:tcPr>
            <w:tcW w:w="4110" w:type="dxa"/>
            <w:gridSpan w:val="7"/>
            <w:vMerge/>
            <w:tcBorders>
              <w:top w:val="single" w:sz="8" w:space="0" w:color="auto"/>
              <w:left w:val="single" w:sz="4" w:space="0" w:color="auto"/>
              <w:bottom w:val="single" w:sz="4" w:space="0" w:color="auto"/>
              <w:right w:val="single" w:sz="4" w:space="0" w:color="auto"/>
            </w:tcBorders>
            <w:vAlign w:val="center"/>
          </w:tcPr>
          <w:p w:rsidR="00C06FBE" w:rsidRPr="00D65651" w:rsidRDefault="00C06FBE" w:rsidP="00A90579">
            <w:pPr>
              <w:rPr>
                <w:rFonts w:ascii="Arial" w:hAnsi="Arial" w:cs="Arial"/>
                <w:b/>
                <w:bCs/>
                <w:sz w:val="20"/>
              </w:rPr>
            </w:pPr>
          </w:p>
        </w:tc>
        <w:tc>
          <w:tcPr>
            <w:tcW w:w="906" w:type="dxa"/>
            <w:tcBorders>
              <w:top w:val="nil"/>
              <w:left w:val="nil"/>
              <w:bottom w:val="nil"/>
              <w:right w:val="single" w:sz="4" w:space="0" w:color="auto"/>
            </w:tcBorders>
            <w:noWrap/>
            <w:vAlign w:val="center"/>
          </w:tcPr>
          <w:p w:rsidR="00C06FBE" w:rsidRPr="00D65651" w:rsidRDefault="00C06FBE" w:rsidP="00A90579">
            <w:pPr>
              <w:jc w:val="center"/>
              <w:rPr>
                <w:rFonts w:ascii="Arial" w:hAnsi="Arial" w:cs="Arial"/>
                <w:b/>
                <w:bCs/>
                <w:sz w:val="20"/>
              </w:rPr>
            </w:pPr>
            <w:r w:rsidRPr="00D65651">
              <w:rPr>
                <w:rFonts w:ascii="Arial" w:hAnsi="Arial" w:cs="Arial"/>
                <w:b/>
                <w:bCs/>
                <w:sz w:val="20"/>
              </w:rPr>
              <w:t>nb repas</w:t>
            </w:r>
          </w:p>
        </w:tc>
        <w:tc>
          <w:tcPr>
            <w:tcW w:w="1081" w:type="dxa"/>
            <w:gridSpan w:val="2"/>
            <w:tcBorders>
              <w:top w:val="nil"/>
              <w:left w:val="nil"/>
              <w:bottom w:val="nil"/>
              <w:right w:val="single" w:sz="4" w:space="0" w:color="auto"/>
            </w:tcBorders>
            <w:noWrap/>
            <w:vAlign w:val="center"/>
          </w:tcPr>
          <w:p w:rsidR="00C06FBE" w:rsidRPr="00D65651" w:rsidRDefault="00C06FBE" w:rsidP="003B5514">
            <w:pPr>
              <w:jc w:val="center"/>
              <w:rPr>
                <w:rFonts w:ascii="Arial" w:hAnsi="Arial" w:cs="Arial"/>
                <w:b/>
                <w:bCs/>
                <w:sz w:val="20"/>
              </w:rPr>
            </w:pPr>
            <w:r w:rsidRPr="00D65651">
              <w:rPr>
                <w:rFonts w:ascii="Arial" w:hAnsi="Arial" w:cs="Arial"/>
                <w:b/>
                <w:bCs/>
                <w:sz w:val="20"/>
              </w:rPr>
              <w:t>nb de jours</w:t>
            </w:r>
          </w:p>
        </w:tc>
        <w:tc>
          <w:tcPr>
            <w:tcW w:w="1555" w:type="dxa"/>
            <w:gridSpan w:val="3"/>
            <w:tcBorders>
              <w:top w:val="single" w:sz="8" w:space="0" w:color="auto"/>
              <w:left w:val="single" w:sz="4" w:space="0" w:color="auto"/>
              <w:bottom w:val="single" w:sz="4" w:space="0" w:color="auto"/>
              <w:right w:val="single" w:sz="4" w:space="0" w:color="auto"/>
            </w:tcBorders>
            <w:vAlign w:val="center"/>
          </w:tcPr>
          <w:p w:rsidR="00C06FBE" w:rsidRPr="00D65651" w:rsidRDefault="00C06FBE" w:rsidP="00A90579">
            <w:pPr>
              <w:rPr>
                <w:rFonts w:ascii="Arial" w:hAnsi="Arial" w:cs="Arial"/>
                <w:b/>
                <w:bCs/>
                <w:sz w:val="20"/>
              </w:rPr>
            </w:pPr>
          </w:p>
        </w:tc>
        <w:tc>
          <w:tcPr>
            <w:tcW w:w="1559" w:type="dxa"/>
            <w:gridSpan w:val="2"/>
            <w:tcBorders>
              <w:top w:val="single" w:sz="8" w:space="0" w:color="auto"/>
              <w:left w:val="single" w:sz="4" w:space="0" w:color="auto"/>
              <w:bottom w:val="single" w:sz="4" w:space="0" w:color="auto"/>
              <w:right w:val="single" w:sz="8" w:space="0" w:color="auto"/>
            </w:tcBorders>
            <w:vAlign w:val="center"/>
          </w:tcPr>
          <w:p w:rsidR="00C06FBE" w:rsidRPr="00D65651" w:rsidRDefault="00C06FBE" w:rsidP="00A90579">
            <w:pPr>
              <w:rPr>
                <w:rFonts w:ascii="Arial" w:hAnsi="Arial" w:cs="Arial"/>
                <w:b/>
                <w:bCs/>
                <w:sz w:val="20"/>
              </w:rPr>
            </w:pPr>
          </w:p>
        </w:tc>
      </w:tr>
      <w:tr w:rsidR="00C06FBE" w:rsidRPr="00A90579" w:rsidTr="008B23E5">
        <w:trPr>
          <w:gridAfter w:val="1"/>
          <w:wAfter w:w="250" w:type="dxa"/>
          <w:trHeight w:val="383"/>
        </w:trPr>
        <w:tc>
          <w:tcPr>
            <w:tcW w:w="640" w:type="dxa"/>
            <w:vMerge w:val="restart"/>
            <w:tcBorders>
              <w:top w:val="single" w:sz="4" w:space="0" w:color="auto"/>
              <w:left w:val="single" w:sz="4" w:space="0" w:color="auto"/>
              <w:bottom w:val="single" w:sz="4" w:space="0" w:color="000000"/>
              <w:right w:val="single" w:sz="4" w:space="0" w:color="auto"/>
            </w:tcBorders>
            <w:noWrap/>
            <w:vAlign w:val="center"/>
          </w:tcPr>
          <w:p w:rsidR="00C06FBE" w:rsidRPr="00D65651" w:rsidRDefault="00C06FBE" w:rsidP="00A90579">
            <w:pPr>
              <w:jc w:val="center"/>
              <w:rPr>
                <w:rFonts w:ascii="Arial" w:hAnsi="Arial" w:cs="Arial"/>
                <w:sz w:val="20"/>
              </w:rPr>
            </w:pPr>
            <w:r w:rsidRPr="00D65651">
              <w:rPr>
                <w:rFonts w:ascii="Arial" w:hAnsi="Arial" w:cs="Arial"/>
                <w:sz w:val="20"/>
              </w:rPr>
              <w:t>1</w:t>
            </w:r>
          </w:p>
        </w:tc>
        <w:tc>
          <w:tcPr>
            <w:tcW w:w="1770" w:type="dxa"/>
            <w:gridSpan w:val="2"/>
            <w:vMerge w:val="restart"/>
            <w:tcBorders>
              <w:top w:val="single" w:sz="4" w:space="0" w:color="auto"/>
              <w:left w:val="single" w:sz="4" w:space="0" w:color="auto"/>
              <w:bottom w:val="single" w:sz="4" w:space="0" w:color="000000"/>
              <w:right w:val="single" w:sz="4" w:space="0" w:color="auto"/>
            </w:tcBorders>
            <w:vAlign w:val="center"/>
          </w:tcPr>
          <w:p w:rsidR="00C06FBE" w:rsidRPr="00D65651" w:rsidRDefault="00C06FBE" w:rsidP="00A90579">
            <w:pPr>
              <w:jc w:val="center"/>
              <w:rPr>
                <w:rFonts w:ascii="Arial" w:hAnsi="Arial" w:cs="Arial"/>
                <w:sz w:val="20"/>
              </w:rPr>
            </w:pPr>
            <w:r w:rsidRPr="00D65651">
              <w:rPr>
                <w:rFonts w:ascii="Arial" w:hAnsi="Arial" w:cs="Arial"/>
                <w:sz w:val="20"/>
              </w:rPr>
              <w:t xml:space="preserve">Repas traditionnel tel que défini à l'article      1-2 du CCTP </w:t>
            </w:r>
          </w:p>
        </w:tc>
        <w:tc>
          <w:tcPr>
            <w:tcW w:w="2340" w:type="dxa"/>
            <w:gridSpan w:val="5"/>
            <w:tcBorders>
              <w:top w:val="single" w:sz="4" w:space="0" w:color="auto"/>
              <w:left w:val="nil"/>
              <w:bottom w:val="single" w:sz="4" w:space="0" w:color="auto"/>
              <w:right w:val="single" w:sz="4" w:space="0" w:color="auto"/>
            </w:tcBorders>
            <w:vAlign w:val="center"/>
          </w:tcPr>
          <w:p w:rsidR="00C06FBE" w:rsidRPr="00D65651" w:rsidRDefault="00C06FBE" w:rsidP="006162C7">
            <w:pPr>
              <w:jc w:val="center"/>
              <w:rPr>
                <w:rFonts w:ascii="Arial" w:hAnsi="Arial" w:cs="Arial"/>
                <w:sz w:val="20"/>
              </w:rPr>
            </w:pPr>
            <w:r>
              <w:rPr>
                <w:rFonts w:ascii="Arial" w:hAnsi="Arial" w:cs="Arial"/>
                <w:sz w:val="20"/>
              </w:rPr>
              <w:t>Enfants scolarisés</w:t>
            </w:r>
          </w:p>
        </w:tc>
        <w:tc>
          <w:tcPr>
            <w:tcW w:w="906" w:type="dxa"/>
            <w:tcBorders>
              <w:top w:val="single" w:sz="4" w:space="0" w:color="auto"/>
              <w:left w:val="nil"/>
              <w:bottom w:val="single" w:sz="4" w:space="0" w:color="auto"/>
              <w:right w:val="single" w:sz="4" w:space="0" w:color="auto"/>
            </w:tcBorders>
            <w:noWrap/>
            <w:vAlign w:val="center"/>
          </w:tcPr>
          <w:p w:rsidR="00C06FBE" w:rsidRPr="00D65651" w:rsidRDefault="00C06FBE" w:rsidP="00A90579">
            <w:pPr>
              <w:jc w:val="right"/>
              <w:rPr>
                <w:rFonts w:ascii="Arial" w:hAnsi="Arial" w:cs="Arial"/>
                <w:sz w:val="20"/>
              </w:rPr>
            </w:pPr>
            <w:r w:rsidRPr="00D65651">
              <w:rPr>
                <w:rFonts w:ascii="Arial" w:hAnsi="Arial" w:cs="Arial"/>
                <w:sz w:val="20"/>
              </w:rPr>
              <w:t> </w:t>
            </w:r>
          </w:p>
        </w:tc>
        <w:tc>
          <w:tcPr>
            <w:tcW w:w="1081" w:type="dxa"/>
            <w:gridSpan w:val="2"/>
            <w:tcBorders>
              <w:top w:val="single" w:sz="4" w:space="0" w:color="auto"/>
              <w:left w:val="nil"/>
              <w:bottom w:val="single" w:sz="4" w:space="0" w:color="auto"/>
              <w:right w:val="single" w:sz="4" w:space="0" w:color="auto"/>
            </w:tcBorders>
            <w:noWrap/>
            <w:vAlign w:val="center"/>
          </w:tcPr>
          <w:p w:rsidR="00C06FBE" w:rsidRPr="00D65651" w:rsidRDefault="00C06FBE" w:rsidP="00A90579">
            <w:pPr>
              <w:jc w:val="right"/>
              <w:rPr>
                <w:rFonts w:ascii="Arial" w:hAnsi="Arial" w:cs="Arial"/>
                <w:sz w:val="20"/>
              </w:rPr>
            </w:pPr>
            <w:r w:rsidRPr="00D65651">
              <w:rPr>
                <w:rFonts w:ascii="Arial" w:hAnsi="Arial" w:cs="Arial"/>
                <w:sz w:val="20"/>
              </w:rPr>
              <w:t> </w:t>
            </w:r>
          </w:p>
        </w:tc>
        <w:tc>
          <w:tcPr>
            <w:tcW w:w="1555" w:type="dxa"/>
            <w:gridSpan w:val="3"/>
            <w:tcBorders>
              <w:top w:val="single" w:sz="4" w:space="0" w:color="auto"/>
              <w:left w:val="nil"/>
              <w:bottom w:val="single" w:sz="4" w:space="0" w:color="auto"/>
              <w:right w:val="single" w:sz="4" w:space="0" w:color="auto"/>
            </w:tcBorders>
            <w:vAlign w:val="bottom"/>
          </w:tcPr>
          <w:p w:rsidR="00C06FBE" w:rsidRPr="00D65651" w:rsidRDefault="00C06FBE" w:rsidP="00A90579">
            <w:pPr>
              <w:rPr>
                <w:rFonts w:ascii="Arial" w:hAnsi="Arial" w:cs="Arial"/>
                <w:sz w:val="20"/>
              </w:rPr>
            </w:pPr>
            <w:r w:rsidRPr="00D65651">
              <w:rPr>
                <w:rFonts w:ascii="Arial" w:hAnsi="Arial" w:cs="Arial"/>
                <w:sz w:val="20"/>
              </w:rPr>
              <w:t> </w:t>
            </w:r>
          </w:p>
        </w:tc>
        <w:tc>
          <w:tcPr>
            <w:tcW w:w="1559" w:type="dxa"/>
            <w:gridSpan w:val="2"/>
            <w:tcBorders>
              <w:top w:val="single" w:sz="4" w:space="0" w:color="auto"/>
              <w:left w:val="nil"/>
              <w:bottom w:val="single" w:sz="4" w:space="0" w:color="auto"/>
              <w:right w:val="single" w:sz="4" w:space="0" w:color="auto"/>
            </w:tcBorders>
            <w:noWrap/>
            <w:vAlign w:val="bottom"/>
          </w:tcPr>
          <w:p w:rsidR="00C06FBE" w:rsidRPr="00D65651" w:rsidRDefault="00C06FBE" w:rsidP="00A90579">
            <w:pPr>
              <w:rPr>
                <w:rFonts w:ascii="Arial" w:hAnsi="Arial" w:cs="Arial"/>
                <w:sz w:val="20"/>
              </w:rPr>
            </w:pPr>
            <w:r w:rsidRPr="00D65651">
              <w:rPr>
                <w:rFonts w:ascii="Arial" w:hAnsi="Arial" w:cs="Arial"/>
                <w:sz w:val="20"/>
              </w:rPr>
              <w:t> </w:t>
            </w:r>
          </w:p>
        </w:tc>
      </w:tr>
      <w:tr w:rsidR="00C06FBE" w:rsidRPr="00A90579" w:rsidTr="008B23E5">
        <w:trPr>
          <w:gridAfter w:val="1"/>
          <w:wAfter w:w="250" w:type="dxa"/>
          <w:trHeight w:val="545"/>
        </w:trPr>
        <w:tc>
          <w:tcPr>
            <w:tcW w:w="640" w:type="dxa"/>
            <w:vMerge/>
            <w:tcBorders>
              <w:top w:val="single" w:sz="4" w:space="0" w:color="auto"/>
              <w:left w:val="single" w:sz="4" w:space="0" w:color="auto"/>
              <w:bottom w:val="single" w:sz="4" w:space="0" w:color="000000"/>
              <w:right w:val="single" w:sz="4" w:space="0" w:color="auto"/>
            </w:tcBorders>
            <w:vAlign w:val="center"/>
          </w:tcPr>
          <w:p w:rsidR="00C06FBE" w:rsidRPr="00D65651" w:rsidRDefault="00C06FBE" w:rsidP="00A90579">
            <w:pPr>
              <w:rPr>
                <w:rFonts w:ascii="Arial" w:hAnsi="Arial" w:cs="Arial"/>
                <w:sz w:val="20"/>
              </w:rPr>
            </w:pPr>
          </w:p>
        </w:tc>
        <w:tc>
          <w:tcPr>
            <w:tcW w:w="1770" w:type="dxa"/>
            <w:gridSpan w:val="2"/>
            <w:vMerge/>
            <w:tcBorders>
              <w:top w:val="single" w:sz="4" w:space="0" w:color="auto"/>
              <w:left w:val="single" w:sz="4" w:space="0" w:color="auto"/>
              <w:bottom w:val="single" w:sz="4" w:space="0" w:color="000000"/>
              <w:right w:val="single" w:sz="4" w:space="0" w:color="auto"/>
            </w:tcBorders>
            <w:vAlign w:val="center"/>
          </w:tcPr>
          <w:p w:rsidR="00C06FBE" w:rsidRPr="00D65651" w:rsidRDefault="00C06FBE" w:rsidP="00A90579">
            <w:pPr>
              <w:rPr>
                <w:rFonts w:ascii="Arial" w:hAnsi="Arial" w:cs="Arial"/>
                <w:sz w:val="20"/>
              </w:rPr>
            </w:pPr>
          </w:p>
        </w:tc>
        <w:tc>
          <w:tcPr>
            <w:tcW w:w="2340" w:type="dxa"/>
            <w:gridSpan w:val="5"/>
            <w:tcBorders>
              <w:top w:val="nil"/>
              <w:left w:val="nil"/>
              <w:bottom w:val="single" w:sz="4" w:space="0" w:color="auto"/>
              <w:right w:val="single" w:sz="4" w:space="0" w:color="auto"/>
            </w:tcBorders>
            <w:vAlign w:val="center"/>
          </w:tcPr>
          <w:p w:rsidR="00C06FBE" w:rsidRPr="00D65651" w:rsidRDefault="00C06FBE" w:rsidP="006162C7">
            <w:pPr>
              <w:jc w:val="center"/>
              <w:rPr>
                <w:rFonts w:ascii="Arial" w:hAnsi="Arial" w:cs="Arial"/>
                <w:sz w:val="20"/>
              </w:rPr>
            </w:pPr>
            <w:r w:rsidRPr="00D65651">
              <w:rPr>
                <w:rFonts w:ascii="Arial" w:hAnsi="Arial" w:cs="Arial"/>
                <w:sz w:val="20"/>
              </w:rPr>
              <w:t>Enfants RécréA (mercredis + vacances)</w:t>
            </w:r>
          </w:p>
        </w:tc>
        <w:tc>
          <w:tcPr>
            <w:tcW w:w="906" w:type="dxa"/>
            <w:tcBorders>
              <w:top w:val="nil"/>
              <w:left w:val="nil"/>
              <w:bottom w:val="single" w:sz="4" w:space="0" w:color="auto"/>
              <w:right w:val="single" w:sz="4" w:space="0" w:color="auto"/>
            </w:tcBorders>
            <w:noWrap/>
            <w:vAlign w:val="center"/>
          </w:tcPr>
          <w:p w:rsidR="00C06FBE" w:rsidRPr="00D65651" w:rsidRDefault="00C06FBE" w:rsidP="00A90579">
            <w:pPr>
              <w:jc w:val="right"/>
              <w:rPr>
                <w:rFonts w:ascii="Arial" w:hAnsi="Arial" w:cs="Arial"/>
                <w:sz w:val="20"/>
              </w:rPr>
            </w:pPr>
            <w:r w:rsidRPr="00D65651">
              <w:rPr>
                <w:rFonts w:ascii="Arial" w:hAnsi="Arial" w:cs="Arial"/>
                <w:sz w:val="20"/>
              </w:rPr>
              <w:t> </w:t>
            </w:r>
          </w:p>
        </w:tc>
        <w:tc>
          <w:tcPr>
            <w:tcW w:w="1081" w:type="dxa"/>
            <w:gridSpan w:val="2"/>
            <w:tcBorders>
              <w:top w:val="nil"/>
              <w:left w:val="nil"/>
              <w:bottom w:val="single" w:sz="4" w:space="0" w:color="auto"/>
              <w:right w:val="single" w:sz="4" w:space="0" w:color="auto"/>
            </w:tcBorders>
            <w:noWrap/>
            <w:vAlign w:val="center"/>
          </w:tcPr>
          <w:p w:rsidR="00C06FBE" w:rsidRPr="00D65651" w:rsidRDefault="00C06FBE" w:rsidP="00A90579">
            <w:pPr>
              <w:jc w:val="right"/>
              <w:rPr>
                <w:rFonts w:ascii="Arial" w:hAnsi="Arial" w:cs="Arial"/>
                <w:sz w:val="20"/>
              </w:rPr>
            </w:pPr>
            <w:r w:rsidRPr="00D65651">
              <w:rPr>
                <w:rFonts w:ascii="Arial" w:hAnsi="Arial" w:cs="Arial"/>
                <w:sz w:val="20"/>
              </w:rPr>
              <w:t> </w:t>
            </w:r>
          </w:p>
        </w:tc>
        <w:tc>
          <w:tcPr>
            <w:tcW w:w="1555" w:type="dxa"/>
            <w:gridSpan w:val="3"/>
            <w:tcBorders>
              <w:top w:val="nil"/>
              <w:left w:val="nil"/>
              <w:bottom w:val="single" w:sz="4" w:space="0" w:color="auto"/>
              <w:right w:val="single" w:sz="4" w:space="0" w:color="auto"/>
            </w:tcBorders>
            <w:vAlign w:val="bottom"/>
          </w:tcPr>
          <w:p w:rsidR="00C06FBE" w:rsidRPr="00D65651" w:rsidRDefault="00C06FBE" w:rsidP="00A90579">
            <w:pPr>
              <w:rPr>
                <w:rFonts w:ascii="Arial" w:hAnsi="Arial" w:cs="Arial"/>
                <w:sz w:val="20"/>
              </w:rPr>
            </w:pPr>
            <w:r w:rsidRPr="00D65651">
              <w:rPr>
                <w:rFonts w:ascii="Arial" w:hAnsi="Arial" w:cs="Arial"/>
                <w:sz w:val="20"/>
              </w:rPr>
              <w:t> </w:t>
            </w:r>
          </w:p>
        </w:tc>
        <w:tc>
          <w:tcPr>
            <w:tcW w:w="1559" w:type="dxa"/>
            <w:gridSpan w:val="2"/>
            <w:tcBorders>
              <w:top w:val="nil"/>
              <w:left w:val="nil"/>
              <w:bottom w:val="single" w:sz="4" w:space="0" w:color="auto"/>
              <w:right w:val="single" w:sz="4" w:space="0" w:color="auto"/>
            </w:tcBorders>
            <w:noWrap/>
            <w:vAlign w:val="bottom"/>
          </w:tcPr>
          <w:p w:rsidR="00C06FBE" w:rsidRPr="00D65651" w:rsidRDefault="00C06FBE" w:rsidP="00A90579">
            <w:pPr>
              <w:rPr>
                <w:rFonts w:ascii="Arial" w:hAnsi="Arial" w:cs="Arial"/>
                <w:sz w:val="20"/>
              </w:rPr>
            </w:pPr>
            <w:r w:rsidRPr="00D65651">
              <w:rPr>
                <w:rFonts w:ascii="Arial" w:hAnsi="Arial" w:cs="Arial"/>
                <w:sz w:val="20"/>
              </w:rPr>
              <w:t> </w:t>
            </w:r>
          </w:p>
        </w:tc>
      </w:tr>
      <w:tr w:rsidR="00C06FBE" w:rsidRPr="00A90579" w:rsidTr="00EC186E">
        <w:trPr>
          <w:gridAfter w:val="1"/>
          <w:wAfter w:w="250" w:type="dxa"/>
          <w:trHeight w:val="346"/>
        </w:trPr>
        <w:tc>
          <w:tcPr>
            <w:tcW w:w="640" w:type="dxa"/>
            <w:vMerge/>
            <w:tcBorders>
              <w:top w:val="single" w:sz="4" w:space="0" w:color="auto"/>
              <w:left w:val="single" w:sz="4" w:space="0" w:color="auto"/>
              <w:bottom w:val="single" w:sz="4" w:space="0" w:color="000000"/>
              <w:right w:val="single" w:sz="4" w:space="0" w:color="auto"/>
            </w:tcBorders>
            <w:vAlign w:val="center"/>
          </w:tcPr>
          <w:p w:rsidR="00C06FBE" w:rsidRPr="00D65651" w:rsidRDefault="00C06FBE" w:rsidP="00A90579">
            <w:pPr>
              <w:rPr>
                <w:rFonts w:ascii="Arial" w:hAnsi="Arial" w:cs="Arial"/>
                <w:sz w:val="20"/>
              </w:rPr>
            </w:pPr>
          </w:p>
        </w:tc>
        <w:tc>
          <w:tcPr>
            <w:tcW w:w="1770" w:type="dxa"/>
            <w:gridSpan w:val="2"/>
            <w:vMerge/>
            <w:tcBorders>
              <w:top w:val="single" w:sz="4" w:space="0" w:color="auto"/>
              <w:left w:val="single" w:sz="4" w:space="0" w:color="auto"/>
              <w:bottom w:val="single" w:sz="4" w:space="0" w:color="000000"/>
              <w:right w:val="single" w:sz="4" w:space="0" w:color="auto"/>
            </w:tcBorders>
            <w:vAlign w:val="center"/>
          </w:tcPr>
          <w:p w:rsidR="00C06FBE" w:rsidRPr="00D65651" w:rsidRDefault="00C06FBE" w:rsidP="00A90579">
            <w:pPr>
              <w:rPr>
                <w:rFonts w:ascii="Arial" w:hAnsi="Arial" w:cs="Arial"/>
                <w:sz w:val="20"/>
              </w:rPr>
            </w:pPr>
          </w:p>
        </w:tc>
        <w:tc>
          <w:tcPr>
            <w:tcW w:w="2340" w:type="dxa"/>
            <w:gridSpan w:val="5"/>
            <w:tcBorders>
              <w:top w:val="nil"/>
              <w:left w:val="nil"/>
              <w:bottom w:val="single" w:sz="4" w:space="0" w:color="auto"/>
              <w:right w:val="single" w:sz="4" w:space="0" w:color="auto"/>
            </w:tcBorders>
            <w:vAlign w:val="center"/>
          </w:tcPr>
          <w:p w:rsidR="00C06FBE" w:rsidRPr="00D65651" w:rsidRDefault="00C06FBE" w:rsidP="006162C7">
            <w:pPr>
              <w:jc w:val="center"/>
              <w:rPr>
                <w:rFonts w:ascii="Arial" w:hAnsi="Arial" w:cs="Arial"/>
                <w:sz w:val="20"/>
              </w:rPr>
            </w:pPr>
            <w:r w:rsidRPr="00D65651">
              <w:rPr>
                <w:rFonts w:ascii="Arial" w:hAnsi="Arial" w:cs="Arial"/>
                <w:sz w:val="20"/>
              </w:rPr>
              <w:t>CCAS Adultes</w:t>
            </w:r>
          </w:p>
        </w:tc>
        <w:tc>
          <w:tcPr>
            <w:tcW w:w="906" w:type="dxa"/>
            <w:tcBorders>
              <w:top w:val="nil"/>
              <w:left w:val="nil"/>
              <w:bottom w:val="single" w:sz="4" w:space="0" w:color="auto"/>
              <w:right w:val="single" w:sz="4" w:space="0" w:color="auto"/>
            </w:tcBorders>
            <w:noWrap/>
            <w:vAlign w:val="center"/>
          </w:tcPr>
          <w:p w:rsidR="00C06FBE" w:rsidRPr="00D65651" w:rsidRDefault="00C06FBE" w:rsidP="00A90579">
            <w:pPr>
              <w:jc w:val="right"/>
              <w:rPr>
                <w:rFonts w:ascii="Arial" w:hAnsi="Arial" w:cs="Arial"/>
                <w:sz w:val="20"/>
              </w:rPr>
            </w:pPr>
            <w:r w:rsidRPr="00D65651">
              <w:rPr>
                <w:rFonts w:ascii="Arial" w:hAnsi="Arial" w:cs="Arial"/>
                <w:sz w:val="20"/>
              </w:rPr>
              <w:t> </w:t>
            </w:r>
          </w:p>
        </w:tc>
        <w:tc>
          <w:tcPr>
            <w:tcW w:w="1081" w:type="dxa"/>
            <w:gridSpan w:val="2"/>
            <w:tcBorders>
              <w:top w:val="nil"/>
              <w:left w:val="nil"/>
              <w:bottom w:val="single" w:sz="4" w:space="0" w:color="auto"/>
              <w:right w:val="single" w:sz="4" w:space="0" w:color="auto"/>
            </w:tcBorders>
            <w:noWrap/>
            <w:vAlign w:val="center"/>
          </w:tcPr>
          <w:p w:rsidR="00C06FBE" w:rsidRPr="00D65651" w:rsidRDefault="00C06FBE" w:rsidP="00A90579">
            <w:pPr>
              <w:jc w:val="right"/>
              <w:rPr>
                <w:rFonts w:ascii="Arial" w:hAnsi="Arial" w:cs="Arial"/>
                <w:sz w:val="20"/>
              </w:rPr>
            </w:pPr>
            <w:r w:rsidRPr="00D65651">
              <w:rPr>
                <w:rFonts w:ascii="Arial" w:hAnsi="Arial" w:cs="Arial"/>
                <w:sz w:val="20"/>
              </w:rPr>
              <w:t> </w:t>
            </w:r>
          </w:p>
        </w:tc>
        <w:tc>
          <w:tcPr>
            <w:tcW w:w="1555" w:type="dxa"/>
            <w:gridSpan w:val="3"/>
            <w:tcBorders>
              <w:top w:val="nil"/>
              <w:left w:val="nil"/>
              <w:bottom w:val="single" w:sz="4" w:space="0" w:color="auto"/>
              <w:right w:val="single" w:sz="4" w:space="0" w:color="auto"/>
            </w:tcBorders>
            <w:vAlign w:val="bottom"/>
          </w:tcPr>
          <w:p w:rsidR="00C06FBE" w:rsidRPr="00D65651" w:rsidRDefault="00C06FBE" w:rsidP="00A90579">
            <w:pPr>
              <w:rPr>
                <w:rFonts w:ascii="Arial" w:hAnsi="Arial" w:cs="Arial"/>
                <w:sz w:val="20"/>
              </w:rPr>
            </w:pPr>
            <w:r w:rsidRPr="00D65651">
              <w:rPr>
                <w:rFonts w:ascii="Arial" w:hAnsi="Arial" w:cs="Arial"/>
                <w:sz w:val="20"/>
              </w:rPr>
              <w:t> </w:t>
            </w:r>
          </w:p>
        </w:tc>
        <w:tc>
          <w:tcPr>
            <w:tcW w:w="1559" w:type="dxa"/>
            <w:gridSpan w:val="2"/>
            <w:tcBorders>
              <w:top w:val="nil"/>
              <w:left w:val="nil"/>
              <w:bottom w:val="single" w:sz="4" w:space="0" w:color="auto"/>
              <w:right w:val="single" w:sz="4" w:space="0" w:color="auto"/>
            </w:tcBorders>
            <w:noWrap/>
            <w:vAlign w:val="bottom"/>
          </w:tcPr>
          <w:p w:rsidR="00C06FBE" w:rsidRPr="00D65651" w:rsidRDefault="00C06FBE" w:rsidP="00A90579">
            <w:pPr>
              <w:rPr>
                <w:rFonts w:ascii="Arial" w:hAnsi="Arial" w:cs="Arial"/>
                <w:sz w:val="20"/>
              </w:rPr>
            </w:pPr>
            <w:r w:rsidRPr="00D65651">
              <w:rPr>
                <w:rFonts w:ascii="Arial" w:hAnsi="Arial" w:cs="Arial"/>
                <w:sz w:val="20"/>
              </w:rPr>
              <w:t> </w:t>
            </w:r>
          </w:p>
        </w:tc>
      </w:tr>
      <w:tr w:rsidR="00C06FBE" w:rsidRPr="00A90579" w:rsidTr="00EC186E">
        <w:trPr>
          <w:gridAfter w:val="1"/>
          <w:wAfter w:w="250" w:type="dxa"/>
          <w:trHeight w:val="230"/>
        </w:trPr>
        <w:tc>
          <w:tcPr>
            <w:tcW w:w="640" w:type="dxa"/>
            <w:vMerge w:val="restart"/>
            <w:tcBorders>
              <w:top w:val="single" w:sz="4" w:space="0" w:color="auto"/>
              <w:left w:val="single" w:sz="4" w:space="0" w:color="auto"/>
              <w:right w:val="single" w:sz="4" w:space="0" w:color="auto"/>
            </w:tcBorders>
            <w:vAlign w:val="center"/>
          </w:tcPr>
          <w:p w:rsidR="00C06FBE" w:rsidRPr="00D65651" w:rsidRDefault="00C06FBE" w:rsidP="008B23E5">
            <w:pPr>
              <w:jc w:val="center"/>
              <w:rPr>
                <w:rFonts w:ascii="Arial" w:hAnsi="Arial" w:cs="Arial"/>
                <w:sz w:val="20"/>
              </w:rPr>
            </w:pPr>
            <w:r>
              <w:rPr>
                <w:rFonts w:ascii="Arial" w:hAnsi="Arial" w:cs="Arial"/>
                <w:sz w:val="20"/>
              </w:rPr>
              <w:t>2</w:t>
            </w:r>
          </w:p>
        </w:tc>
        <w:tc>
          <w:tcPr>
            <w:tcW w:w="1770" w:type="dxa"/>
            <w:gridSpan w:val="2"/>
            <w:vMerge w:val="restart"/>
            <w:tcBorders>
              <w:top w:val="single" w:sz="4" w:space="0" w:color="auto"/>
              <w:left w:val="single" w:sz="4" w:space="0" w:color="auto"/>
              <w:right w:val="single" w:sz="4" w:space="0" w:color="auto"/>
            </w:tcBorders>
            <w:vAlign w:val="center"/>
          </w:tcPr>
          <w:p w:rsidR="00C06FBE" w:rsidRPr="00D65651" w:rsidRDefault="00C06FBE" w:rsidP="00A90579">
            <w:pPr>
              <w:rPr>
                <w:rFonts w:ascii="Arial" w:hAnsi="Arial" w:cs="Arial"/>
                <w:sz w:val="20"/>
              </w:rPr>
            </w:pPr>
            <w:r>
              <w:rPr>
                <w:rFonts w:ascii="Arial" w:hAnsi="Arial" w:cs="Arial"/>
                <w:sz w:val="20"/>
              </w:rPr>
              <w:t>Repas avec au moins 1 repas bio par mois</w:t>
            </w:r>
          </w:p>
        </w:tc>
        <w:tc>
          <w:tcPr>
            <w:tcW w:w="2340" w:type="dxa"/>
            <w:gridSpan w:val="5"/>
            <w:tcBorders>
              <w:top w:val="nil"/>
              <w:left w:val="nil"/>
              <w:bottom w:val="single" w:sz="4" w:space="0" w:color="auto"/>
              <w:right w:val="single" w:sz="4" w:space="0" w:color="auto"/>
            </w:tcBorders>
            <w:vAlign w:val="center"/>
          </w:tcPr>
          <w:p w:rsidR="00C06FBE" w:rsidRPr="00D65651" w:rsidRDefault="00C06FBE" w:rsidP="006162C7">
            <w:pPr>
              <w:jc w:val="center"/>
              <w:rPr>
                <w:rFonts w:ascii="Arial" w:hAnsi="Arial" w:cs="Arial"/>
                <w:sz w:val="20"/>
              </w:rPr>
            </w:pPr>
            <w:r>
              <w:rPr>
                <w:rFonts w:ascii="Arial" w:hAnsi="Arial" w:cs="Arial"/>
                <w:sz w:val="20"/>
              </w:rPr>
              <w:t>Enfants scolarisés</w:t>
            </w:r>
          </w:p>
        </w:tc>
        <w:tc>
          <w:tcPr>
            <w:tcW w:w="906" w:type="dxa"/>
            <w:tcBorders>
              <w:top w:val="single" w:sz="4" w:space="0" w:color="auto"/>
              <w:left w:val="nil"/>
              <w:bottom w:val="single" w:sz="4" w:space="0" w:color="auto"/>
              <w:right w:val="single" w:sz="4" w:space="0" w:color="auto"/>
            </w:tcBorders>
            <w:noWrap/>
            <w:vAlign w:val="center"/>
          </w:tcPr>
          <w:p w:rsidR="00C06FBE" w:rsidRPr="00D65651" w:rsidRDefault="00C06FBE" w:rsidP="008B23E5">
            <w:pPr>
              <w:jc w:val="center"/>
              <w:rPr>
                <w:rFonts w:ascii="Arial" w:hAnsi="Arial" w:cs="Arial"/>
                <w:sz w:val="20"/>
              </w:rPr>
            </w:pPr>
          </w:p>
        </w:tc>
        <w:tc>
          <w:tcPr>
            <w:tcW w:w="1081" w:type="dxa"/>
            <w:gridSpan w:val="2"/>
            <w:tcBorders>
              <w:top w:val="single" w:sz="4" w:space="0" w:color="auto"/>
              <w:left w:val="nil"/>
              <w:bottom w:val="single" w:sz="4" w:space="0" w:color="auto"/>
              <w:right w:val="single" w:sz="4" w:space="0" w:color="auto"/>
            </w:tcBorders>
            <w:noWrap/>
            <w:vAlign w:val="center"/>
          </w:tcPr>
          <w:p w:rsidR="00C06FBE" w:rsidRPr="00D65651" w:rsidRDefault="00C06FBE" w:rsidP="008B23E5">
            <w:pPr>
              <w:jc w:val="center"/>
              <w:rPr>
                <w:rFonts w:ascii="Arial" w:hAnsi="Arial" w:cs="Arial"/>
                <w:sz w:val="20"/>
              </w:rPr>
            </w:pPr>
          </w:p>
        </w:tc>
        <w:tc>
          <w:tcPr>
            <w:tcW w:w="1555" w:type="dxa"/>
            <w:gridSpan w:val="3"/>
            <w:tcBorders>
              <w:top w:val="single" w:sz="4" w:space="0" w:color="auto"/>
              <w:left w:val="nil"/>
              <w:bottom w:val="single" w:sz="4" w:space="0" w:color="auto"/>
              <w:right w:val="single" w:sz="4" w:space="0" w:color="auto"/>
            </w:tcBorders>
            <w:vAlign w:val="bottom"/>
          </w:tcPr>
          <w:p w:rsidR="00C06FBE" w:rsidRPr="00D65651" w:rsidRDefault="00C06FBE" w:rsidP="008B23E5">
            <w:pPr>
              <w:rPr>
                <w:rFonts w:ascii="Arial" w:hAnsi="Arial" w:cs="Arial"/>
                <w:sz w:val="20"/>
              </w:rPr>
            </w:pPr>
          </w:p>
        </w:tc>
        <w:tc>
          <w:tcPr>
            <w:tcW w:w="1559" w:type="dxa"/>
            <w:gridSpan w:val="2"/>
            <w:tcBorders>
              <w:top w:val="single" w:sz="4" w:space="0" w:color="auto"/>
              <w:left w:val="nil"/>
              <w:bottom w:val="single" w:sz="4" w:space="0" w:color="auto"/>
              <w:right w:val="single" w:sz="4" w:space="0" w:color="auto"/>
            </w:tcBorders>
            <w:noWrap/>
            <w:vAlign w:val="bottom"/>
          </w:tcPr>
          <w:p w:rsidR="00C06FBE" w:rsidRPr="00D65651" w:rsidRDefault="00C06FBE" w:rsidP="008B23E5">
            <w:pPr>
              <w:jc w:val="center"/>
              <w:rPr>
                <w:rFonts w:ascii="Arial" w:hAnsi="Arial" w:cs="Arial"/>
                <w:sz w:val="20"/>
              </w:rPr>
            </w:pPr>
          </w:p>
        </w:tc>
      </w:tr>
      <w:tr w:rsidR="00C06FBE" w:rsidRPr="00A90579" w:rsidTr="00EC186E">
        <w:trPr>
          <w:gridAfter w:val="1"/>
          <w:wAfter w:w="250" w:type="dxa"/>
          <w:trHeight w:val="230"/>
        </w:trPr>
        <w:tc>
          <w:tcPr>
            <w:tcW w:w="640" w:type="dxa"/>
            <w:vMerge/>
            <w:tcBorders>
              <w:left w:val="single" w:sz="4" w:space="0" w:color="auto"/>
              <w:right w:val="single" w:sz="4" w:space="0" w:color="auto"/>
            </w:tcBorders>
            <w:vAlign w:val="center"/>
          </w:tcPr>
          <w:p w:rsidR="00C06FBE" w:rsidRDefault="00C06FBE" w:rsidP="008B23E5">
            <w:pPr>
              <w:jc w:val="center"/>
              <w:rPr>
                <w:rFonts w:ascii="Arial" w:hAnsi="Arial" w:cs="Arial"/>
                <w:sz w:val="20"/>
              </w:rPr>
            </w:pPr>
          </w:p>
        </w:tc>
        <w:tc>
          <w:tcPr>
            <w:tcW w:w="1770" w:type="dxa"/>
            <w:gridSpan w:val="2"/>
            <w:vMerge/>
            <w:tcBorders>
              <w:left w:val="single" w:sz="4" w:space="0" w:color="auto"/>
              <w:right w:val="single" w:sz="4" w:space="0" w:color="auto"/>
            </w:tcBorders>
            <w:vAlign w:val="center"/>
          </w:tcPr>
          <w:p w:rsidR="00C06FBE" w:rsidRDefault="00C06FBE" w:rsidP="00A90579">
            <w:pPr>
              <w:rPr>
                <w:rFonts w:ascii="Arial" w:hAnsi="Arial" w:cs="Arial"/>
                <w:sz w:val="20"/>
              </w:rPr>
            </w:pPr>
          </w:p>
        </w:tc>
        <w:tc>
          <w:tcPr>
            <w:tcW w:w="2340" w:type="dxa"/>
            <w:gridSpan w:val="5"/>
            <w:tcBorders>
              <w:top w:val="nil"/>
              <w:left w:val="nil"/>
              <w:bottom w:val="single" w:sz="4" w:space="0" w:color="auto"/>
              <w:right w:val="single" w:sz="4" w:space="0" w:color="auto"/>
            </w:tcBorders>
            <w:vAlign w:val="center"/>
          </w:tcPr>
          <w:p w:rsidR="00C06FBE" w:rsidRPr="00D65651" w:rsidRDefault="00C06FBE" w:rsidP="006162C7">
            <w:pPr>
              <w:jc w:val="center"/>
              <w:rPr>
                <w:rFonts w:ascii="Arial" w:hAnsi="Arial" w:cs="Arial"/>
                <w:sz w:val="20"/>
              </w:rPr>
            </w:pPr>
            <w:r w:rsidRPr="00D65651">
              <w:rPr>
                <w:rFonts w:ascii="Arial" w:hAnsi="Arial" w:cs="Arial"/>
                <w:sz w:val="20"/>
              </w:rPr>
              <w:t>Enfants RécréA (mercredis + vacances)</w:t>
            </w:r>
          </w:p>
        </w:tc>
        <w:tc>
          <w:tcPr>
            <w:tcW w:w="906" w:type="dxa"/>
            <w:tcBorders>
              <w:top w:val="single" w:sz="4" w:space="0" w:color="auto"/>
              <w:left w:val="nil"/>
              <w:bottom w:val="single" w:sz="4" w:space="0" w:color="auto"/>
              <w:right w:val="single" w:sz="4" w:space="0" w:color="auto"/>
            </w:tcBorders>
            <w:noWrap/>
            <w:vAlign w:val="center"/>
          </w:tcPr>
          <w:p w:rsidR="00C06FBE" w:rsidRPr="00D65651" w:rsidRDefault="00C06FBE" w:rsidP="00A90579">
            <w:pPr>
              <w:jc w:val="right"/>
              <w:rPr>
                <w:rFonts w:ascii="Arial" w:hAnsi="Arial" w:cs="Arial"/>
                <w:sz w:val="20"/>
              </w:rPr>
            </w:pPr>
          </w:p>
        </w:tc>
        <w:tc>
          <w:tcPr>
            <w:tcW w:w="1081" w:type="dxa"/>
            <w:gridSpan w:val="2"/>
            <w:tcBorders>
              <w:top w:val="single" w:sz="4" w:space="0" w:color="auto"/>
              <w:left w:val="nil"/>
              <w:bottom w:val="single" w:sz="4" w:space="0" w:color="auto"/>
              <w:right w:val="single" w:sz="4" w:space="0" w:color="auto"/>
            </w:tcBorders>
            <w:noWrap/>
            <w:vAlign w:val="center"/>
          </w:tcPr>
          <w:p w:rsidR="00C06FBE" w:rsidRPr="00D65651" w:rsidRDefault="00C06FBE" w:rsidP="00A90579">
            <w:pPr>
              <w:jc w:val="right"/>
              <w:rPr>
                <w:rFonts w:ascii="Arial" w:hAnsi="Arial" w:cs="Arial"/>
                <w:sz w:val="20"/>
              </w:rPr>
            </w:pPr>
          </w:p>
        </w:tc>
        <w:tc>
          <w:tcPr>
            <w:tcW w:w="1555" w:type="dxa"/>
            <w:gridSpan w:val="3"/>
            <w:tcBorders>
              <w:top w:val="single" w:sz="4" w:space="0" w:color="auto"/>
              <w:left w:val="nil"/>
              <w:bottom w:val="single" w:sz="4" w:space="0" w:color="auto"/>
              <w:right w:val="single" w:sz="4" w:space="0" w:color="auto"/>
            </w:tcBorders>
            <w:vAlign w:val="bottom"/>
          </w:tcPr>
          <w:p w:rsidR="00C06FBE" w:rsidRPr="00D65651" w:rsidRDefault="00C06FBE" w:rsidP="00A90579">
            <w:pPr>
              <w:rPr>
                <w:rFonts w:ascii="Arial" w:hAnsi="Arial" w:cs="Arial"/>
                <w:sz w:val="20"/>
              </w:rPr>
            </w:pPr>
          </w:p>
        </w:tc>
        <w:tc>
          <w:tcPr>
            <w:tcW w:w="1559" w:type="dxa"/>
            <w:gridSpan w:val="2"/>
            <w:tcBorders>
              <w:top w:val="single" w:sz="4" w:space="0" w:color="auto"/>
              <w:left w:val="nil"/>
              <w:bottom w:val="single" w:sz="4" w:space="0" w:color="auto"/>
              <w:right w:val="single" w:sz="4" w:space="0" w:color="auto"/>
            </w:tcBorders>
            <w:noWrap/>
            <w:vAlign w:val="bottom"/>
          </w:tcPr>
          <w:p w:rsidR="00C06FBE" w:rsidRPr="00D65651" w:rsidRDefault="00C06FBE" w:rsidP="00A90579">
            <w:pPr>
              <w:rPr>
                <w:rFonts w:ascii="Arial" w:hAnsi="Arial" w:cs="Arial"/>
                <w:sz w:val="20"/>
              </w:rPr>
            </w:pPr>
          </w:p>
        </w:tc>
      </w:tr>
      <w:tr w:rsidR="00C06FBE" w:rsidRPr="00A90579" w:rsidTr="00EC186E">
        <w:trPr>
          <w:gridAfter w:val="1"/>
          <w:wAfter w:w="250" w:type="dxa"/>
          <w:trHeight w:val="230"/>
        </w:trPr>
        <w:tc>
          <w:tcPr>
            <w:tcW w:w="640" w:type="dxa"/>
            <w:vMerge/>
            <w:tcBorders>
              <w:left w:val="single" w:sz="4" w:space="0" w:color="auto"/>
              <w:bottom w:val="single" w:sz="4" w:space="0" w:color="000000"/>
              <w:right w:val="single" w:sz="4" w:space="0" w:color="auto"/>
            </w:tcBorders>
            <w:vAlign w:val="center"/>
          </w:tcPr>
          <w:p w:rsidR="00C06FBE" w:rsidRDefault="00C06FBE" w:rsidP="008B23E5">
            <w:pPr>
              <w:jc w:val="center"/>
              <w:rPr>
                <w:rFonts w:ascii="Arial" w:hAnsi="Arial" w:cs="Arial"/>
                <w:sz w:val="20"/>
              </w:rPr>
            </w:pPr>
          </w:p>
        </w:tc>
        <w:tc>
          <w:tcPr>
            <w:tcW w:w="1770" w:type="dxa"/>
            <w:gridSpan w:val="2"/>
            <w:vMerge/>
            <w:tcBorders>
              <w:left w:val="single" w:sz="4" w:space="0" w:color="auto"/>
              <w:bottom w:val="single" w:sz="4" w:space="0" w:color="000000"/>
              <w:right w:val="single" w:sz="4" w:space="0" w:color="auto"/>
            </w:tcBorders>
            <w:vAlign w:val="center"/>
          </w:tcPr>
          <w:p w:rsidR="00C06FBE" w:rsidRDefault="00C06FBE" w:rsidP="00A90579">
            <w:pPr>
              <w:rPr>
                <w:rFonts w:ascii="Arial" w:hAnsi="Arial" w:cs="Arial"/>
                <w:sz w:val="20"/>
              </w:rPr>
            </w:pPr>
          </w:p>
        </w:tc>
        <w:tc>
          <w:tcPr>
            <w:tcW w:w="2340" w:type="dxa"/>
            <w:gridSpan w:val="5"/>
            <w:tcBorders>
              <w:top w:val="nil"/>
              <w:left w:val="nil"/>
              <w:bottom w:val="single" w:sz="4" w:space="0" w:color="auto"/>
              <w:right w:val="single" w:sz="4" w:space="0" w:color="auto"/>
            </w:tcBorders>
            <w:vAlign w:val="center"/>
          </w:tcPr>
          <w:p w:rsidR="00C06FBE" w:rsidRPr="00D65651" w:rsidRDefault="00C06FBE" w:rsidP="006162C7">
            <w:pPr>
              <w:jc w:val="center"/>
              <w:rPr>
                <w:rFonts w:ascii="Arial" w:hAnsi="Arial" w:cs="Arial"/>
                <w:sz w:val="20"/>
              </w:rPr>
            </w:pPr>
            <w:r w:rsidRPr="00D65651">
              <w:rPr>
                <w:rFonts w:ascii="Arial" w:hAnsi="Arial" w:cs="Arial"/>
                <w:sz w:val="20"/>
              </w:rPr>
              <w:t>CCAS Adultes</w:t>
            </w:r>
          </w:p>
        </w:tc>
        <w:tc>
          <w:tcPr>
            <w:tcW w:w="906" w:type="dxa"/>
            <w:tcBorders>
              <w:top w:val="single" w:sz="4" w:space="0" w:color="auto"/>
              <w:left w:val="nil"/>
              <w:bottom w:val="single" w:sz="4" w:space="0" w:color="auto"/>
              <w:right w:val="single" w:sz="4" w:space="0" w:color="auto"/>
            </w:tcBorders>
            <w:noWrap/>
            <w:vAlign w:val="center"/>
          </w:tcPr>
          <w:p w:rsidR="00C06FBE" w:rsidRPr="00D65651" w:rsidRDefault="00C06FBE" w:rsidP="00A90579">
            <w:pPr>
              <w:jc w:val="right"/>
              <w:rPr>
                <w:rFonts w:ascii="Arial" w:hAnsi="Arial" w:cs="Arial"/>
                <w:sz w:val="20"/>
              </w:rPr>
            </w:pPr>
          </w:p>
        </w:tc>
        <w:tc>
          <w:tcPr>
            <w:tcW w:w="1081" w:type="dxa"/>
            <w:gridSpan w:val="2"/>
            <w:tcBorders>
              <w:top w:val="single" w:sz="4" w:space="0" w:color="auto"/>
              <w:left w:val="nil"/>
              <w:bottom w:val="single" w:sz="4" w:space="0" w:color="auto"/>
              <w:right w:val="single" w:sz="4" w:space="0" w:color="auto"/>
            </w:tcBorders>
            <w:noWrap/>
            <w:vAlign w:val="center"/>
          </w:tcPr>
          <w:p w:rsidR="00C06FBE" w:rsidRPr="00D65651" w:rsidRDefault="00C06FBE" w:rsidP="00A90579">
            <w:pPr>
              <w:jc w:val="right"/>
              <w:rPr>
                <w:rFonts w:ascii="Arial" w:hAnsi="Arial" w:cs="Arial"/>
                <w:sz w:val="20"/>
              </w:rPr>
            </w:pPr>
          </w:p>
        </w:tc>
        <w:tc>
          <w:tcPr>
            <w:tcW w:w="1555" w:type="dxa"/>
            <w:gridSpan w:val="3"/>
            <w:tcBorders>
              <w:top w:val="single" w:sz="4" w:space="0" w:color="auto"/>
              <w:left w:val="nil"/>
              <w:bottom w:val="single" w:sz="4" w:space="0" w:color="auto"/>
              <w:right w:val="single" w:sz="4" w:space="0" w:color="auto"/>
            </w:tcBorders>
            <w:vAlign w:val="bottom"/>
          </w:tcPr>
          <w:p w:rsidR="00C06FBE" w:rsidRPr="00D65651" w:rsidRDefault="00C06FBE" w:rsidP="00A90579">
            <w:pPr>
              <w:rPr>
                <w:rFonts w:ascii="Arial" w:hAnsi="Arial" w:cs="Arial"/>
                <w:sz w:val="20"/>
              </w:rPr>
            </w:pPr>
          </w:p>
        </w:tc>
        <w:tc>
          <w:tcPr>
            <w:tcW w:w="1559" w:type="dxa"/>
            <w:gridSpan w:val="2"/>
            <w:tcBorders>
              <w:top w:val="single" w:sz="4" w:space="0" w:color="auto"/>
              <w:left w:val="nil"/>
              <w:bottom w:val="single" w:sz="4" w:space="0" w:color="auto"/>
              <w:right w:val="single" w:sz="4" w:space="0" w:color="auto"/>
            </w:tcBorders>
            <w:noWrap/>
            <w:vAlign w:val="bottom"/>
          </w:tcPr>
          <w:p w:rsidR="00C06FBE" w:rsidRPr="00D65651" w:rsidRDefault="00C06FBE" w:rsidP="00A90579">
            <w:pPr>
              <w:rPr>
                <w:rFonts w:ascii="Arial" w:hAnsi="Arial" w:cs="Arial"/>
                <w:sz w:val="20"/>
              </w:rPr>
            </w:pPr>
          </w:p>
        </w:tc>
      </w:tr>
      <w:tr w:rsidR="00C06FBE" w:rsidRPr="00A90579" w:rsidTr="00EC186E">
        <w:trPr>
          <w:gridAfter w:val="1"/>
          <w:wAfter w:w="250" w:type="dxa"/>
          <w:trHeight w:val="230"/>
        </w:trPr>
        <w:tc>
          <w:tcPr>
            <w:tcW w:w="640" w:type="dxa"/>
            <w:vMerge w:val="restart"/>
            <w:tcBorders>
              <w:top w:val="single" w:sz="4" w:space="0" w:color="auto"/>
              <w:left w:val="single" w:sz="4" w:space="0" w:color="auto"/>
              <w:right w:val="single" w:sz="4" w:space="0" w:color="auto"/>
            </w:tcBorders>
            <w:vAlign w:val="center"/>
          </w:tcPr>
          <w:p w:rsidR="00C06FBE" w:rsidRDefault="00C06FBE" w:rsidP="008B23E5">
            <w:pPr>
              <w:jc w:val="center"/>
              <w:rPr>
                <w:rFonts w:ascii="Arial" w:hAnsi="Arial" w:cs="Arial"/>
                <w:sz w:val="20"/>
              </w:rPr>
            </w:pPr>
            <w:r>
              <w:rPr>
                <w:rFonts w:ascii="Arial" w:hAnsi="Arial" w:cs="Arial"/>
                <w:sz w:val="20"/>
              </w:rPr>
              <w:t>3</w:t>
            </w:r>
          </w:p>
        </w:tc>
        <w:tc>
          <w:tcPr>
            <w:tcW w:w="1770" w:type="dxa"/>
            <w:gridSpan w:val="2"/>
            <w:vMerge w:val="restart"/>
            <w:tcBorders>
              <w:top w:val="single" w:sz="4" w:space="0" w:color="auto"/>
              <w:left w:val="single" w:sz="4" w:space="0" w:color="auto"/>
              <w:right w:val="single" w:sz="4" w:space="0" w:color="auto"/>
            </w:tcBorders>
            <w:vAlign w:val="center"/>
          </w:tcPr>
          <w:p w:rsidR="00C06FBE" w:rsidRPr="00D65651" w:rsidRDefault="00C06FBE" w:rsidP="00A90579">
            <w:pPr>
              <w:rPr>
                <w:rFonts w:ascii="Arial" w:hAnsi="Arial" w:cs="Arial"/>
                <w:sz w:val="20"/>
              </w:rPr>
            </w:pPr>
            <w:r>
              <w:rPr>
                <w:rFonts w:ascii="Arial" w:hAnsi="Arial" w:cs="Arial"/>
                <w:sz w:val="20"/>
              </w:rPr>
              <w:t>Repas avec au moins 1 repas bio par semaine</w:t>
            </w:r>
          </w:p>
        </w:tc>
        <w:tc>
          <w:tcPr>
            <w:tcW w:w="2340" w:type="dxa"/>
            <w:gridSpan w:val="5"/>
            <w:tcBorders>
              <w:top w:val="nil"/>
              <w:left w:val="nil"/>
              <w:bottom w:val="single" w:sz="4" w:space="0" w:color="auto"/>
              <w:right w:val="single" w:sz="4" w:space="0" w:color="auto"/>
            </w:tcBorders>
            <w:vAlign w:val="center"/>
          </w:tcPr>
          <w:p w:rsidR="00C06FBE" w:rsidRPr="00D65651" w:rsidRDefault="00C06FBE" w:rsidP="006162C7">
            <w:pPr>
              <w:jc w:val="center"/>
              <w:rPr>
                <w:rFonts w:ascii="Arial" w:hAnsi="Arial" w:cs="Arial"/>
                <w:sz w:val="20"/>
              </w:rPr>
            </w:pPr>
            <w:r>
              <w:rPr>
                <w:rFonts w:ascii="Arial" w:hAnsi="Arial" w:cs="Arial"/>
                <w:sz w:val="20"/>
              </w:rPr>
              <w:t>Enfants scolarisés</w:t>
            </w:r>
          </w:p>
        </w:tc>
        <w:tc>
          <w:tcPr>
            <w:tcW w:w="906" w:type="dxa"/>
            <w:tcBorders>
              <w:top w:val="single" w:sz="4" w:space="0" w:color="auto"/>
              <w:left w:val="nil"/>
              <w:bottom w:val="single" w:sz="4" w:space="0" w:color="auto"/>
              <w:right w:val="single" w:sz="4" w:space="0" w:color="auto"/>
            </w:tcBorders>
            <w:noWrap/>
            <w:vAlign w:val="center"/>
          </w:tcPr>
          <w:p w:rsidR="00C06FBE" w:rsidRPr="00D65651" w:rsidRDefault="00C06FBE" w:rsidP="00EC186E">
            <w:pPr>
              <w:jc w:val="center"/>
              <w:rPr>
                <w:rFonts w:ascii="Arial" w:hAnsi="Arial" w:cs="Arial"/>
                <w:sz w:val="20"/>
              </w:rPr>
            </w:pPr>
          </w:p>
        </w:tc>
        <w:tc>
          <w:tcPr>
            <w:tcW w:w="1081" w:type="dxa"/>
            <w:gridSpan w:val="2"/>
            <w:tcBorders>
              <w:top w:val="single" w:sz="4" w:space="0" w:color="auto"/>
              <w:left w:val="nil"/>
              <w:bottom w:val="single" w:sz="4" w:space="0" w:color="auto"/>
              <w:right w:val="single" w:sz="4" w:space="0" w:color="auto"/>
            </w:tcBorders>
            <w:noWrap/>
            <w:vAlign w:val="center"/>
          </w:tcPr>
          <w:p w:rsidR="00C06FBE" w:rsidRPr="00D65651" w:rsidRDefault="00C06FBE" w:rsidP="00A90579">
            <w:pPr>
              <w:jc w:val="right"/>
              <w:rPr>
                <w:rFonts w:ascii="Arial" w:hAnsi="Arial" w:cs="Arial"/>
                <w:sz w:val="20"/>
              </w:rPr>
            </w:pPr>
          </w:p>
        </w:tc>
        <w:tc>
          <w:tcPr>
            <w:tcW w:w="1555" w:type="dxa"/>
            <w:gridSpan w:val="3"/>
            <w:tcBorders>
              <w:top w:val="single" w:sz="4" w:space="0" w:color="auto"/>
              <w:left w:val="nil"/>
              <w:bottom w:val="single" w:sz="4" w:space="0" w:color="auto"/>
              <w:right w:val="single" w:sz="4" w:space="0" w:color="auto"/>
            </w:tcBorders>
            <w:vAlign w:val="bottom"/>
          </w:tcPr>
          <w:p w:rsidR="00C06FBE" w:rsidRPr="00D65651" w:rsidRDefault="00C06FBE" w:rsidP="00EC186E">
            <w:pPr>
              <w:jc w:val="center"/>
              <w:rPr>
                <w:rFonts w:ascii="Arial" w:hAnsi="Arial" w:cs="Arial"/>
                <w:sz w:val="20"/>
              </w:rPr>
            </w:pPr>
          </w:p>
        </w:tc>
        <w:tc>
          <w:tcPr>
            <w:tcW w:w="1559" w:type="dxa"/>
            <w:gridSpan w:val="2"/>
            <w:tcBorders>
              <w:top w:val="single" w:sz="4" w:space="0" w:color="auto"/>
              <w:left w:val="nil"/>
              <w:bottom w:val="single" w:sz="4" w:space="0" w:color="auto"/>
              <w:right w:val="single" w:sz="4" w:space="0" w:color="auto"/>
            </w:tcBorders>
            <w:noWrap/>
            <w:vAlign w:val="bottom"/>
          </w:tcPr>
          <w:p w:rsidR="00C06FBE" w:rsidRPr="00D65651" w:rsidRDefault="00C06FBE" w:rsidP="00EC186E">
            <w:pPr>
              <w:jc w:val="center"/>
              <w:rPr>
                <w:rFonts w:ascii="Arial" w:hAnsi="Arial" w:cs="Arial"/>
                <w:sz w:val="20"/>
              </w:rPr>
            </w:pPr>
          </w:p>
        </w:tc>
      </w:tr>
      <w:tr w:rsidR="00C06FBE" w:rsidRPr="00A90579" w:rsidTr="00EC186E">
        <w:trPr>
          <w:gridAfter w:val="1"/>
          <w:wAfter w:w="250" w:type="dxa"/>
          <w:trHeight w:val="230"/>
        </w:trPr>
        <w:tc>
          <w:tcPr>
            <w:tcW w:w="640" w:type="dxa"/>
            <w:vMerge/>
            <w:tcBorders>
              <w:left w:val="single" w:sz="4" w:space="0" w:color="auto"/>
              <w:right w:val="single" w:sz="4" w:space="0" w:color="auto"/>
            </w:tcBorders>
            <w:vAlign w:val="center"/>
          </w:tcPr>
          <w:p w:rsidR="00C06FBE" w:rsidRDefault="00C06FBE" w:rsidP="008B23E5">
            <w:pPr>
              <w:jc w:val="center"/>
              <w:rPr>
                <w:rFonts w:ascii="Arial" w:hAnsi="Arial" w:cs="Arial"/>
                <w:sz w:val="20"/>
              </w:rPr>
            </w:pPr>
          </w:p>
        </w:tc>
        <w:tc>
          <w:tcPr>
            <w:tcW w:w="1770" w:type="dxa"/>
            <w:gridSpan w:val="2"/>
            <w:vMerge/>
            <w:tcBorders>
              <w:left w:val="single" w:sz="4" w:space="0" w:color="auto"/>
              <w:right w:val="single" w:sz="4" w:space="0" w:color="auto"/>
            </w:tcBorders>
            <w:vAlign w:val="center"/>
          </w:tcPr>
          <w:p w:rsidR="00C06FBE" w:rsidRDefault="00C06FBE" w:rsidP="00A90579">
            <w:pPr>
              <w:rPr>
                <w:rFonts w:ascii="Arial" w:hAnsi="Arial" w:cs="Arial"/>
                <w:sz w:val="20"/>
              </w:rPr>
            </w:pPr>
          </w:p>
        </w:tc>
        <w:tc>
          <w:tcPr>
            <w:tcW w:w="2340" w:type="dxa"/>
            <w:gridSpan w:val="5"/>
            <w:tcBorders>
              <w:top w:val="nil"/>
              <w:left w:val="nil"/>
              <w:bottom w:val="single" w:sz="4" w:space="0" w:color="auto"/>
              <w:right w:val="single" w:sz="4" w:space="0" w:color="auto"/>
            </w:tcBorders>
            <w:vAlign w:val="center"/>
          </w:tcPr>
          <w:p w:rsidR="00C06FBE" w:rsidRPr="00D65651" w:rsidRDefault="00C06FBE" w:rsidP="006162C7">
            <w:pPr>
              <w:jc w:val="center"/>
              <w:rPr>
                <w:rFonts w:ascii="Arial" w:hAnsi="Arial" w:cs="Arial"/>
                <w:sz w:val="20"/>
              </w:rPr>
            </w:pPr>
            <w:r w:rsidRPr="00D65651">
              <w:rPr>
                <w:rFonts w:ascii="Arial" w:hAnsi="Arial" w:cs="Arial"/>
                <w:sz w:val="20"/>
              </w:rPr>
              <w:t>Enfants RécréA (mercredis + vacances)</w:t>
            </w:r>
          </w:p>
        </w:tc>
        <w:tc>
          <w:tcPr>
            <w:tcW w:w="906" w:type="dxa"/>
            <w:tcBorders>
              <w:top w:val="single" w:sz="4" w:space="0" w:color="auto"/>
              <w:left w:val="nil"/>
              <w:bottom w:val="single" w:sz="4" w:space="0" w:color="auto"/>
              <w:right w:val="single" w:sz="4" w:space="0" w:color="auto"/>
            </w:tcBorders>
            <w:noWrap/>
            <w:vAlign w:val="center"/>
          </w:tcPr>
          <w:p w:rsidR="00C06FBE" w:rsidRPr="00D65651" w:rsidRDefault="00C06FBE" w:rsidP="00A90579">
            <w:pPr>
              <w:jc w:val="right"/>
              <w:rPr>
                <w:rFonts w:ascii="Arial" w:hAnsi="Arial" w:cs="Arial"/>
                <w:sz w:val="20"/>
              </w:rPr>
            </w:pPr>
          </w:p>
        </w:tc>
        <w:tc>
          <w:tcPr>
            <w:tcW w:w="1081" w:type="dxa"/>
            <w:gridSpan w:val="2"/>
            <w:tcBorders>
              <w:top w:val="single" w:sz="4" w:space="0" w:color="auto"/>
              <w:left w:val="nil"/>
              <w:bottom w:val="single" w:sz="4" w:space="0" w:color="auto"/>
              <w:right w:val="single" w:sz="4" w:space="0" w:color="auto"/>
            </w:tcBorders>
            <w:noWrap/>
            <w:vAlign w:val="center"/>
          </w:tcPr>
          <w:p w:rsidR="00C06FBE" w:rsidRPr="00D65651" w:rsidRDefault="00C06FBE" w:rsidP="00A90579">
            <w:pPr>
              <w:jc w:val="right"/>
              <w:rPr>
                <w:rFonts w:ascii="Arial" w:hAnsi="Arial" w:cs="Arial"/>
                <w:sz w:val="20"/>
              </w:rPr>
            </w:pPr>
          </w:p>
        </w:tc>
        <w:tc>
          <w:tcPr>
            <w:tcW w:w="1555" w:type="dxa"/>
            <w:gridSpan w:val="3"/>
            <w:tcBorders>
              <w:top w:val="single" w:sz="4" w:space="0" w:color="auto"/>
              <w:left w:val="nil"/>
              <w:bottom w:val="single" w:sz="4" w:space="0" w:color="auto"/>
              <w:right w:val="single" w:sz="4" w:space="0" w:color="auto"/>
            </w:tcBorders>
            <w:vAlign w:val="bottom"/>
          </w:tcPr>
          <w:p w:rsidR="00C06FBE" w:rsidRPr="00D65651" w:rsidRDefault="00C06FBE" w:rsidP="00A90579">
            <w:pPr>
              <w:rPr>
                <w:rFonts w:ascii="Arial" w:hAnsi="Arial" w:cs="Arial"/>
                <w:sz w:val="20"/>
              </w:rPr>
            </w:pPr>
          </w:p>
        </w:tc>
        <w:tc>
          <w:tcPr>
            <w:tcW w:w="1559" w:type="dxa"/>
            <w:gridSpan w:val="2"/>
            <w:tcBorders>
              <w:top w:val="single" w:sz="4" w:space="0" w:color="auto"/>
              <w:left w:val="nil"/>
              <w:bottom w:val="single" w:sz="4" w:space="0" w:color="auto"/>
              <w:right w:val="single" w:sz="4" w:space="0" w:color="auto"/>
            </w:tcBorders>
            <w:noWrap/>
            <w:vAlign w:val="bottom"/>
          </w:tcPr>
          <w:p w:rsidR="00C06FBE" w:rsidRPr="00D65651" w:rsidRDefault="00C06FBE" w:rsidP="00A90579">
            <w:pPr>
              <w:rPr>
                <w:rFonts w:ascii="Arial" w:hAnsi="Arial" w:cs="Arial"/>
                <w:sz w:val="20"/>
              </w:rPr>
            </w:pPr>
          </w:p>
        </w:tc>
      </w:tr>
      <w:tr w:rsidR="00C06FBE" w:rsidRPr="00A90579" w:rsidTr="00EC186E">
        <w:trPr>
          <w:gridAfter w:val="1"/>
          <w:wAfter w:w="250" w:type="dxa"/>
          <w:trHeight w:val="230"/>
        </w:trPr>
        <w:tc>
          <w:tcPr>
            <w:tcW w:w="640" w:type="dxa"/>
            <w:vMerge/>
            <w:tcBorders>
              <w:left w:val="single" w:sz="4" w:space="0" w:color="auto"/>
              <w:bottom w:val="single" w:sz="4" w:space="0" w:color="000000"/>
              <w:right w:val="single" w:sz="4" w:space="0" w:color="auto"/>
            </w:tcBorders>
            <w:vAlign w:val="center"/>
          </w:tcPr>
          <w:p w:rsidR="00C06FBE" w:rsidRDefault="00C06FBE" w:rsidP="008B23E5">
            <w:pPr>
              <w:jc w:val="center"/>
              <w:rPr>
                <w:rFonts w:ascii="Arial" w:hAnsi="Arial" w:cs="Arial"/>
                <w:sz w:val="20"/>
              </w:rPr>
            </w:pPr>
          </w:p>
        </w:tc>
        <w:tc>
          <w:tcPr>
            <w:tcW w:w="1770" w:type="dxa"/>
            <w:gridSpan w:val="2"/>
            <w:vMerge/>
            <w:tcBorders>
              <w:left w:val="single" w:sz="4" w:space="0" w:color="auto"/>
              <w:bottom w:val="single" w:sz="4" w:space="0" w:color="000000"/>
              <w:right w:val="single" w:sz="4" w:space="0" w:color="auto"/>
            </w:tcBorders>
            <w:vAlign w:val="center"/>
          </w:tcPr>
          <w:p w:rsidR="00C06FBE" w:rsidRDefault="00C06FBE" w:rsidP="00A90579">
            <w:pPr>
              <w:rPr>
                <w:rFonts w:ascii="Arial" w:hAnsi="Arial" w:cs="Arial"/>
                <w:sz w:val="20"/>
              </w:rPr>
            </w:pPr>
          </w:p>
        </w:tc>
        <w:tc>
          <w:tcPr>
            <w:tcW w:w="2340" w:type="dxa"/>
            <w:gridSpan w:val="5"/>
            <w:tcBorders>
              <w:top w:val="nil"/>
              <w:left w:val="nil"/>
              <w:bottom w:val="single" w:sz="4" w:space="0" w:color="auto"/>
              <w:right w:val="single" w:sz="4" w:space="0" w:color="auto"/>
            </w:tcBorders>
            <w:vAlign w:val="center"/>
          </w:tcPr>
          <w:p w:rsidR="00C06FBE" w:rsidRPr="00D65651" w:rsidRDefault="00C06FBE" w:rsidP="006162C7">
            <w:pPr>
              <w:jc w:val="center"/>
              <w:rPr>
                <w:rFonts w:ascii="Arial" w:hAnsi="Arial" w:cs="Arial"/>
                <w:sz w:val="20"/>
              </w:rPr>
            </w:pPr>
            <w:r w:rsidRPr="00D65651">
              <w:rPr>
                <w:rFonts w:ascii="Arial" w:hAnsi="Arial" w:cs="Arial"/>
                <w:sz w:val="20"/>
              </w:rPr>
              <w:t>CCAS Adultes</w:t>
            </w:r>
          </w:p>
        </w:tc>
        <w:tc>
          <w:tcPr>
            <w:tcW w:w="906" w:type="dxa"/>
            <w:tcBorders>
              <w:top w:val="single" w:sz="4" w:space="0" w:color="auto"/>
              <w:left w:val="nil"/>
              <w:bottom w:val="single" w:sz="4" w:space="0" w:color="auto"/>
              <w:right w:val="single" w:sz="4" w:space="0" w:color="auto"/>
            </w:tcBorders>
            <w:noWrap/>
            <w:vAlign w:val="center"/>
          </w:tcPr>
          <w:p w:rsidR="00C06FBE" w:rsidRPr="00D65651" w:rsidRDefault="00C06FBE" w:rsidP="00A90579">
            <w:pPr>
              <w:jc w:val="right"/>
              <w:rPr>
                <w:rFonts w:ascii="Arial" w:hAnsi="Arial" w:cs="Arial"/>
                <w:sz w:val="20"/>
              </w:rPr>
            </w:pPr>
          </w:p>
        </w:tc>
        <w:tc>
          <w:tcPr>
            <w:tcW w:w="1081" w:type="dxa"/>
            <w:gridSpan w:val="2"/>
            <w:tcBorders>
              <w:top w:val="single" w:sz="4" w:space="0" w:color="auto"/>
              <w:left w:val="nil"/>
              <w:bottom w:val="single" w:sz="4" w:space="0" w:color="auto"/>
              <w:right w:val="single" w:sz="4" w:space="0" w:color="auto"/>
            </w:tcBorders>
            <w:noWrap/>
            <w:vAlign w:val="center"/>
          </w:tcPr>
          <w:p w:rsidR="00C06FBE" w:rsidRPr="00D65651" w:rsidRDefault="00C06FBE" w:rsidP="00A90579">
            <w:pPr>
              <w:jc w:val="right"/>
              <w:rPr>
                <w:rFonts w:ascii="Arial" w:hAnsi="Arial" w:cs="Arial"/>
                <w:sz w:val="20"/>
              </w:rPr>
            </w:pPr>
          </w:p>
        </w:tc>
        <w:tc>
          <w:tcPr>
            <w:tcW w:w="1555" w:type="dxa"/>
            <w:gridSpan w:val="3"/>
            <w:tcBorders>
              <w:top w:val="single" w:sz="4" w:space="0" w:color="auto"/>
              <w:left w:val="nil"/>
              <w:bottom w:val="single" w:sz="4" w:space="0" w:color="auto"/>
              <w:right w:val="single" w:sz="4" w:space="0" w:color="auto"/>
            </w:tcBorders>
            <w:vAlign w:val="bottom"/>
          </w:tcPr>
          <w:p w:rsidR="00C06FBE" w:rsidRPr="00D65651" w:rsidRDefault="00C06FBE" w:rsidP="00A90579">
            <w:pPr>
              <w:rPr>
                <w:rFonts w:ascii="Arial" w:hAnsi="Arial" w:cs="Arial"/>
                <w:sz w:val="20"/>
              </w:rPr>
            </w:pPr>
          </w:p>
        </w:tc>
        <w:tc>
          <w:tcPr>
            <w:tcW w:w="1559" w:type="dxa"/>
            <w:gridSpan w:val="2"/>
            <w:tcBorders>
              <w:top w:val="single" w:sz="4" w:space="0" w:color="auto"/>
              <w:left w:val="nil"/>
              <w:bottom w:val="single" w:sz="4" w:space="0" w:color="auto"/>
              <w:right w:val="single" w:sz="4" w:space="0" w:color="auto"/>
            </w:tcBorders>
            <w:noWrap/>
            <w:vAlign w:val="bottom"/>
          </w:tcPr>
          <w:p w:rsidR="00C06FBE" w:rsidRPr="00D65651" w:rsidRDefault="00C06FBE" w:rsidP="00A90579">
            <w:pPr>
              <w:rPr>
                <w:rFonts w:ascii="Arial" w:hAnsi="Arial" w:cs="Arial"/>
                <w:sz w:val="20"/>
              </w:rPr>
            </w:pPr>
          </w:p>
        </w:tc>
      </w:tr>
      <w:tr w:rsidR="00C06FBE" w:rsidRPr="00A90579" w:rsidTr="004E6BC1">
        <w:trPr>
          <w:gridAfter w:val="1"/>
          <w:wAfter w:w="250" w:type="dxa"/>
          <w:trHeight w:val="698"/>
        </w:trPr>
        <w:tc>
          <w:tcPr>
            <w:tcW w:w="640" w:type="dxa"/>
            <w:tcBorders>
              <w:top w:val="nil"/>
              <w:left w:val="single" w:sz="4" w:space="0" w:color="auto"/>
              <w:bottom w:val="single" w:sz="4" w:space="0" w:color="auto"/>
              <w:right w:val="nil"/>
            </w:tcBorders>
            <w:noWrap/>
            <w:vAlign w:val="center"/>
          </w:tcPr>
          <w:p w:rsidR="00C06FBE" w:rsidRPr="00D65651" w:rsidRDefault="00C06FBE" w:rsidP="00A90579">
            <w:pPr>
              <w:jc w:val="right"/>
              <w:rPr>
                <w:rFonts w:ascii="Arial" w:hAnsi="Arial" w:cs="Arial"/>
                <w:color w:val="FF0000"/>
                <w:sz w:val="20"/>
              </w:rPr>
            </w:pPr>
            <w:r w:rsidRPr="00D65651">
              <w:rPr>
                <w:rFonts w:ascii="Arial" w:hAnsi="Arial" w:cs="Arial"/>
                <w:color w:val="FF0000"/>
                <w:sz w:val="20"/>
              </w:rPr>
              <w:t> </w:t>
            </w:r>
          </w:p>
        </w:tc>
        <w:tc>
          <w:tcPr>
            <w:tcW w:w="2200" w:type="dxa"/>
            <w:gridSpan w:val="3"/>
            <w:tcBorders>
              <w:top w:val="nil"/>
              <w:left w:val="nil"/>
              <w:bottom w:val="single" w:sz="4" w:space="0" w:color="auto"/>
              <w:right w:val="nil"/>
            </w:tcBorders>
            <w:noWrap/>
            <w:vAlign w:val="center"/>
          </w:tcPr>
          <w:p w:rsidR="00C06FBE" w:rsidRPr="00D65651" w:rsidRDefault="00C06FBE" w:rsidP="00A90579">
            <w:pPr>
              <w:jc w:val="right"/>
              <w:rPr>
                <w:rFonts w:ascii="Arial" w:hAnsi="Arial" w:cs="Arial"/>
                <w:color w:val="FF0000"/>
                <w:sz w:val="20"/>
              </w:rPr>
            </w:pPr>
            <w:r w:rsidRPr="00D65651">
              <w:rPr>
                <w:rFonts w:ascii="Arial" w:hAnsi="Arial" w:cs="Arial"/>
                <w:color w:val="FF0000"/>
                <w:sz w:val="20"/>
              </w:rPr>
              <w:t> </w:t>
            </w:r>
          </w:p>
        </w:tc>
        <w:tc>
          <w:tcPr>
            <w:tcW w:w="1910" w:type="dxa"/>
            <w:gridSpan w:val="4"/>
            <w:tcBorders>
              <w:top w:val="nil"/>
              <w:left w:val="nil"/>
              <w:bottom w:val="single" w:sz="4" w:space="0" w:color="auto"/>
              <w:right w:val="nil"/>
            </w:tcBorders>
            <w:noWrap/>
            <w:vAlign w:val="center"/>
          </w:tcPr>
          <w:p w:rsidR="00C06FBE" w:rsidRPr="00D65651" w:rsidRDefault="00C06FBE" w:rsidP="00A90579">
            <w:pPr>
              <w:jc w:val="right"/>
              <w:rPr>
                <w:rFonts w:ascii="Arial" w:hAnsi="Arial" w:cs="Arial"/>
                <w:color w:val="FF0000"/>
                <w:sz w:val="20"/>
              </w:rPr>
            </w:pPr>
            <w:r w:rsidRPr="00D65651">
              <w:rPr>
                <w:rFonts w:ascii="Arial" w:hAnsi="Arial" w:cs="Arial"/>
                <w:color w:val="FF0000"/>
                <w:sz w:val="20"/>
              </w:rPr>
              <w:t> </w:t>
            </w:r>
          </w:p>
        </w:tc>
        <w:tc>
          <w:tcPr>
            <w:tcW w:w="906" w:type="dxa"/>
            <w:tcBorders>
              <w:top w:val="nil"/>
              <w:left w:val="nil"/>
              <w:bottom w:val="single" w:sz="4" w:space="0" w:color="auto"/>
              <w:right w:val="single" w:sz="4" w:space="0" w:color="auto"/>
            </w:tcBorders>
            <w:noWrap/>
            <w:vAlign w:val="center"/>
          </w:tcPr>
          <w:p w:rsidR="00C06FBE" w:rsidRPr="00D65651" w:rsidRDefault="00C06FBE" w:rsidP="00A90579">
            <w:pPr>
              <w:jc w:val="right"/>
              <w:rPr>
                <w:rFonts w:ascii="Arial" w:hAnsi="Arial" w:cs="Arial"/>
                <w:color w:val="FF0000"/>
                <w:sz w:val="20"/>
              </w:rPr>
            </w:pPr>
            <w:r w:rsidRPr="00D65651">
              <w:rPr>
                <w:rFonts w:ascii="Arial" w:hAnsi="Arial" w:cs="Arial"/>
                <w:color w:val="FF0000"/>
                <w:sz w:val="20"/>
              </w:rPr>
              <w:t> </w:t>
            </w:r>
          </w:p>
        </w:tc>
        <w:tc>
          <w:tcPr>
            <w:tcW w:w="2636" w:type="dxa"/>
            <w:gridSpan w:val="5"/>
            <w:tcBorders>
              <w:top w:val="single" w:sz="4" w:space="0" w:color="auto"/>
              <w:left w:val="nil"/>
              <w:bottom w:val="single" w:sz="4" w:space="0" w:color="auto"/>
              <w:right w:val="single" w:sz="4" w:space="0" w:color="auto"/>
            </w:tcBorders>
            <w:shd w:val="clear" w:color="000000" w:fill="C0C0C0"/>
            <w:noWrap/>
            <w:vAlign w:val="center"/>
          </w:tcPr>
          <w:p w:rsidR="00C06FBE" w:rsidRPr="00D65651" w:rsidRDefault="00C06FBE" w:rsidP="00A90579">
            <w:pPr>
              <w:jc w:val="center"/>
              <w:rPr>
                <w:rFonts w:ascii="Arial" w:hAnsi="Arial" w:cs="Arial"/>
                <w:sz w:val="20"/>
              </w:rPr>
            </w:pPr>
            <w:r w:rsidRPr="00D65651">
              <w:rPr>
                <w:rFonts w:ascii="Arial" w:hAnsi="Arial" w:cs="Arial"/>
                <w:sz w:val="20"/>
              </w:rPr>
              <w:t>Montant total € HT</w:t>
            </w:r>
          </w:p>
        </w:tc>
        <w:tc>
          <w:tcPr>
            <w:tcW w:w="1559" w:type="dxa"/>
            <w:gridSpan w:val="2"/>
            <w:tcBorders>
              <w:top w:val="nil"/>
              <w:left w:val="nil"/>
              <w:bottom w:val="single" w:sz="4" w:space="0" w:color="auto"/>
              <w:right w:val="single" w:sz="4" w:space="0" w:color="auto"/>
            </w:tcBorders>
            <w:shd w:val="clear" w:color="000000" w:fill="C0C0C0"/>
            <w:noWrap/>
            <w:vAlign w:val="bottom"/>
          </w:tcPr>
          <w:p w:rsidR="00C06FBE" w:rsidRPr="00D65651" w:rsidRDefault="00C06FBE" w:rsidP="00A90579">
            <w:pPr>
              <w:rPr>
                <w:rFonts w:ascii="Arial" w:hAnsi="Arial" w:cs="Arial"/>
                <w:sz w:val="20"/>
              </w:rPr>
            </w:pPr>
            <w:r w:rsidRPr="00D65651">
              <w:rPr>
                <w:rFonts w:ascii="Arial" w:hAnsi="Arial" w:cs="Arial"/>
                <w:sz w:val="20"/>
              </w:rPr>
              <w:t> </w:t>
            </w:r>
          </w:p>
        </w:tc>
      </w:tr>
      <w:tr w:rsidR="00C06FBE" w:rsidRPr="00A90579" w:rsidTr="004E6BC1">
        <w:trPr>
          <w:gridAfter w:val="1"/>
          <w:wAfter w:w="250" w:type="dxa"/>
          <w:trHeight w:val="698"/>
        </w:trPr>
        <w:tc>
          <w:tcPr>
            <w:tcW w:w="640" w:type="dxa"/>
            <w:tcBorders>
              <w:top w:val="nil"/>
              <w:left w:val="single" w:sz="4" w:space="0" w:color="auto"/>
              <w:bottom w:val="single" w:sz="4" w:space="0" w:color="auto"/>
              <w:right w:val="nil"/>
            </w:tcBorders>
            <w:noWrap/>
            <w:vAlign w:val="bottom"/>
          </w:tcPr>
          <w:p w:rsidR="00C06FBE" w:rsidRPr="00D65651" w:rsidRDefault="00C06FBE" w:rsidP="00A90579">
            <w:pPr>
              <w:rPr>
                <w:rFonts w:ascii="Arial" w:hAnsi="Arial" w:cs="Arial"/>
                <w:sz w:val="20"/>
              </w:rPr>
            </w:pPr>
            <w:r w:rsidRPr="00D65651">
              <w:rPr>
                <w:rFonts w:ascii="Arial" w:hAnsi="Arial" w:cs="Arial"/>
                <w:sz w:val="20"/>
              </w:rPr>
              <w:t> </w:t>
            </w:r>
          </w:p>
        </w:tc>
        <w:tc>
          <w:tcPr>
            <w:tcW w:w="2200" w:type="dxa"/>
            <w:gridSpan w:val="3"/>
            <w:tcBorders>
              <w:top w:val="nil"/>
              <w:left w:val="nil"/>
              <w:bottom w:val="single" w:sz="4" w:space="0" w:color="auto"/>
              <w:right w:val="nil"/>
            </w:tcBorders>
            <w:noWrap/>
            <w:vAlign w:val="bottom"/>
          </w:tcPr>
          <w:p w:rsidR="00C06FBE" w:rsidRPr="00D65651" w:rsidRDefault="00C06FBE" w:rsidP="00A90579">
            <w:pPr>
              <w:rPr>
                <w:rFonts w:ascii="Arial" w:hAnsi="Arial" w:cs="Arial"/>
                <w:sz w:val="20"/>
              </w:rPr>
            </w:pPr>
            <w:r w:rsidRPr="00D65651">
              <w:rPr>
                <w:rFonts w:ascii="Arial" w:hAnsi="Arial" w:cs="Arial"/>
                <w:sz w:val="20"/>
              </w:rPr>
              <w:t> </w:t>
            </w:r>
          </w:p>
        </w:tc>
        <w:tc>
          <w:tcPr>
            <w:tcW w:w="1910" w:type="dxa"/>
            <w:gridSpan w:val="4"/>
            <w:tcBorders>
              <w:top w:val="nil"/>
              <w:left w:val="nil"/>
              <w:bottom w:val="single" w:sz="4" w:space="0" w:color="auto"/>
              <w:right w:val="nil"/>
            </w:tcBorders>
            <w:noWrap/>
            <w:vAlign w:val="bottom"/>
          </w:tcPr>
          <w:p w:rsidR="00C06FBE" w:rsidRPr="00D65651" w:rsidRDefault="00C06FBE" w:rsidP="00A90579">
            <w:pPr>
              <w:rPr>
                <w:rFonts w:ascii="Arial" w:hAnsi="Arial" w:cs="Arial"/>
                <w:sz w:val="20"/>
              </w:rPr>
            </w:pPr>
            <w:r w:rsidRPr="00D65651">
              <w:rPr>
                <w:rFonts w:ascii="Arial" w:hAnsi="Arial" w:cs="Arial"/>
                <w:sz w:val="20"/>
              </w:rPr>
              <w:t> </w:t>
            </w:r>
          </w:p>
        </w:tc>
        <w:tc>
          <w:tcPr>
            <w:tcW w:w="906" w:type="dxa"/>
            <w:tcBorders>
              <w:top w:val="nil"/>
              <w:left w:val="nil"/>
              <w:bottom w:val="single" w:sz="4" w:space="0" w:color="auto"/>
              <w:right w:val="single" w:sz="4" w:space="0" w:color="auto"/>
            </w:tcBorders>
            <w:noWrap/>
            <w:vAlign w:val="bottom"/>
          </w:tcPr>
          <w:p w:rsidR="00C06FBE" w:rsidRPr="00D65651" w:rsidRDefault="00C06FBE" w:rsidP="00A90579">
            <w:pPr>
              <w:rPr>
                <w:rFonts w:ascii="Arial" w:hAnsi="Arial" w:cs="Arial"/>
                <w:sz w:val="20"/>
              </w:rPr>
            </w:pPr>
            <w:r w:rsidRPr="00D65651">
              <w:rPr>
                <w:rFonts w:ascii="Arial" w:hAnsi="Arial" w:cs="Arial"/>
                <w:sz w:val="20"/>
              </w:rPr>
              <w:t> </w:t>
            </w:r>
          </w:p>
        </w:tc>
        <w:tc>
          <w:tcPr>
            <w:tcW w:w="2636" w:type="dxa"/>
            <w:gridSpan w:val="5"/>
            <w:tcBorders>
              <w:top w:val="single" w:sz="4" w:space="0" w:color="auto"/>
              <w:left w:val="nil"/>
              <w:bottom w:val="single" w:sz="4" w:space="0" w:color="auto"/>
              <w:right w:val="single" w:sz="4" w:space="0" w:color="auto"/>
            </w:tcBorders>
            <w:shd w:val="clear" w:color="000000" w:fill="C0C0C0"/>
            <w:noWrap/>
            <w:vAlign w:val="center"/>
          </w:tcPr>
          <w:p w:rsidR="00C06FBE" w:rsidRPr="00D65651" w:rsidRDefault="00C06FBE" w:rsidP="00A90579">
            <w:pPr>
              <w:jc w:val="center"/>
              <w:rPr>
                <w:rFonts w:ascii="Arial" w:hAnsi="Arial" w:cs="Arial"/>
                <w:sz w:val="20"/>
              </w:rPr>
            </w:pPr>
            <w:r w:rsidRPr="00D65651">
              <w:rPr>
                <w:rFonts w:ascii="Arial" w:hAnsi="Arial" w:cs="Arial"/>
                <w:sz w:val="20"/>
              </w:rPr>
              <w:t>TVA</w:t>
            </w:r>
          </w:p>
        </w:tc>
        <w:tc>
          <w:tcPr>
            <w:tcW w:w="1559" w:type="dxa"/>
            <w:gridSpan w:val="2"/>
            <w:tcBorders>
              <w:top w:val="nil"/>
              <w:left w:val="nil"/>
              <w:bottom w:val="single" w:sz="4" w:space="0" w:color="auto"/>
              <w:right w:val="single" w:sz="4" w:space="0" w:color="auto"/>
            </w:tcBorders>
            <w:shd w:val="clear" w:color="000000" w:fill="C0C0C0"/>
            <w:noWrap/>
            <w:vAlign w:val="bottom"/>
          </w:tcPr>
          <w:p w:rsidR="00C06FBE" w:rsidRPr="00D65651" w:rsidRDefault="00C06FBE" w:rsidP="00A90579">
            <w:pPr>
              <w:rPr>
                <w:rFonts w:ascii="Arial" w:hAnsi="Arial" w:cs="Arial"/>
                <w:sz w:val="20"/>
              </w:rPr>
            </w:pPr>
            <w:r w:rsidRPr="00D65651">
              <w:rPr>
                <w:rFonts w:ascii="Arial" w:hAnsi="Arial" w:cs="Arial"/>
                <w:sz w:val="20"/>
              </w:rPr>
              <w:t> </w:t>
            </w:r>
          </w:p>
        </w:tc>
      </w:tr>
      <w:tr w:rsidR="00C06FBE" w:rsidRPr="00A90579" w:rsidTr="004E6BC1">
        <w:trPr>
          <w:gridAfter w:val="1"/>
          <w:wAfter w:w="250" w:type="dxa"/>
          <w:trHeight w:val="698"/>
        </w:trPr>
        <w:tc>
          <w:tcPr>
            <w:tcW w:w="640" w:type="dxa"/>
            <w:tcBorders>
              <w:top w:val="nil"/>
              <w:left w:val="single" w:sz="4" w:space="0" w:color="auto"/>
              <w:bottom w:val="single" w:sz="4" w:space="0" w:color="auto"/>
              <w:right w:val="nil"/>
            </w:tcBorders>
            <w:noWrap/>
            <w:vAlign w:val="bottom"/>
          </w:tcPr>
          <w:p w:rsidR="00C06FBE" w:rsidRPr="00D65651" w:rsidRDefault="00C06FBE" w:rsidP="00A90579">
            <w:pPr>
              <w:rPr>
                <w:rFonts w:ascii="Arial" w:hAnsi="Arial" w:cs="Arial"/>
                <w:sz w:val="20"/>
              </w:rPr>
            </w:pPr>
            <w:r w:rsidRPr="00D65651">
              <w:rPr>
                <w:rFonts w:ascii="Arial" w:hAnsi="Arial" w:cs="Arial"/>
                <w:sz w:val="20"/>
              </w:rPr>
              <w:t> </w:t>
            </w:r>
          </w:p>
        </w:tc>
        <w:tc>
          <w:tcPr>
            <w:tcW w:w="2200" w:type="dxa"/>
            <w:gridSpan w:val="3"/>
            <w:tcBorders>
              <w:top w:val="nil"/>
              <w:left w:val="nil"/>
              <w:bottom w:val="single" w:sz="4" w:space="0" w:color="auto"/>
              <w:right w:val="nil"/>
            </w:tcBorders>
            <w:noWrap/>
            <w:vAlign w:val="bottom"/>
          </w:tcPr>
          <w:p w:rsidR="00C06FBE" w:rsidRPr="00D65651" w:rsidRDefault="00C06FBE" w:rsidP="00A90579">
            <w:pPr>
              <w:rPr>
                <w:rFonts w:ascii="Arial" w:hAnsi="Arial" w:cs="Arial"/>
                <w:sz w:val="20"/>
              </w:rPr>
            </w:pPr>
            <w:r w:rsidRPr="00D65651">
              <w:rPr>
                <w:rFonts w:ascii="Arial" w:hAnsi="Arial" w:cs="Arial"/>
                <w:sz w:val="20"/>
              </w:rPr>
              <w:t> </w:t>
            </w:r>
          </w:p>
        </w:tc>
        <w:tc>
          <w:tcPr>
            <w:tcW w:w="1910" w:type="dxa"/>
            <w:gridSpan w:val="4"/>
            <w:tcBorders>
              <w:top w:val="nil"/>
              <w:left w:val="nil"/>
              <w:bottom w:val="single" w:sz="4" w:space="0" w:color="auto"/>
              <w:right w:val="nil"/>
            </w:tcBorders>
            <w:noWrap/>
            <w:vAlign w:val="bottom"/>
          </w:tcPr>
          <w:p w:rsidR="00C06FBE" w:rsidRPr="00D65651" w:rsidRDefault="00C06FBE" w:rsidP="00A90579">
            <w:pPr>
              <w:rPr>
                <w:rFonts w:ascii="Arial" w:hAnsi="Arial" w:cs="Arial"/>
                <w:sz w:val="20"/>
              </w:rPr>
            </w:pPr>
            <w:r w:rsidRPr="00D65651">
              <w:rPr>
                <w:rFonts w:ascii="Arial" w:hAnsi="Arial" w:cs="Arial"/>
                <w:sz w:val="20"/>
              </w:rPr>
              <w:t> </w:t>
            </w:r>
          </w:p>
        </w:tc>
        <w:tc>
          <w:tcPr>
            <w:tcW w:w="906" w:type="dxa"/>
            <w:tcBorders>
              <w:top w:val="nil"/>
              <w:left w:val="nil"/>
              <w:bottom w:val="single" w:sz="4" w:space="0" w:color="auto"/>
              <w:right w:val="single" w:sz="4" w:space="0" w:color="auto"/>
            </w:tcBorders>
            <w:noWrap/>
            <w:vAlign w:val="bottom"/>
          </w:tcPr>
          <w:p w:rsidR="00C06FBE" w:rsidRPr="00D65651" w:rsidRDefault="00C06FBE" w:rsidP="00A90579">
            <w:pPr>
              <w:rPr>
                <w:rFonts w:ascii="Arial" w:hAnsi="Arial" w:cs="Arial"/>
                <w:sz w:val="20"/>
              </w:rPr>
            </w:pPr>
            <w:r w:rsidRPr="00D65651">
              <w:rPr>
                <w:rFonts w:ascii="Arial" w:hAnsi="Arial" w:cs="Arial"/>
                <w:sz w:val="20"/>
              </w:rPr>
              <w:t> </w:t>
            </w:r>
          </w:p>
        </w:tc>
        <w:tc>
          <w:tcPr>
            <w:tcW w:w="2636" w:type="dxa"/>
            <w:gridSpan w:val="5"/>
            <w:tcBorders>
              <w:top w:val="single" w:sz="4" w:space="0" w:color="auto"/>
              <w:left w:val="nil"/>
              <w:bottom w:val="single" w:sz="4" w:space="0" w:color="auto"/>
              <w:right w:val="single" w:sz="4" w:space="0" w:color="auto"/>
            </w:tcBorders>
            <w:shd w:val="clear" w:color="000000" w:fill="C0C0C0"/>
            <w:noWrap/>
            <w:vAlign w:val="center"/>
          </w:tcPr>
          <w:p w:rsidR="00C06FBE" w:rsidRPr="00D65651" w:rsidRDefault="00C06FBE" w:rsidP="00A90579">
            <w:pPr>
              <w:jc w:val="center"/>
              <w:rPr>
                <w:rFonts w:ascii="Arial" w:hAnsi="Arial" w:cs="Arial"/>
                <w:sz w:val="20"/>
              </w:rPr>
            </w:pPr>
            <w:r w:rsidRPr="00D65651">
              <w:rPr>
                <w:rFonts w:ascii="Arial" w:hAnsi="Arial" w:cs="Arial"/>
                <w:sz w:val="20"/>
              </w:rPr>
              <w:t>Montant Total € TTC</w:t>
            </w:r>
          </w:p>
        </w:tc>
        <w:tc>
          <w:tcPr>
            <w:tcW w:w="1559" w:type="dxa"/>
            <w:gridSpan w:val="2"/>
            <w:tcBorders>
              <w:top w:val="nil"/>
              <w:left w:val="nil"/>
              <w:bottom w:val="single" w:sz="4" w:space="0" w:color="auto"/>
              <w:right w:val="single" w:sz="4" w:space="0" w:color="auto"/>
            </w:tcBorders>
            <w:shd w:val="clear" w:color="000000" w:fill="C0C0C0"/>
            <w:noWrap/>
            <w:vAlign w:val="bottom"/>
          </w:tcPr>
          <w:p w:rsidR="00C06FBE" w:rsidRPr="00D65651" w:rsidRDefault="00C06FBE" w:rsidP="00A90579">
            <w:pPr>
              <w:rPr>
                <w:rFonts w:ascii="Arial" w:hAnsi="Arial" w:cs="Arial"/>
                <w:sz w:val="20"/>
              </w:rPr>
            </w:pPr>
            <w:r w:rsidRPr="00D65651">
              <w:rPr>
                <w:rFonts w:ascii="Arial" w:hAnsi="Arial" w:cs="Arial"/>
                <w:sz w:val="20"/>
              </w:rPr>
              <w:t> </w:t>
            </w:r>
          </w:p>
        </w:tc>
      </w:tr>
      <w:tr w:rsidR="00C06FBE" w:rsidRPr="00A90579" w:rsidTr="0063364C">
        <w:trPr>
          <w:trHeight w:val="255"/>
        </w:trPr>
        <w:tc>
          <w:tcPr>
            <w:tcW w:w="640" w:type="dxa"/>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220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55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62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073" w:type="dxa"/>
            <w:gridSpan w:val="2"/>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805"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213" w:type="dxa"/>
            <w:gridSpan w:val="2"/>
            <w:tcBorders>
              <w:top w:val="nil"/>
              <w:left w:val="nil"/>
              <w:bottom w:val="nil"/>
              <w:right w:val="nil"/>
            </w:tcBorders>
            <w:noWrap/>
            <w:vAlign w:val="bottom"/>
          </w:tcPr>
          <w:p w:rsidR="00C06FBE" w:rsidRPr="00A90579" w:rsidRDefault="00C06FBE" w:rsidP="00A90579">
            <w:pPr>
              <w:rPr>
                <w:rFonts w:ascii="Arial" w:hAnsi="Arial" w:cs="Arial"/>
                <w:sz w:val="20"/>
              </w:rPr>
            </w:pPr>
          </w:p>
        </w:tc>
      </w:tr>
      <w:tr w:rsidR="00C06FBE" w:rsidRPr="00A90579" w:rsidTr="0063364C">
        <w:trPr>
          <w:trHeight w:val="255"/>
        </w:trPr>
        <w:tc>
          <w:tcPr>
            <w:tcW w:w="640" w:type="dxa"/>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220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r w:rsidRPr="00A90579">
              <w:rPr>
                <w:rFonts w:ascii="Arial" w:hAnsi="Arial" w:cs="Arial"/>
                <w:sz w:val="20"/>
              </w:rPr>
              <w:t xml:space="preserve">A </w:t>
            </w:r>
          </w:p>
        </w:tc>
        <w:tc>
          <w:tcPr>
            <w:tcW w:w="155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r w:rsidRPr="00A90579">
              <w:rPr>
                <w:rFonts w:ascii="Arial" w:hAnsi="Arial" w:cs="Arial"/>
                <w:sz w:val="20"/>
              </w:rPr>
              <w:t>le</w:t>
            </w:r>
          </w:p>
        </w:tc>
        <w:tc>
          <w:tcPr>
            <w:tcW w:w="162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073" w:type="dxa"/>
            <w:gridSpan w:val="2"/>
            <w:tcBorders>
              <w:top w:val="nil"/>
              <w:left w:val="nil"/>
              <w:bottom w:val="nil"/>
              <w:right w:val="nil"/>
            </w:tcBorders>
            <w:noWrap/>
            <w:vAlign w:val="bottom"/>
          </w:tcPr>
          <w:p w:rsidR="00C06FBE" w:rsidRPr="00A90579" w:rsidRDefault="00C06FBE" w:rsidP="00A90579">
            <w:pPr>
              <w:rPr>
                <w:rFonts w:ascii="Arial" w:hAnsi="Arial" w:cs="Arial"/>
                <w:sz w:val="20"/>
              </w:rPr>
            </w:pPr>
            <w:r w:rsidRPr="00A90579">
              <w:rPr>
                <w:rFonts w:ascii="Arial" w:hAnsi="Arial" w:cs="Arial"/>
                <w:sz w:val="20"/>
              </w:rPr>
              <w:t>A</w:t>
            </w:r>
          </w:p>
        </w:tc>
        <w:tc>
          <w:tcPr>
            <w:tcW w:w="1805" w:type="dxa"/>
            <w:gridSpan w:val="3"/>
            <w:tcBorders>
              <w:top w:val="nil"/>
              <w:left w:val="nil"/>
              <w:bottom w:val="nil"/>
              <w:right w:val="nil"/>
            </w:tcBorders>
            <w:noWrap/>
            <w:vAlign w:val="bottom"/>
          </w:tcPr>
          <w:p w:rsidR="00C06FBE" w:rsidRPr="00A90579" w:rsidRDefault="00C06FBE" w:rsidP="00A90579">
            <w:pPr>
              <w:jc w:val="right"/>
              <w:rPr>
                <w:rFonts w:ascii="Arial" w:hAnsi="Arial" w:cs="Arial"/>
                <w:sz w:val="20"/>
              </w:rPr>
            </w:pPr>
            <w:r w:rsidRPr="00A90579">
              <w:rPr>
                <w:rFonts w:ascii="Arial" w:hAnsi="Arial" w:cs="Arial"/>
                <w:sz w:val="20"/>
              </w:rPr>
              <w:t>le</w:t>
            </w:r>
          </w:p>
        </w:tc>
        <w:tc>
          <w:tcPr>
            <w:tcW w:w="1213" w:type="dxa"/>
            <w:gridSpan w:val="2"/>
            <w:tcBorders>
              <w:top w:val="nil"/>
              <w:left w:val="nil"/>
              <w:bottom w:val="nil"/>
              <w:right w:val="nil"/>
            </w:tcBorders>
            <w:noWrap/>
            <w:vAlign w:val="bottom"/>
          </w:tcPr>
          <w:p w:rsidR="00C06FBE" w:rsidRPr="00A90579" w:rsidRDefault="00C06FBE" w:rsidP="00A90579">
            <w:pPr>
              <w:rPr>
                <w:rFonts w:ascii="Arial" w:hAnsi="Arial" w:cs="Arial"/>
                <w:sz w:val="20"/>
              </w:rPr>
            </w:pPr>
          </w:p>
        </w:tc>
      </w:tr>
      <w:tr w:rsidR="00C06FBE" w:rsidRPr="00A90579" w:rsidTr="0063364C">
        <w:trPr>
          <w:trHeight w:val="255"/>
        </w:trPr>
        <w:tc>
          <w:tcPr>
            <w:tcW w:w="640" w:type="dxa"/>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220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55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62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073" w:type="dxa"/>
            <w:gridSpan w:val="2"/>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805"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213" w:type="dxa"/>
            <w:gridSpan w:val="2"/>
            <w:tcBorders>
              <w:top w:val="nil"/>
              <w:left w:val="nil"/>
              <w:bottom w:val="nil"/>
              <w:right w:val="nil"/>
            </w:tcBorders>
            <w:noWrap/>
            <w:vAlign w:val="bottom"/>
          </w:tcPr>
          <w:p w:rsidR="00C06FBE" w:rsidRPr="00A90579" w:rsidRDefault="00C06FBE" w:rsidP="00A90579">
            <w:pPr>
              <w:rPr>
                <w:rFonts w:ascii="Arial" w:hAnsi="Arial" w:cs="Arial"/>
                <w:sz w:val="20"/>
              </w:rPr>
            </w:pPr>
          </w:p>
        </w:tc>
      </w:tr>
      <w:tr w:rsidR="00C06FBE" w:rsidRPr="00A90579" w:rsidTr="0063364C">
        <w:trPr>
          <w:trHeight w:val="255"/>
        </w:trPr>
        <w:tc>
          <w:tcPr>
            <w:tcW w:w="640" w:type="dxa"/>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220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r w:rsidRPr="00A90579">
              <w:rPr>
                <w:rFonts w:ascii="Arial" w:hAnsi="Arial" w:cs="Arial"/>
                <w:sz w:val="20"/>
              </w:rPr>
              <w:t>Le titulaire,</w:t>
            </w:r>
          </w:p>
        </w:tc>
        <w:tc>
          <w:tcPr>
            <w:tcW w:w="155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1620" w:type="dxa"/>
            <w:gridSpan w:val="3"/>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2878" w:type="dxa"/>
            <w:gridSpan w:val="5"/>
            <w:tcBorders>
              <w:top w:val="nil"/>
              <w:left w:val="nil"/>
              <w:bottom w:val="nil"/>
              <w:right w:val="nil"/>
            </w:tcBorders>
            <w:noWrap/>
            <w:vAlign w:val="bottom"/>
          </w:tcPr>
          <w:p w:rsidR="00C06FBE" w:rsidRPr="00A90579" w:rsidRDefault="00C06FBE" w:rsidP="00A90579">
            <w:pPr>
              <w:rPr>
                <w:rFonts w:ascii="Arial" w:hAnsi="Arial" w:cs="Arial"/>
                <w:sz w:val="20"/>
              </w:rPr>
            </w:pPr>
            <w:r w:rsidRPr="00A90579">
              <w:rPr>
                <w:rFonts w:ascii="Arial" w:hAnsi="Arial" w:cs="Arial"/>
                <w:sz w:val="20"/>
              </w:rPr>
              <w:t>Le</w:t>
            </w:r>
            <w:r>
              <w:rPr>
                <w:rFonts w:ascii="Arial" w:hAnsi="Arial" w:cs="Arial"/>
                <w:sz w:val="20"/>
              </w:rPr>
              <w:t>s</w:t>
            </w:r>
            <w:r w:rsidRPr="00A90579">
              <w:rPr>
                <w:rFonts w:ascii="Arial" w:hAnsi="Arial" w:cs="Arial"/>
                <w:sz w:val="20"/>
              </w:rPr>
              <w:t xml:space="preserve"> pouvoir adjudicateur</w:t>
            </w:r>
            <w:r>
              <w:rPr>
                <w:rFonts w:ascii="Arial" w:hAnsi="Arial" w:cs="Arial"/>
                <w:sz w:val="20"/>
              </w:rPr>
              <w:t>s</w:t>
            </w:r>
            <w:r w:rsidRPr="00A90579">
              <w:rPr>
                <w:rFonts w:ascii="Arial" w:hAnsi="Arial" w:cs="Arial"/>
                <w:sz w:val="20"/>
              </w:rPr>
              <w:t>,</w:t>
            </w:r>
          </w:p>
        </w:tc>
        <w:tc>
          <w:tcPr>
            <w:tcW w:w="1213" w:type="dxa"/>
            <w:gridSpan w:val="2"/>
            <w:tcBorders>
              <w:top w:val="nil"/>
              <w:left w:val="nil"/>
              <w:bottom w:val="nil"/>
              <w:right w:val="nil"/>
            </w:tcBorders>
            <w:noWrap/>
            <w:vAlign w:val="bottom"/>
          </w:tcPr>
          <w:p w:rsidR="00C06FBE" w:rsidRPr="00A90579" w:rsidRDefault="00C06FBE" w:rsidP="00A90579">
            <w:pPr>
              <w:rPr>
                <w:rFonts w:ascii="Arial" w:hAnsi="Arial" w:cs="Arial"/>
                <w:sz w:val="20"/>
              </w:rPr>
            </w:pPr>
          </w:p>
        </w:tc>
      </w:tr>
      <w:tr w:rsidR="00C06FBE" w:rsidRPr="00A90579" w:rsidTr="0063364C">
        <w:trPr>
          <w:trHeight w:val="255"/>
        </w:trPr>
        <w:tc>
          <w:tcPr>
            <w:tcW w:w="640" w:type="dxa"/>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2200" w:type="dxa"/>
            <w:gridSpan w:val="3"/>
            <w:tcBorders>
              <w:top w:val="nil"/>
              <w:left w:val="nil"/>
              <w:bottom w:val="nil"/>
              <w:right w:val="nil"/>
            </w:tcBorders>
          </w:tcPr>
          <w:p w:rsidR="00C06FBE" w:rsidRPr="00A90579" w:rsidRDefault="00C06FBE" w:rsidP="00A90579">
            <w:pPr>
              <w:rPr>
                <w:i/>
                <w:iCs/>
                <w:sz w:val="20"/>
              </w:rPr>
            </w:pPr>
            <w:r w:rsidRPr="00A90579">
              <w:rPr>
                <w:i/>
                <w:iCs/>
                <w:sz w:val="20"/>
              </w:rPr>
              <w:t>Lu et accepté</w:t>
            </w:r>
          </w:p>
        </w:tc>
        <w:tc>
          <w:tcPr>
            <w:tcW w:w="1550" w:type="dxa"/>
            <w:gridSpan w:val="3"/>
            <w:tcBorders>
              <w:top w:val="nil"/>
              <w:left w:val="nil"/>
              <w:bottom w:val="nil"/>
              <w:right w:val="nil"/>
            </w:tcBorders>
          </w:tcPr>
          <w:p w:rsidR="00C06FBE" w:rsidRPr="00A90579" w:rsidRDefault="00C06FBE" w:rsidP="00A90579">
            <w:pPr>
              <w:rPr>
                <w:b/>
                <w:bCs/>
                <w:sz w:val="20"/>
              </w:rPr>
            </w:pPr>
          </w:p>
        </w:tc>
        <w:tc>
          <w:tcPr>
            <w:tcW w:w="1620" w:type="dxa"/>
            <w:gridSpan w:val="3"/>
            <w:tcBorders>
              <w:top w:val="nil"/>
              <w:left w:val="nil"/>
              <w:bottom w:val="nil"/>
              <w:right w:val="nil"/>
            </w:tcBorders>
          </w:tcPr>
          <w:p w:rsidR="00C06FBE" w:rsidRPr="00A90579" w:rsidRDefault="00C06FBE" w:rsidP="00A90579">
            <w:pPr>
              <w:jc w:val="center"/>
              <w:rPr>
                <w:sz w:val="20"/>
              </w:rPr>
            </w:pPr>
          </w:p>
        </w:tc>
        <w:tc>
          <w:tcPr>
            <w:tcW w:w="1073" w:type="dxa"/>
            <w:gridSpan w:val="2"/>
            <w:tcBorders>
              <w:top w:val="nil"/>
              <w:left w:val="nil"/>
              <w:bottom w:val="nil"/>
              <w:right w:val="nil"/>
            </w:tcBorders>
          </w:tcPr>
          <w:p w:rsidR="00C06FBE" w:rsidRPr="00A90579" w:rsidRDefault="00C06FBE" w:rsidP="00A90579">
            <w:pPr>
              <w:jc w:val="center"/>
              <w:rPr>
                <w:i/>
                <w:iCs/>
                <w:sz w:val="20"/>
              </w:rPr>
            </w:pPr>
            <w:r w:rsidRPr="00A90579">
              <w:rPr>
                <w:i/>
                <w:iCs/>
                <w:sz w:val="20"/>
              </w:rPr>
              <w:t>Lu et accepté</w:t>
            </w:r>
          </w:p>
        </w:tc>
        <w:tc>
          <w:tcPr>
            <w:tcW w:w="1805" w:type="dxa"/>
            <w:gridSpan w:val="3"/>
            <w:tcBorders>
              <w:top w:val="nil"/>
              <w:left w:val="nil"/>
              <w:bottom w:val="nil"/>
              <w:right w:val="nil"/>
            </w:tcBorders>
          </w:tcPr>
          <w:p w:rsidR="00C06FBE" w:rsidRPr="00A90579" w:rsidRDefault="00C06FBE" w:rsidP="00A90579">
            <w:pPr>
              <w:jc w:val="center"/>
              <w:rPr>
                <w:sz w:val="20"/>
              </w:rPr>
            </w:pPr>
          </w:p>
        </w:tc>
        <w:tc>
          <w:tcPr>
            <w:tcW w:w="1213" w:type="dxa"/>
            <w:gridSpan w:val="2"/>
            <w:tcBorders>
              <w:top w:val="nil"/>
              <w:left w:val="nil"/>
              <w:bottom w:val="nil"/>
              <w:right w:val="nil"/>
            </w:tcBorders>
          </w:tcPr>
          <w:p w:rsidR="00C06FBE" w:rsidRPr="00A90579" w:rsidRDefault="00C06FBE" w:rsidP="00A90579">
            <w:pPr>
              <w:jc w:val="center"/>
              <w:rPr>
                <w:sz w:val="20"/>
              </w:rPr>
            </w:pPr>
          </w:p>
        </w:tc>
      </w:tr>
      <w:tr w:rsidR="00C06FBE" w:rsidRPr="00A90579" w:rsidTr="0063364C">
        <w:trPr>
          <w:trHeight w:val="255"/>
        </w:trPr>
        <w:tc>
          <w:tcPr>
            <w:tcW w:w="640" w:type="dxa"/>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2200" w:type="dxa"/>
            <w:gridSpan w:val="3"/>
            <w:tcBorders>
              <w:top w:val="nil"/>
              <w:left w:val="nil"/>
              <w:bottom w:val="nil"/>
              <w:right w:val="nil"/>
            </w:tcBorders>
          </w:tcPr>
          <w:p w:rsidR="00C06FBE" w:rsidRPr="00A90579" w:rsidRDefault="00C06FBE" w:rsidP="00A90579">
            <w:pPr>
              <w:rPr>
                <w:sz w:val="20"/>
              </w:rPr>
            </w:pPr>
          </w:p>
        </w:tc>
        <w:tc>
          <w:tcPr>
            <w:tcW w:w="1550" w:type="dxa"/>
            <w:gridSpan w:val="3"/>
            <w:tcBorders>
              <w:top w:val="nil"/>
              <w:left w:val="nil"/>
              <w:bottom w:val="nil"/>
              <w:right w:val="nil"/>
            </w:tcBorders>
          </w:tcPr>
          <w:p w:rsidR="00C06FBE" w:rsidRPr="00A90579" w:rsidRDefault="00C06FBE" w:rsidP="00A90579">
            <w:pPr>
              <w:rPr>
                <w:sz w:val="20"/>
              </w:rPr>
            </w:pPr>
          </w:p>
        </w:tc>
        <w:tc>
          <w:tcPr>
            <w:tcW w:w="1620" w:type="dxa"/>
            <w:gridSpan w:val="3"/>
            <w:tcBorders>
              <w:top w:val="nil"/>
              <w:left w:val="nil"/>
              <w:bottom w:val="nil"/>
              <w:right w:val="nil"/>
            </w:tcBorders>
          </w:tcPr>
          <w:p w:rsidR="00C06FBE" w:rsidRDefault="00C06FBE" w:rsidP="00A90579">
            <w:pPr>
              <w:jc w:val="center"/>
              <w:rPr>
                <w:sz w:val="20"/>
              </w:rPr>
            </w:pPr>
          </w:p>
          <w:p w:rsidR="00C06FBE" w:rsidRPr="00A90579" w:rsidRDefault="00C06FBE" w:rsidP="0063364C">
            <w:pPr>
              <w:rPr>
                <w:sz w:val="20"/>
              </w:rPr>
            </w:pPr>
            <w:r>
              <w:rPr>
                <w:sz w:val="20"/>
              </w:rPr>
              <w:t>Maire d’Andilly</w:t>
            </w:r>
          </w:p>
        </w:tc>
        <w:tc>
          <w:tcPr>
            <w:tcW w:w="1073" w:type="dxa"/>
            <w:gridSpan w:val="2"/>
            <w:tcBorders>
              <w:top w:val="nil"/>
              <w:left w:val="nil"/>
              <w:bottom w:val="nil"/>
              <w:right w:val="nil"/>
            </w:tcBorders>
          </w:tcPr>
          <w:p w:rsidR="00C06FBE" w:rsidRPr="00A90579" w:rsidRDefault="00C06FBE" w:rsidP="00A90579">
            <w:pPr>
              <w:jc w:val="center"/>
              <w:rPr>
                <w:sz w:val="20"/>
              </w:rPr>
            </w:pPr>
          </w:p>
        </w:tc>
        <w:tc>
          <w:tcPr>
            <w:tcW w:w="1805" w:type="dxa"/>
            <w:gridSpan w:val="3"/>
            <w:tcBorders>
              <w:top w:val="nil"/>
              <w:left w:val="nil"/>
              <w:bottom w:val="nil"/>
              <w:right w:val="nil"/>
            </w:tcBorders>
          </w:tcPr>
          <w:p w:rsidR="00C06FBE" w:rsidRDefault="00C06FBE" w:rsidP="00A90579">
            <w:pPr>
              <w:jc w:val="center"/>
              <w:rPr>
                <w:sz w:val="20"/>
              </w:rPr>
            </w:pPr>
          </w:p>
          <w:p w:rsidR="00C06FBE" w:rsidRPr="00A90579" w:rsidRDefault="00C06FBE" w:rsidP="00A90579">
            <w:pPr>
              <w:jc w:val="center"/>
              <w:rPr>
                <w:sz w:val="20"/>
              </w:rPr>
            </w:pPr>
            <w:r>
              <w:rPr>
                <w:sz w:val="20"/>
              </w:rPr>
              <w:t>Maire de Cernex</w:t>
            </w:r>
          </w:p>
        </w:tc>
        <w:tc>
          <w:tcPr>
            <w:tcW w:w="1213" w:type="dxa"/>
            <w:gridSpan w:val="2"/>
            <w:tcBorders>
              <w:top w:val="nil"/>
              <w:left w:val="nil"/>
              <w:bottom w:val="nil"/>
              <w:right w:val="nil"/>
            </w:tcBorders>
          </w:tcPr>
          <w:p w:rsidR="00C06FBE" w:rsidRPr="00A90579" w:rsidRDefault="00C06FBE" w:rsidP="00A90579">
            <w:pPr>
              <w:jc w:val="center"/>
              <w:rPr>
                <w:sz w:val="20"/>
              </w:rPr>
            </w:pPr>
          </w:p>
        </w:tc>
      </w:tr>
      <w:tr w:rsidR="00C06FBE" w:rsidRPr="00A90579" w:rsidTr="0063364C">
        <w:trPr>
          <w:trHeight w:val="255"/>
        </w:trPr>
        <w:tc>
          <w:tcPr>
            <w:tcW w:w="640" w:type="dxa"/>
            <w:tcBorders>
              <w:top w:val="nil"/>
              <w:left w:val="nil"/>
              <w:bottom w:val="nil"/>
              <w:right w:val="nil"/>
            </w:tcBorders>
            <w:noWrap/>
            <w:vAlign w:val="bottom"/>
          </w:tcPr>
          <w:p w:rsidR="00C06FBE" w:rsidRPr="00A90579" w:rsidRDefault="00C06FBE" w:rsidP="00A90579">
            <w:pPr>
              <w:rPr>
                <w:rFonts w:ascii="Arial" w:hAnsi="Arial" w:cs="Arial"/>
                <w:sz w:val="20"/>
              </w:rPr>
            </w:pPr>
          </w:p>
        </w:tc>
        <w:tc>
          <w:tcPr>
            <w:tcW w:w="2200" w:type="dxa"/>
            <w:gridSpan w:val="3"/>
            <w:tcBorders>
              <w:top w:val="nil"/>
              <w:left w:val="nil"/>
              <w:bottom w:val="nil"/>
              <w:right w:val="nil"/>
            </w:tcBorders>
          </w:tcPr>
          <w:p w:rsidR="00C06FBE" w:rsidRPr="00A90579" w:rsidRDefault="00C06FBE" w:rsidP="00A90579">
            <w:pPr>
              <w:rPr>
                <w:sz w:val="20"/>
              </w:rPr>
            </w:pPr>
          </w:p>
        </w:tc>
        <w:tc>
          <w:tcPr>
            <w:tcW w:w="1550" w:type="dxa"/>
            <w:gridSpan w:val="3"/>
            <w:tcBorders>
              <w:top w:val="nil"/>
              <w:left w:val="nil"/>
              <w:bottom w:val="nil"/>
              <w:right w:val="nil"/>
            </w:tcBorders>
          </w:tcPr>
          <w:p w:rsidR="00C06FBE" w:rsidRPr="00A90579" w:rsidRDefault="00C06FBE" w:rsidP="00A90579">
            <w:pPr>
              <w:rPr>
                <w:sz w:val="20"/>
              </w:rPr>
            </w:pPr>
          </w:p>
        </w:tc>
        <w:tc>
          <w:tcPr>
            <w:tcW w:w="1620" w:type="dxa"/>
            <w:gridSpan w:val="3"/>
            <w:tcBorders>
              <w:top w:val="nil"/>
              <w:left w:val="nil"/>
              <w:bottom w:val="nil"/>
              <w:right w:val="nil"/>
            </w:tcBorders>
          </w:tcPr>
          <w:p w:rsidR="00C06FBE" w:rsidRPr="00A90579" w:rsidRDefault="00C06FBE" w:rsidP="00A90579">
            <w:pPr>
              <w:jc w:val="center"/>
              <w:rPr>
                <w:sz w:val="20"/>
              </w:rPr>
            </w:pPr>
          </w:p>
        </w:tc>
        <w:tc>
          <w:tcPr>
            <w:tcW w:w="1073" w:type="dxa"/>
            <w:gridSpan w:val="2"/>
            <w:tcBorders>
              <w:top w:val="nil"/>
              <w:left w:val="nil"/>
              <w:bottom w:val="nil"/>
              <w:right w:val="nil"/>
            </w:tcBorders>
          </w:tcPr>
          <w:p w:rsidR="00C06FBE" w:rsidRPr="00A90579" w:rsidRDefault="00C06FBE" w:rsidP="00A90579">
            <w:pPr>
              <w:jc w:val="center"/>
              <w:rPr>
                <w:sz w:val="20"/>
              </w:rPr>
            </w:pPr>
          </w:p>
        </w:tc>
        <w:tc>
          <w:tcPr>
            <w:tcW w:w="1805" w:type="dxa"/>
            <w:gridSpan w:val="3"/>
            <w:tcBorders>
              <w:top w:val="nil"/>
              <w:left w:val="nil"/>
              <w:bottom w:val="nil"/>
              <w:right w:val="nil"/>
            </w:tcBorders>
          </w:tcPr>
          <w:p w:rsidR="00C06FBE" w:rsidRPr="00A90579" w:rsidRDefault="00C06FBE" w:rsidP="00A90579">
            <w:pPr>
              <w:jc w:val="center"/>
              <w:rPr>
                <w:sz w:val="20"/>
              </w:rPr>
            </w:pPr>
          </w:p>
        </w:tc>
        <w:tc>
          <w:tcPr>
            <w:tcW w:w="1213" w:type="dxa"/>
            <w:gridSpan w:val="2"/>
            <w:tcBorders>
              <w:top w:val="nil"/>
              <w:left w:val="nil"/>
              <w:bottom w:val="nil"/>
              <w:right w:val="nil"/>
            </w:tcBorders>
          </w:tcPr>
          <w:p w:rsidR="00C06FBE" w:rsidRPr="00A90579" w:rsidRDefault="00C06FBE" w:rsidP="00A90579">
            <w:pPr>
              <w:jc w:val="center"/>
              <w:rPr>
                <w:sz w:val="20"/>
              </w:rPr>
            </w:pPr>
          </w:p>
        </w:tc>
      </w:tr>
    </w:tbl>
    <w:p w:rsidR="00C06FBE" w:rsidRPr="003F3E43" w:rsidRDefault="00C06FBE" w:rsidP="00EC186E"/>
    <w:sectPr w:rsidR="00C06FBE" w:rsidRPr="003F3E43" w:rsidSect="009F7CF1">
      <w:pgSz w:w="11906" w:h="16838"/>
      <w:pgMar w:top="1417" w:right="1417" w:bottom="1417" w:left="1417" w:header="708" w:footer="708"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6FBE" w:rsidRDefault="00C06FBE" w:rsidP="003F3E43">
      <w:r>
        <w:separator/>
      </w:r>
    </w:p>
  </w:endnote>
  <w:endnote w:type="continuationSeparator" w:id="0">
    <w:p w:rsidR="00C06FBE" w:rsidRDefault="00C06FBE" w:rsidP="003F3E43">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6FBE" w:rsidRDefault="00C06FBE" w:rsidP="003F3E4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C06FBE" w:rsidRDefault="00C06FBE" w:rsidP="003F3E43">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6FBE" w:rsidRPr="004115F1" w:rsidRDefault="00C06FBE" w:rsidP="00990FF5">
    <w:pPr>
      <w:pStyle w:val="Footer"/>
      <w:pBdr>
        <w:top w:val="single" w:sz="4" w:space="1" w:color="auto"/>
      </w:pBdr>
      <w:tabs>
        <w:tab w:val="clear" w:pos="4536"/>
      </w:tabs>
      <w:rPr>
        <w:sz w:val="20"/>
        <w:szCs w:val="20"/>
      </w:rPr>
    </w:pPr>
    <w:r>
      <w:rPr>
        <w:sz w:val="16"/>
        <w:szCs w:val="16"/>
      </w:rPr>
      <w:t xml:space="preserve">COMMUNES </w:t>
    </w:r>
    <w:r w:rsidRPr="004115F1">
      <w:rPr>
        <w:sz w:val="16"/>
        <w:szCs w:val="16"/>
      </w:rPr>
      <w:t xml:space="preserve"> DE CERNEX</w:t>
    </w:r>
    <w:r>
      <w:rPr>
        <w:sz w:val="16"/>
        <w:szCs w:val="16"/>
      </w:rPr>
      <w:t xml:space="preserve"> ET ANDILLY</w:t>
    </w:r>
    <w:r w:rsidRPr="004115F1">
      <w:rPr>
        <w:sz w:val="16"/>
        <w:szCs w:val="16"/>
      </w:rPr>
      <w:t xml:space="preserve"> -  MARCHES PUBLICS DE FOURNITURES COURANTES ET SERVICES</w:t>
    </w:r>
    <w:r>
      <w:rPr>
        <w:sz w:val="16"/>
        <w:szCs w:val="16"/>
      </w:rPr>
      <w:br/>
    </w:r>
    <w:r w:rsidRPr="004115F1">
      <w:rPr>
        <w:sz w:val="16"/>
        <w:szCs w:val="16"/>
      </w:rPr>
      <w:t>DOSSIER DE CONSULTATIONS DES ENTREPRISES</w:t>
    </w:r>
    <w:r>
      <w:rPr>
        <w:sz w:val="20"/>
        <w:szCs w:val="20"/>
      </w:rPr>
      <w:t xml:space="preserve"> </w:t>
    </w:r>
    <w:r>
      <w:rPr>
        <w:sz w:val="20"/>
        <w:szCs w:val="20"/>
      </w:rPr>
      <w:tab/>
    </w:r>
    <w:r w:rsidRPr="004115F1">
      <w:rPr>
        <w:sz w:val="20"/>
        <w:szCs w:val="20"/>
      </w:rPr>
      <w:t xml:space="preserve">Page </w:t>
    </w:r>
    <w:r w:rsidRPr="004115F1">
      <w:rPr>
        <w:rStyle w:val="PageNumber"/>
        <w:sz w:val="20"/>
        <w:szCs w:val="20"/>
      </w:rPr>
      <w:fldChar w:fldCharType="begin"/>
    </w:r>
    <w:r w:rsidRPr="004115F1">
      <w:rPr>
        <w:rStyle w:val="PageNumber"/>
        <w:sz w:val="20"/>
        <w:szCs w:val="20"/>
      </w:rPr>
      <w:instrText xml:space="preserve"> PAGE </w:instrText>
    </w:r>
    <w:r w:rsidRPr="004115F1">
      <w:rPr>
        <w:rStyle w:val="PageNumber"/>
        <w:sz w:val="20"/>
        <w:szCs w:val="20"/>
      </w:rPr>
      <w:fldChar w:fldCharType="separate"/>
    </w:r>
    <w:r>
      <w:rPr>
        <w:rStyle w:val="PageNumber"/>
        <w:noProof/>
        <w:sz w:val="20"/>
        <w:szCs w:val="20"/>
      </w:rPr>
      <w:t>45</w:t>
    </w:r>
    <w:r w:rsidRPr="004115F1">
      <w:rPr>
        <w:rStyle w:val="PageNumber"/>
        <w:sz w:val="20"/>
        <w:szCs w:val="20"/>
      </w:rPr>
      <w:fldChar w:fldCharType="end"/>
    </w:r>
    <w:r w:rsidRPr="004115F1">
      <w:rPr>
        <w:rStyle w:val="PageNumber"/>
        <w:sz w:val="20"/>
        <w:szCs w:val="20"/>
      </w:rPr>
      <w:t>/</w:t>
    </w:r>
    <w:r w:rsidRPr="004115F1">
      <w:rPr>
        <w:rStyle w:val="PageNumber"/>
        <w:sz w:val="20"/>
        <w:szCs w:val="20"/>
      </w:rPr>
      <w:fldChar w:fldCharType="begin"/>
    </w:r>
    <w:r w:rsidRPr="004115F1">
      <w:rPr>
        <w:rStyle w:val="PageNumber"/>
        <w:sz w:val="20"/>
        <w:szCs w:val="20"/>
      </w:rPr>
      <w:instrText xml:space="preserve"> NUMPAGES </w:instrText>
    </w:r>
    <w:r w:rsidRPr="004115F1">
      <w:rPr>
        <w:rStyle w:val="PageNumber"/>
        <w:sz w:val="20"/>
        <w:szCs w:val="20"/>
      </w:rPr>
      <w:fldChar w:fldCharType="separate"/>
    </w:r>
    <w:r>
      <w:rPr>
        <w:rStyle w:val="PageNumber"/>
        <w:noProof/>
        <w:sz w:val="20"/>
        <w:szCs w:val="20"/>
      </w:rPr>
      <w:t>45</w:t>
    </w:r>
    <w:r w:rsidRPr="004115F1">
      <w:rPr>
        <w:rStyle w:val="PageNumber"/>
        <w:sz w:val="20"/>
        <w:szCs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6FBE" w:rsidRDefault="00C06FBE" w:rsidP="003F3E43">
      <w:r>
        <w:separator/>
      </w:r>
    </w:p>
  </w:footnote>
  <w:footnote w:type="continuationSeparator" w:id="0">
    <w:p w:rsidR="00C06FBE" w:rsidRDefault="00C06FBE" w:rsidP="003F3E43">
      <w:r>
        <w:continuationSeparator/>
      </w:r>
    </w:p>
  </w:footnote>
  <w:footnote w:id="1">
    <w:p w:rsidR="00C06FBE" w:rsidRDefault="00C06FBE" w:rsidP="003F3E43">
      <w:pPr>
        <w:pStyle w:val="FootnoteText"/>
      </w:pPr>
      <w:r>
        <w:rPr>
          <w:rStyle w:val="FootnoteReference"/>
        </w:rPr>
        <w:footnoteRef/>
      </w:r>
      <w:r>
        <w:t xml:space="preserve"> Cocher la case correspondante à votre situation</w:t>
      </w:r>
    </w:p>
  </w:footnote>
  <w:footnote w:id="2">
    <w:p w:rsidR="00C06FBE" w:rsidRDefault="00C06FBE" w:rsidP="003F3E43">
      <w:pPr>
        <w:pStyle w:val="FootnoteText"/>
      </w:pPr>
      <w:r>
        <w:rPr>
          <w:rStyle w:val="FootnoteReference"/>
        </w:rPr>
        <w:footnoteRef/>
      </w:r>
      <w:r>
        <w:t xml:space="preserve"> Indiquer le nom, l’adresse, le numéro SIREN, Registre du commerce, numéro et ville d’enregistrement ou répertoire des métiers, numéro et ville d’enregistrement ou les références de son inscription à un ordre professionnel ou référence de l’agrément donné par l’autorité compétente quand la profession à laquelle il appartient est réglementée</w:t>
      </w:r>
    </w:p>
  </w:footnote>
  <w:footnote w:id="3">
    <w:p w:rsidR="00C06FBE" w:rsidRDefault="00C06FBE" w:rsidP="003F3E43">
      <w:pPr>
        <w:pStyle w:val="FootnoteText"/>
      </w:pPr>
      <w:r>
        <w:rPr>
          <w:rStyle w:val="FootnoteReference"/>
        </w:rPr>
        <w:footnoteRef/>
      </w:r>
      <w:r>
        <w:t xml:space="preserve"> Cocher la case correspondante à la nature de votre groupement</w:t>
      </w:r>
    </w:p>
  </w:footnote>
  <w:footnote w:id="4">
    <w:p w:rsidR="00C06FBE" w:rsidRDefault="00C06FBE" w:rsidP="003F3E43">
      <w:pPr>
        <w:pStyle w:val="FootnoteText"/>
      </w:pPr>
      <w:r>
        <w:rPr>
          <w:rStyle w:val="FootnoteReference"/>
        </w:rPr>
        <w:footnoteRef/>
      </w:r>
      <w:r>
        <w:t xml:space="preserve"> Rayer la mention inutile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8B8E4300"/>
    <w:lvl w:ilvl="0">
      <w:numFmt w:val="bullet"/>
      <w:lvlText w:val="*"/>
      <w:lvlJc w:val="left"/>
    </w:lvl>
  </w:abstractNum>
  <w:abstractNum w:abstractNumId="1">
    <w:nsid w:val="08FA16BE"/>
    <w:multiLevelType w:val="hybridMultilevel"/>
    <w:tmpl w:val="5254B2D0"/>
    <w:lvl w:ilvl="0" w:tplc="644C36A2">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nsid w:val="0ADF370B"/>
    <w:multiLevelType w:val="hybridMultilevel"/>
    <w:tmpl w:val="A97A2B24"/>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nsid w:val="0D036E5D"/>
    <w:multiLevelType w:val="hybridMultilevel"/>
    <w:tmpl w:val="6734CAB8"/>
    <w:lvl w:ilvl="0" w:tplc="5C5A4BF8">
      <w:start w:val="3"/>
      <w:numFmt w:val="bullet"/>
      <w:lvlText w:val="-"/>
      <w:lvlJc w:val="left"/>
      <w:pPr>
        <w:tabs>
          <w:tab w:val="num" w:pos="720"/>
        </w:tabs>
        <w:ind w:left="720" w:hanging="360"/>
      </w:pPr>
      <w:rPr>
        <w:rFonts w:ascii="Times New Roman" w:hAnsi="Times New Roman" w:hint="default"/>
        <w:b w:val="0"/>
        <w:i w:val="0"/>
        <w:sz w:val="24"/>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nsid w:val="0E6572DB"/>
    <w:multiLevelType w:val="hybridMultilevel"/>
    <w:tmpl w:val="8C2E5B68"/>
    <w:lvl w:ilvl="0" w:tplc="644C36A2">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nsid w:val="148B4E7B"/>
    <w:multiLevelType w:val="multilevel"/>
    <w:tmpl w:val="FF7C0298"/>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
    <w:nsid w:val="15102B12"/>
    <w:multiLevelType w:val="hybridMultilevel"/>
    <w:tmpl w:val="F86CDC62"/>
    <w:lvl w:ilvl="0" w:tplc="644C36A2">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nsid w:val="15952729"/>
    <w:multiLevelType w:val="hybridMultilevel"/>
    <w:tmpl w:val="0350752A"/>
    <w:lvl w:ilvl="0" w:tplc="644C36A2">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
    <w:nsid w:val="1C6B7980"/>
    <w:multiLevelType w:val="hybridMultilevel"/>
    <w:tmpl w:val="FA02CC68"/>
    <w:lvl w:ilvl="0" w:tplc="644C36A2">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9">
    <w:nsid w:val="1DE33C92"/>
    <w:multiLevelType w:val="hybridMultilevel"/>
    <w:tmpl w:val="E8023E10"/>
    <w:lvl w:ilvl="0" w:tplc="55F8A2E6">
      <w:numFmt w:val="bullet"/>
      <w:lvlText w:val=""/>
      <w:lvlJc w:val="left"/>
      <w:pPr>
        <w:tabs>
          <w:tab w:val="num" w:pos="360"/>
        </w:tabs>
        <w:ind w:left="360" w:hanging="360"/>
      </w:pPr>
      <w:rPr>
        <w:rFonts w:ascii="Wingdings" w:eastAsia="Times New Roman" w:hAnsi="Wingdings" w:hint="default"/>
      </w:rPr>
    </w:lvl>
    <w:lvl w:ilvl="1" w:tplc="04090003" w:tentative="1">
      <w:start w:val="1"/>
      <w:numFmt w:val="bullet"/>
      <w:lvlText w:val="o"/>
      <w:lvlJc w:val="left"/>
      <w:pPr>
        <w:tabs>
          <w:tab w:val="num" w:pos="720"/>
        </w:tabs>
        <w:ind w:left="720" w:hanging="360"/>
      </w:pPr>
      <w:rPr>
        <w:rFonts w:ascii="Courier New" w:hAnsi="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
    <w:nsid w:val="1E9A443C"/>
    <w:multiLevelType w:val="hybridMultilevel"/>
    <w:tmpl w:val="4D309676"/>
    <w:lvl w:ilvl="0" w:tplc="644C36A2">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nsid w:val="27F34892"/>
    <w:multiLevelType w:val="multilevel"/>
    <w:tmpl w:val="9D2051B0"/>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12">
    <w:nsid w:val="2F324843"/>
    <w:multiLevelType w:val="hybridMultilevel"/>
    <w:tmpl w:val="1A42B700"/>
    <w:lvl w:ilvl="0" w:tplc="644C36A2">
      <w:start w:val="1"/>
      <w:numFmt w:val="bullet"/>
      <w:lvlText w:val=""/>
      <w:lvlJc w:val="left"/>
      <w:pPr>
        <w:tabs>
          <w:tab w:val="num" w:pos="3133"/>
        </w:tabs>
        <w:ind w:left="3133" w:hanging="360"/>
      </w:pPr>
      <w:rPr>
        <w:rFonts w:ascii="Wingdings" w:hAnsi="Wingdings" w:hint="default"/>
      </w:rPr>
    </w:lvl>
    <w:lvl w:ilvl="1" w:tplc="040C0003" w:tentative="1">
      <w:start w:val="1"/>
      <w:numFmt w:val="bullet"/>
      <w:lvlText w:val="o"/>
      <w:lvlJc w:val="left"/>
      <w:pPr>
        <w:tabs>
          <w:tab w:val="num" w:pos="3853"/>
        </w:tabs>
        <w:ind w:left="3853" w:hanging="360"/>
      </w:pPr>
      <w:rPr>
        <w:rFonts w:ascii="Courier New" w:hAnsi="Courier New" w:hint="default"/>
      </w:rPr>
    </w:lvl>
    <w:lvl w:ilvl="2" w:tplc="040C0005" w:tentative="1">
      <w:start w:val="1"/>
      <w:numFmt w:val="bullet"/>
      <w:lvlText w:val=""/>
      <w:lvlJc w:val="left"/>
      <w:pPr>
        <w:tabs>
          <w:tab w:val="num" w:pos="4573"/>
        </w:tabs>
        <w:ind w:left="4573" w:hanging="360"/>
      </w:pPr>
      <w:rPr>
        <w:rFonts w:ascii="Wingdings" w:hAnsi="Wingdings" w:hint="default"/>
      </w:rPr>
    </w:lvl>
    <w:lvl w:ilvl="3" w:tplc="040C0001" w:tentative="1">
      <w:start w:val="1"/>
      <w:numFmt w:val="bullet"/>
      <w:lvlText w:val=""/>
      <w:lvlJc w:val="left"/>
      <w:pPr>
        <w:tabs>
          <w:tab w:val="num" w:pos="5293"/>
        </w:tabs>
        <w:ind w:left="5293" w:hanging="360"/>
      </w:pPr>
      <w:rPr>
        <w:rFonts w:ascii="Symbol" w:hAnsi="Symbol" w:hint="default"/>
      </w:rPr>
    </w:lvl>
    <w:lvl w:ilvl="4" w:tplc="040C0003" w:tentative="1">
      <w:start w:val="1"/>
      <w:numFmt w:val="bullet"/>
      <w:lvlText w:val="o"/>
      <w:lvlJc w:val="left"/>
      <w:pPr>
        <w:tabs>
          <w:tab w:val="num" w:pos="6013"/>
        </w:tabs>
        <w:ind w:left="6013" w:hanging="360"/>
      </w:pPr>
      <w:rPr>
        <w:rFonts w:ascii="Courier New" w:hAnsi="Courier New" w:hint="default"/>
      </w:rPr>
    </w:lvl>
    <w:lvl w:ilvl="5" w:tplc="040C0005" w:tentative="1">
      <w:start w:val="1"/>
      <w:numFmt w:val="bullet"/>
      <w:lvlText w:val=""/>
      <w:lvlJc w:val="left"/>
      <w:pPr>
        <w:tabs>
          <w:tab w:val="num" w:pos="6733"/>
        </w:tabs>
        <w:ind w:left="6733" w:hanging="360"/>
      </w:pPr>
      <w:rPr>
        <w:rFonts w:ascii="Wingdings" w:hAnsi="Wingdings" w:hint="default"/>
      </w:rPr>
    </w:lvl>
    <w:lvl w:ilvl="6" w:tplc="040C0001" w:tentative="1">
      <w:start w:val="1"/>
      <w:numFmt w:val="bullet"/>
      <w:lvlText w:val=""/>
      <w:lvlJc w:val="left"/>
      <w:pPr>
        <w:tabs>
          <w:tab w:val="num" w:pos="7453"/>
        </w:tabs>
        <w:ind w:left="7453" w:hanging="360"/>
      </w:pPr>
      <w:rPr>
        <w:rFonts w:ascii="Symbol" w:hAnsi="Symbol" w:hint="default"/>
      </w:rPr>
    </w:lvl>
    <w:lvl w:ilvl="7" w:tplc="040C0003" w:tentative="1">
      <w:start w:val="1"/>
      <w:numFmt w:val="bullet"/>
      <w:lvlText w:val="o"/>
      <w:lvlJc w:val="left"/>
      <w:pPr>
        <w:tabs>
          <w:tab w:val="num" w:pos="8173"/>
        </w:tabs>
        <w:ind w:left="8173" w:hanging="360"/>
      </w:pPr>
      <w:rPr>
        <w:rFonts w:ascii="Courier New" w:hAnsi="Courier New" w:hint="default"/>
      </w:rPr>
    </w:lvl>
    <w:lvl w:ilvl="8" w:tplc="040C0005" w:tentative="1">
      <w:start w:val="1"/>
      <w:numFmt w:val="bullet"/>
      <w:lvlText w:val=""/>
      <w:lvlJc w:val="left"/>
      <w:pPr>
        <w:tabs>
          <w:tab w:val="num" w:pos="8893"/>
        </w:tabs>
        <w:ind w:left="8893" w:hanging="360"/>
      </w:pPr>
      <w:rPr>
        <w:rFonts w:ascii="Wingdings" w:hAnsi="Wingdings" w:hint="default"/>
      </w:rPr>
    </w:lvl>
  </w:abstractNum>
  <w:abstractNum w:abstractNumId="13">
    <w:nsid w:val="3283038F"/>
    <w:multiLevelType w:val="hybridMultilevel"/>
    <w:tmpl w:val="634E0930"/>
    <w:lvl w:ilvl="0" w:tplc="644C36A2">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nsid w:val="34560FAC"/>
    <w:multiLevelType w:val="hybridMultilevel"/>
    <w:tmpl w:val="C466251C"/>
    <w:lvl w:ilvl="0" w:tplc="644C36A2">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nsid w:val="3A643CCA"/>
    <w:multiLevelType w:val="hybridMultilevel"/>
    <w:tmpl w:val="A378E294"/>
    <w:lvl w:ilvl="0" w:tplc="644C36A2">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6">
    <w:nsid w:val="407F78C6"/>
    <w:multiLevelType w:val="hybridMultilevel"/>
    <w:tmpl w:val="F68875A6"/>
    <w:lvl w:ilvl="0" w:tplc="B992995C">
      <w:start w:val="80"/>
      <w:numFmt w:val="decimal"/>
      <w:lvlText w:val="%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7">
    <w:nsid w:val="42C70CA2"/>
    <w:multiLevelType w:val="hybridMultilevel"/>
    <w:tmpl w:val="8A4C16A8"/>
    <w:lvl w:ilvl="0" w:tplc="644C36A2">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nsid w:val="4ACF3B74"/>
    <w:multiLevelType w:val="hybridMultilevel"/>
    <w:tmpl w:val="06D80330"/>
    <w:lvl w:ilvl="0" w:tplc="040C000F">
      <w:start w:val="1"/>
      <w:numFmt w:val="decimal"/>
      <w:lvlText w:val="%1."/>
      <w:lvlJc w:val="left"/>
      <w:pPr>
        <w:tabs>
          <w:tab w:val="num" w:pos="720"/>
        </w:tabs>
        <w:ind w:left="720" w:hanging="360"/>
      </w:pPr>
      <w:rPr>
        <w:rFonts w:cs="Times New Roman"/>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9">
    <w:nsid w:val="52444DF3"/>
    <w:multiLevelType w:val="hybridMultilevel"/>
    <w:tmpl w:val="2FDA4446"/>
    <w:lvl w:ilvl="0" w:tplc="040C000F">
      <w:start w:val="1"/>
      <w:numFmt w:val="decimal"/>
      <w:lvlText w:val="%1."/>
      <w:lvlJc w:val="left"/>
      <w:pPr>
        <w:tabs>
          <w:tab w:val="num" w:pos="720"/>
        </w:tabs>
        <w:ind w:left="720" w:hanging="360"/>
      </w:pPr>
      <w:rPr>
        <w:rFonts w:cs="Times New Roman"/>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20">
    <w:nsid w:val="607245C4"/>
    <w:multiLevelType w:val="hybridMultilevel"/>
    <w:tmpl w:val="826E1A66"/>
    <w:lvl w:ilvl="0" w:tplc="644C36A2">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nsid w:val="67057D41"/>
    <w:multiLevelType w:val="multilevel"/>
    <w:tmpl w:val="E8023E10"/>
    <w:lvl w:ilvl="0">
      <w:numFmt w:val="bullet"/>
      <w:lvlText w:val=""/>
      <w:lvlJc w:val="left"/>
      <w:pPr>
        <w:tabs>
          <w:tab w:val="num" w:pos="360"/>
        </w:tabs>
        <w:ind w:left="360" w:hanging="360"/>
      </w:pPr>
      <w:rPr>
        <w:rFonts w:ascii="Wingdings" w:eastAsia="Times New Roman" w:hAnsi="Wingdings" w:hint="default"/>
      </w:rPr>
    </w:lvl>
    <w:lvl w:ilvl="1">
      <w:start w:val="1"/>
      <w:numFmt w:val="bullet"/>
      <w:lvlText w:val="o"/>
      <w:lvlJc w:val="left"/>
      <w:pPr>
        <w:tabs>
          <w:tab w:val="num" w:pos="720"/>
        </w:tabs>
        <w:ind w:left="720" w:hanging="360"/>
      </w:pPr>
      <w:rPr>
        <w:rFonts w:ascii="Courier New" w:hAnsi="Courier New" w:hint="default"/>
      </w:rPr>
    </w:lvl>
    <w:lvl w:ilvl="2">
      <w:start w:val="1"/>
      <w:numFmt w:val="bullet"/>
      <w:lvlText w:val=""/>
      <w:lvlJc w:val="left"/>
      <w:pPr>
        <w:tabs>
          <w:tab w:val="num" w:pos="1440"/>
        </w:tabs>
        <w:ind w:left="1440" w:hanging="360"/>
      </w:pPr>
      <w:rPr>
        <w:rFonts w:ascii="Wingdings" w:hAnsi="Wingdings" w:hint="default"/>
      </w:rPr>
    </w:lvl>
    <w:lvl w:ilvl="3">
      <w:start w:val="1"/>
      <w:numFmt w:val="bullet"/>
      <w:lvlText w:val=""/>
      <w:lvlJc w:val="left"/>
      <w:pPr>
        <w:tabs>
          <w:tab w:val="num" w:pos="2160"/>
        </w:tabs>
        <w:ind w:left="2160" w:hanging="360"/>
      </w:pPr>
      <w:rPr>
        <w:rFonts w:ascii="Symbol" w:hAnsi="Symbol" w:hint="default"/>
      </w:rPr>
    </w:lvl>
    <w:lvl w:ilvl="4">
      <w:start w:val="1"/>
      <w:numFmt w:val="bullet"/>
      <w:lvlText w:val="o"/>
      <w:lvlJc w:val="left"/>
      <w:pPr>
        <w:tabs>
          <w:tab w:val="num" w:pos="2880"/>
        </w:tabs>
        <w:ind w:left="2880" w:hanging="360"/>
      </w:pPr>
      <w:rPr>
        <w:rFonts w:ascii="Courier New" w:hAnsi="Courier New" w:hint="default"/>
      </w:rPr>
    </w:lvl>
    <w:lvl w:ilvl="5">
      <w:start w:val="1"/>
      <w:numFmt w:val="bullet"/>
      <w:lvlText w:val=""/>
      <w:lvlJc w:val="left"/>
      <w:pPr>
        <w:tabs>
          <w:tab w:val="num" w:pos="3600"/>
        </w:tabs>
        <w:ind w:left="3600" w:hanging="360"/>
      </w:pPr>
      <w:rPr>
        <w:rFonts w:ascii="Wingdings" w:hAnsi="Wingdings" w:hint="default"/>
      </w:rPr>
    </w:lvl>
    <w:lvl w:ilvl="6">
      <w:start w:val="1"/>
      <w:numFmt w:val="bullet"/>
      <w:lvlText w:val=""/>
      <w:lvlJc w:val="left"/>
      <w:pPr>
        <w:tabs>
          <w:tab w:val="num" w:pos="4320"/>
        </w:tabs>
        <w:ind w:left="4320" w:hanging="360"/>
      </w:pPr>
      <w:rPr>
        <w:rFonts w:ascii="Symbol" w:hAnsi="Symbol" w:hint="default"/>
      </w:rPr>
    </w:lvl>
    <w:lvl w:ilvl="7">
      <w:start w:val="1"/>
      <w:numFmt w:val="bullet"/>
      <w:lvlText w:val="o"/>
      <w:lvlJc w:val="left"/>
      <w:pPr>
        <w:tabs>
          <w:tab w:val="num" w:pos="5040"/>
        </w:tabs>
        <w:ind w:left="5040" w:hanging="360"/>
      </w:pPr>
      <w:rPr>
        <w:rFonts w:ascii="Courier New" w:hAnsi="Courier New" w:hint="default"/>
      </w:rPr>
    </w:lvl>
    <w:lvl w:ilvl="8">
      <w:start w:val="1"/>
      <w:numFmt w:val="bullet"/>
      <w:lvlText w:val=""/>
      <w:lvlJc w:val="left"/>
      <w:pPr>
        <w:tabs>
          <w:tab w:val="num" w:pos="5760"/>
        </w:tabs>
        <w:ind w:left="5760" w:hanging="360"/>
      </w:pPr>
      <w:rPr>
        <w:rFonts w:ascii="Wingdings" w:hAnsi="Wingdings" w:hint="default"/>
      </w:rPr>
    </w:lvl>
  </w:abstractNum>
  <w:abstractNum w:abstractNumId="22">
    <w:nsid w:val="6A56308B"/>
    <w:multiLevelType w:val="hybridMultilevel"/>
    <w:tmpl w:val="ED14BD14"/>
    <w:lvl w:ilvl="0" w:tplc="4A449D3E">
      <w:start w:val="1"/>
      <w:numFmt w:val="bullet"/>
      <w:lvlText w:val="-"/>
      <w:lvlJc w:val="left"/>
      <w:pPr>
        <w:ind w:left="1069" w:hanging="360"/>
      </w:pPr>
      <w:rPr>
        <w:rFonts w:ascii="Times New Roman" w:eastAsia="Times New Roman" w:hAnsi="Times New Roman" w:hint="default"/>
      </w:rPr>
    </w:lvl>
    <w:lvl w:ilvl="1" w:tplc="040C0003" w:tentative="1">
      <w:start w:val="1"/>
      <w:numFmt w:val="bullet"/>
      <w:lvlText w:val="o"/>
      <w:lvlJc w:val="left"/>
      <w:pPr>
        <w:ind w:left="1789" w:hanging="360"/>
      </w:pPr>
      <w:rPr>
        <w:rFonts w:ascii="Courier New" w:hAnsi="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23">
    <w:nsid w:val="6AB9195A"/>
    <w:multiLevelType w:val="hybridMultilevel"/>
    <w:tmpl w:val="B4D25494"/>
    <w:lvl w:ilvl="0" w:tplc="644C36A2">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nsid w:val="6D2151F2"/>
    <w:multiLevelType w:val="hybridMultilevel"/>
    <w:tmpl w:val="726AD5E6"/>
    <w:lvl w:ilvl="0" w:tplc="5046F8E4">
      <w:numFmt w:val="bullet"/>
      <w:lvlText w:val="-"/>
      <w:lvlJc w:val="left"/>
      <w:pPr>
        <w:tabs>
          <w:tab w:val="num" w:pos="360"/>
        </w:tabs>
        <w:ind w:left="360" w:hanging="360"/>
      </w:pPr>
      <w:rPr>
        <w:rFonts w:ascii="Times New Roman" w:eastAsia="Times New Roman" w:hAnsi="Times New Roman" w:hint="default"/>
      </w:rPr>
    </w:lvl>
    <w:lvl w:ilvl="1" w:tplc="04090003" w:tentative="1">
      <w:start w:val="1"/>
      <w:numFmt w:val="bullet"/>
      <w:lvlText w:val="o"/>
      <w:lvlJc w:val="left"/>
      <w:pPr>
        <w:tabs>
          <w:tab w:val="num" w:pos="720"/>
        </w:tabs>
        <w:ind w:left="720" w:hanging="360"/>
      </w:pPr>
      <w:rPr>
        <w:rFonts w:ascii="Courier New" w:hAnsi="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25">
    <w:nsid w:val="7C983439"/>
    <w:multiLevelType w:val="hybridMultilevel"/>
    <w:tmpl w:val="77FEE93E"/>
    <w:lvl w:ilvl="0" w:tplc="040C000F">
      <w:start w:val="1"/>
      <w:numFmt w:val="decimal"/>
      <w:lvlText w:val="%1."/>
      <w:lvlJc w:val="left"/>
      <w:pPr>
        <w:tabs>
          <w:tab w:val="num" w:pos="720"/>
        </w:tabs>
        <w:ind w:left="720" w:hanging="360"/>
      </w:pPr>
      <w:rPr>
        <w:rFonts w:cs="Times New Roman"/>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num w:numId="1">
    <w:abstractNumId w:val="12"/>
  </w:num>
  <w:num w:numId="2">
    <w:abstractNumId w:val="0"/>
    <w:lvlOverride w:ilvl="0">
      <w:lvl w:ilvl="0">
        <w:start w:val="1"/>
        <w:numFmt w:val="bullet"/>
        <w:lvlText w:val=""/>
        <w:legacy w:legacy="1" w:legacySpace="0" w:legacyIndent="283"/>
        <w:lvlJc w:val="left"/>
        <w:pPr>
          <w:ind w:left="851" w:hanging="283"/>
        </w:pPr>
        <w:rPr>
          <w:rFonts w:ascii="Symbol" w:hAnsi="Symbol" w:hint="default"/>
        </w:rPr>
      </w:lvl>
    </w:lvlOverride>
  </w:num>
  <w:num w:numId="3">
    <w:abstractNumId w:val="4"/>
  </w:num>
  <w:num w:numId="4">
    <w:abstractNumId w:val="10"/>
  </w:num>
  <w:num w:numId="5">
    <w:abstractNumId w:val="22"/>
  </w:num>
  <w:num w:numId="6">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7">
    <w:abstractNumId w:val="7"/>
  </w:num>
  <w:num w:numId="8">
    <w:abstractNumId w:val="14"/>
  </w:num>
  <w:num w:numId="9">
    <w:abstractNumId w:val="13"/>
  </w:num>
  <w:num w:numId="10">
    <w:abstractNumId w:val="3"/>
  </w:num>
  <w:num w:numId="11">
    <w:abstractNumId w:val="23"/>
  </w:num>
  <w:num w:numId="12">
    <w:abstractNumId w:val="6"/>
  </w:num>
  <w:num w:numId="13">
    <w:abstractNumId w:val="8"/>
  </w:num>
  <w:num w:numId="14">
    <w:abstractNumId w:val="1"/>
  </w:num>
  <w:num w:numId="15">
    <w:abstractNumId w:val="15"/>
  </w:num>
  <w:num w:numId="16">
    <w:abstractNumId w:val="18"/>
  </w:num>
  <w:num w:numId="17">
    <w:abstractNumId w:val="19"/>
  </w:num>
  <w:num w:numId="18">
    <w:abstractNumId w:val="25"/>
  </w:num>
  <w:num w:numId="19">
    <w:abstractNumId w:val="17"/>
  </w:num>
  <w:num w:numId="20">
    <w:abstractNumId w:val="20"/>
  </w:num>
  <w:num w:numId="21">
    <w:abstractNumId w:val="11"/>
  </w:num>
  <w:num w:numId="22">
    <w:abstractNumId w:val="5"/>
  </w:num>
  <w:num w:numId="23">
    <w:abstractNumId w:val="9"/>
  </w:num>
  <w:num w:numId="24">
    <w:abstractNumId w:val="21"/>
  </w:num>
  <w:num w:numId="25">
    <w:abstractNumId w:val="24"/>
  </w:num>
  <w:num w:numId="26">
    <w:abstractNumId w:val="16"/>
  </w:num>
  <w:num w:numId="27">
    <w:abstractNumId w:val="16"/>
    <w:lvlOverride w:ilvl="0">
      <w:startOverride w:val="8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4"/>
  </w:num>
  <w:num w:numId="2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F3E43"/>
    <w:rsid w:val="00010833"/>
    <w:rsid w:val="00010EF6"/>
    <w:rsid w:val="0002480D"/>
    <w:rsid w:val="00032F8D"/>
    <w:rsid w:val="000548C5"/>
    <w:rsid w:val="00062565"/>
    <w:rsid w:val="000865E5"/>
    <w:rsid w:val="000A043C"/>
    <w:rsid w:val="000B0947"/>
    <w:rsid w:val="000B0C72"/>
    <w:rsid w:val="000E14E2"/>
    <w:rsid w:val="0010183E"/>
    <w:rsid w:val="001065D5"/>
    <w:rsid w:val="00114FA2"/>
    <w:rsid w:val="001356FE"/>
    <w:rsid w:val="00135C76"/>
    <w:rsid w:val="00150CF5"/>
    <w:rsid w:val="0015554F"/>
    <w:rsid w:val="0015602F"/>
    <w:rsid w:val="001624FD"/>
    <w:rsid w:val="00173ACD"/>
    <w:rsid w:val="00181F5E"/>
    <w:rsid w:val="001847D5"/>
    <w:rsid w:val="00186CFC"/>
    <w:rsid w:val="00196CBF"/>
    <w:rsid w:val="001C44D2"/>
    <w:rsid w:val="001D5AE9"/>
    <w:rsid w:val="00202570"/>
    <w:rsid w:val="0021608B"/>
    <w:rsid w:val="002279F9"/>
    <w:rsid w:val="0023123D"/>
    <w:rsid w:val="00235E78"/>
    <w:rsid w:val="0024115C"/>
    <w:rsid w:val="00243450"/>
    <w:rsid w:val="002479BF"/>
    <w:rsid w:val="002525B2"/>
    <w:rsid w:val="00255806"/>
    <w:rsid w:val="002570CF"/>
    <w:rsid w:val="002631EA"/>
    <w:rsid w:val="002727E5"/>
    <w:rsid w:val="002742D6"/>
    <w:rsid w:val="00287213"/>
    <w:rsid w:val="002A2407"/>
    <w:rsid w:val="002A407D"/>
    <w:rsid w:val="002B0127"/>
    <w:rsid w:val="002B7020"/>
    <w:rsid w:val="002C6C66"/>
    <w:rsid w:val="002E04FF"/>
    <w:rsid w:val="002E5868"/>
    <w:rsid w:val="00302290"/>
    <w:rsid w:val="0031470B"/>
    <w:rsid w:val="00327775"/>
    <w:rsid w:val="00342C5D"/>
    <w:rsid w:val="00352CFB"/>
    <w:rsid w:val="0035456F"/>
    <w:rsid w:val="003655F7"/>
    <w:rsid w:val="003678CA"/>
    <w:rsid w:val="003759DE"/>
    <w:rsid w:val="00376FA5"/>
    <w:rsid w:val="0038439F"/>
    <w:rsid w:val="003A62B7"/>
    <w:rsid w:val="003B5514"/>
    <w:rsid w:val="003C1126"/>
    <w:rsid w:val="003D393B"/>
    <w:rsid w:val="003E7F5B"/>
    <w:rsid w:val="003F1820"/>
    <w:rsid w:val="003F3E43"/>
    <w:rsid w:val="003F7EB3"/>
    <w:rsid w:val="004107AA"/>
    <w:rsid w:val="004115F1"/>
    <w:rsid w:val="0041475F"/>
    <w:rsid w:val="00420B69"/>
    <w:rsid w:val="00430F7B"/>
    <w:rsid w:val="004311AF"/>
    <w:rsid w:val="00433397"/>
    <w:rsid w:val="00450029"/>
    <w:rsid w:val="004754A2"/>
    <w:rsid w:val="004761EE"/>
    <w:rsid w:val="00484494"/>
    <w:rsid w:val="00496E42"/>
    <w:rsid w:val="004B4FCA"/>
    <w:rsid w:val="004C0ED5"/>
    <w:rsid w:val="004C4016"/>
    <w:rsid w:val="004C4D56"/>
    <w:rsid w:val="004E6BC1"/>
    <w:rsid w:val="004F708A"/>
    <w:rsid w:val="005025A2"/>
    <w:rsid w:val="00534E18"/>
    <w:rsid w:val="00597E9B"/>
    <w:rsid w:val="005A3080"/>
    <w:rsid w:val="005A3B41"/>
    <w:rsid w:val="005A4B19"/>
    <w:rsid w:val="005A76E8"/>
    <w:rsid w:val="005D1074"/>
    <w:rsid w:val="005E64EB"/>
    <w:rsid w:val="005F1A8C"/>
    <w:rsid w:val="00600208"/>
    <w:rsid w:val="006038B5"/>
    <w:rsid w:val="006162C7"/>
    <w:rsid w:val="0063364C"/>
    <w:rsid w:val="006348BF"/>
    <w:rsid w:val="00637130"/>
    <w:rsid w:val="00640EE0"/>
    <w:rsid w:val="0066405B"/>
    <w:rsid w:val="00667C40"/>
    <w:rsid w:val="006C5619"/>
    <w:rsid w:val="006F2C23"/>
    <w:rsid w:val="00704857"/>
    <w:rsid w:val="0071458C"/>
    <w:rsid w:val="00742F30"/>
    <w:rsid w:val="00760EB4"/>
    <w:rsid w:val="0076321E"/>
    <w:rsid w:val="00766262"/>
    <w:rsid w:val="00771005"/>
    <w:rsid w:val="00772D19"/>
    <w:rsid w:val="00795BD0"/>
    <w:rsid w:val="007A689B"/>
    <w:rsid w:val="007B1825"/>
    <w:rsid w:val="007B3183"/>
    <w:rsid w:val="007C5465"/>
    <w:rsid w:val="008008EF"/>
    <w:rsid w:val="0081275F"/>
    <w:rsid w:val="00812794"/>
    <w:rsid w:val="00820F3E"/>
    <w:rsid w:val="00825033"/>
    <w:rsid w:val="008519E8"/>
    <w:rsid w:val="0088444B"/>
    <w:rsid w:val="00885995"/>
    <w:rsid w:val="008A4A48"/>
    <w:rsid w:val="008B0ECB"/>
    <w:rsid w:val="008B23E5"/>
    <w:rsid w:val="008C7977"/>
    <w:rsid w:val="008D2E00"/>
    <w:rsid w:val="008D35E6"/>
    <w:rsid w:val="008E051F"/>
    <w:rsid w:val="008E2D5D"/>
    <w:rsid w:val="009300AA"/>
    <w:rsid w:val="00933C4E"/>
    <w:rsid w:val="009461EC"/>
    <w:rsid w:val="00950B4B"/>
    <w:rsid w:val="00962893"/>
    <w:rsid w:val="00962E61"/>
    <w:rsid w:val="009751F2"/>
    <w:rsid w:val="00984FFA"/>
    <w:rsid w:val="00990FF5"/>
    <w:rsid w:val="00992AB0"/>
    <w:rsid w:val="009C1568"/>
    <w:rsid w:val="009E342A"/>
    <w:rsid w:val="009F6554"/>
    <w:rsid w:val="009F7CF1"/>
    <w:rsid w:val="00A046CB"/>
    <w:rsid w:val="00A11648"/>
    <w:rsid w:val="00A11F3D"/>
    <w:rsid w:val="00A23968"/>
    <w:rsid w:val="00A25B2A"/>
    <w:rsid w:val="00A43065"/>
    <w:rsid w:val="00A53F87"/>
    <w:rsid w:val="00A81B52"/>
    <w:rsid w:val="00A90579"/>
    <w:rsid w:val="00A95388"/>
    <w:rsid w:val="00A969C6"/>
    <w:rsid w:val="00AA033A"/>
    <w:rsid w:val="00AA51BA"/>
    <w:rsid w:val="00AB34D6"/>
    <w:rsid w:val="00AB62C3"/>
    <w:rsid w:val="00AD2666"/>
    <w:rsid w:val="00AF454E"/>
    <w:rsid w:val="00B1248B"/>
    <w:rsid w:val="00B13291"/>
    <w:rsid w:val="00B13623"/>
    <w:rsid w:val="00B1694D"/>
    <w:rsid w:val="00B32CBD"/>
    <w:rsid w:val="00B5049C"/>
    <w:rsid w:val="00B55D92"/>
    <w:rsid w:val="00B63C6B"/>
    <w:rsid w:val="00B757DD"/>
    <w:rsid w:val="00B82194"/>
    <w:rsid w:val="00B85619"/>
    <w:rsid w:val="00B94182"/>
    <w:rsid w:val="00BA2F42"/>
    <w:rsid w:val="00BB5FD8"/>
    <w:rsid w:val="00BB712E"/>
    <w:rsid w:val="00BD011F"/>
    <w:rsid w:val="00BD2CB6"/>
    <w:rsid w:val="00BF3DB5"/>
    <w:rsid w:val="00C01351"/>
    <w:rsid w:val="00C06FBE"/>
    <w:rsid w:val="00C43AFB"/>
    <w:rsid w:val="00C46980"/>
    <w:rsid w:val="00C46B50"/>
    <w:rsid w:val="00C46D4B"/>
    <w:rsid w:val="00C51F84"/>
    <w:rsid w:val="00C538EA"/>
    <w:rsid w:val="00C7131C"/>
    <w:rsid w:val="00CA030E"/>
    <w:rsid w:val="00CC0705"/>
    <w:rsid w:val="00CD6629"/>
    <w:rsid w:val="00CD6AD6"/>
    <w:rsid w:val="00D13AB3"/>
    <w:rsid w:val="00D24B53"/>
    <w:rsid w:val="00D265B0"/>
    <w:rsid w:val="00D65551"/>
    <w:rsid w:val="00D65651"/>
    <w:rsid w:val="00D67A49"/>
    <w:rsid w:val="00D739F0"/>
    <w:rsid w:val="00D85A29"/>
    <w:rsid w:val="00DA5702"/>
    <w:rsid w:val="00DD0AB6"/>
    <w:rsid w:val="00DE6237"/>
    <w:rsid w:val="00DF5FC9"/>
    <w:rsid w:val="00E235E1"/>
    <w:rsid w:val="00E2654A"/>
    <w:rsid w:val="00E32621"/>
    <w:rsid w:val="00E33697"/>
    <w:rsid w:val="00E363DF"/>
    <w:rsid w:val="00E41878"/>
    <w:rsid w:val="00E45354"/>
    <w:rsid w:val="00E6683C"/>
    <w:rsid w:val="00E75A23"/>
    <w:rsid w:val="00EA072D"/>
    <w:rsid w:val="00EA564B"/>
    <w:rsid w:val="00EA7569"/>
    <w:rsid w:val="00EB638A"/>
    <w:rsid w:val="00EC0448"/>
    <w:rsid w:val="00EC186E"/>
    <w:rsid w:val="00EC5B4C"/>
    <w:rsid w:val="00EF21A2"/>
    <w:rsid w:val="00EF5814"/>
    <w:rsid w:val="00F554E8"/>
    <w:rsid w:val="00F62AE4"/>
    <w:rsid w:val="00F6763E"/>
    <w:rsid w:val="00F902BC"/>
    <w:rsid w:val="00FA17A7"/>
    <w:rsid w:val="00FC1F31"/>
    <w:rsid w:val="00FC6002"/>
    <w:rsid w:val="00FD0DF6"/>
    <w:rsid w:val="00FE6B60"/>
    <w:rsid w:val="00FE70DB"/>
  </w:rsids>
  <m:mathPr>
    <m:mathFont m:val="Cambria Math"/>
    <m:brkBin m:val="before"/>
    <m:brkBinSub m:val="--"/>
    <m:smallFrac m:val="off"/>
    <m:dispDef/>
    <m:lMargin m:val="0"/>
    <m:rMargin m:val="0"/>
    <m:defJc m:val="centerGroup"/>
    <m:wrapIndent m:val="1440"/>
    <m:intLim m:val="subSup"/>
    <m:naryLim m:val="undOvr"/>
  </m:mathPr>
  <w:uiCompat97To2003/>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semiHidden="0" w:uiPriority="0" w:unhideWhenUsed="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3E43"/>
    <w:rPr>
      <w:rFonts w:ascii="Times New Roman" w:eastAsia="Times New Roman" w:hAnsi="Times New Roman"/>
      <w:sz w:val="24"/>
      <w:szCs w:val="20"/>
    </w:rPr>
  </w:style>
  <w:style w:type="paragraph" w:styleId="Heading1">
    <w:name w:val="heading 1"/>
    <w:basedOn w:val="Normal"/>
    <w:next w:val="Normal"/>
    <w:link w:val="Heading1Char"/>
    <w:uiPriority w:val="99"/>
    <w:qFormat/>
    <w:rsid w:val="003F3E43"/>
    <w:pPr>
      <w:keepNext/>
      <w:outlineLvl w:val="0"/>
    </w:pPr>
    <w:rPr>
      <w:b/>
      <w:bCs/>
      <w:sz w:val="32"/>
    </w:rPr>
  </w:style>
  <w:style w:type="paragraph" w:styleId="Heading4">
    <w:name w:val="heading 4"/>
    <w:basedOn w:val="Normal"/>
    <w:next w:val="Normal"/>
    <w:link w:val="Heading4Char"/>
    <w:uiPriority w:val="99"/>
    <w:qFormat/>
    <w:rsid w:val="003F3E43"/>
    <w:pPr>
      <w:keepNext/>
      <w:keepLines/>
      <w:spacing w:before="200"/>
      <w:outlineLvl w:val="3"/>
    </w:pPr>
    <w:rPr>
      <w:rFonts w:ascii="Cambria" w:hAnsi="Cambria"/>
      <w:b/>
      <w:bCs/>
      <w:i/>
      <w:i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F3E43"/>
    <w:rPr>
      <w:rFonts w:ascii="Times New Roman" w:hAnsi="Times New Roman" w:cs="Times New Roman"/>
      <w:b/>
      <w:bCs/>
      <w:sz w:val="20"/>
      <w:szCs w:val="20"/>
      <w:lang w:eastAsia="fr-FR"/>
    </w:rPr>
  </w:style>
  <w:style w:type="character" w:customStyle="1" w:styleId="Heading4Char">
    <w:name w:val="Heading 4 Char"/>
    <w:basedOn w:val="DefaultParagraphFont"/>
    <w:link w:val="Heading4"/>
    <w:uiPriority w:val="99"/>
    <w:semiHidden/>
    <w:locked/>
    <w:rsid w:val="003F3E43"/>
    <w:rPr>
      <w:rFonts w:ascii="Cambria" w:hAnsi="Cambria" w:cs="Times New Roman"/>
      <w:b/>
      <w:bCs/>
      <w:i/>
      <w:iCs/>
      <w:color w:val="4F81BD"/>
      <w:sz w:val="20"/>
      <w:szCs w:val="20"/>
      <w:lang w:eastAsia="fr-FR"/>
    </w:rPr>
  </w:style>
  <w:style w:type="paragraph" w:customStyle="1" w:styleId="Normal2">
    <w:name w:val="Normal2"/>
    <w:basedOn w:val="Normal"/>
    <w:uiPriority w:val="99"/>
    <w:rsid w:val="003F3E43"/>
    <w:pPr>
      <w:keepLines/>
      <w:widowControl w:val="0"/>
      <w:tabs>
        <w:tab w:val="left" w:pos="567"/>
        <w:tab w:val="left" w:pos="851"/>
        <w:tab w:val="left" w:pos="1134"/>
      </w:tabs>
      <w:overflowPunct w:val="0"/>
      <w:autoSpaceDE w:val="0"/>
      <w:autoSpaceDN w:val="0"/>
      <w:adjustRightInd w:val="0"/>
      <w:ind w:left="284" w:firstLine="284"/>
      <w:jc w:val="both"/>
      <w:textAlignment w:val="baseline"/>
    </w:pPr>
  </w:style>
  <w:style w:type="paragraph" w:styleId="BodyText">
    <w:name w:val="Body Text"/>
    <w:basedOn w:val="Normal"/>
    <w:link w:val="BodyTextChar"/>
    <w:uiPriority w:val="99"/>
    <w:rsid w:val="003F3E43"/>
    <w:pPr>
      <w:widowControl w:val="0"/>
      <w:overflowPunct w:val="0"/>
      <w:autoSpaceDE w:val="0"/>
      <w:autoSpaceDN w:val="0"/>
      <w:adjustRightInd w:val="0"/>
      <w:textAlignment w:val="baseline"/>
    </w:pPr>
  </w:style>
  <w:style w:type="character" w:customStyle="1" w:styleId="BodyTextChar">
    <w:name w:val="Body Text Char"/>
    <w:basedOn w:val="DefaultParagraphFont"/>
    <w:link w:val="BodyText"/>
    <w:uiPriority w:val="99"/>
    <w:locked/>
    <w:rsid w:val="003F3E43"/>
    <w:rPr>
      <w:rFonts w:ascii="Times New Roman" w:hAnsi="Times New Roman" w:cs="Times New Roman"/>
      <w:sz w:val="20"/>
      <w:szCs w:val="20"/>
      <w:lang w:eastAsia="fr-FR"/>
    </w:rPr>
  </w:style>
  <w:style w:type="paragraph" w:styleId="FootnoteText">
    <w:name w:val="footnote text"/>
    <w:basedOn w:val="Normal"/>
    <w:link w:val="FootnoteTextChar"/>
    <w:uiPriority w:val="99"/>
    <w:semiHidden/>
    <w:rsid w:val="003F3E43"/>
    <w:rPr>
      <w:sz w:val="16"/>
    </w:rPr>
  </w:style>
  <w:style w:type="character" w:customStyle="1" w:styleId="FootnoteTextChar">
    <w:name w:val="Footnote Text Char"/>
    <w:basedOn w:val="DefaultParagraphFont"/>
    <w:link w:val="FootnoteText"/>
    <w:uiPriority w:val="99"/>
    <w:semiHidden/>
    <w:locked/>
    <w:rsid w:val="003F3E43"/>
    <w:rPr>
      <w:rFonts w:ascii="Times New Roman" w:hAnsi="Times New Roman" w:cs="Times New Roman"/>
      <w:sz w:val="20"/>
      <w:szCs w:val="20"/>
      <w:lang w:eastAsia="fr-FR"/>
    </w:rPr>
  </w:style>
  <w:style w:type="paragraph" w:customStyle="1" w:styleId="Tabulation-Points2">
    <w:name w:val="Tabulation - Points 2"/>
    <w:basedOn w:val="Normal"/>
    <w:uiPriority w:val="99"/>
    <w:rsid w:val="003F3E43"/>
    <w:pPr>
      <w:tabs>
        <w:tab w:val="left" w:leader="dot" w:pos="9072"/>
      </w:tabs>
    </w:pPr>
  </w:style>
  <w:style w:type="paragraph" w:customStyle="1" w:styleId="Normal1">
    <w:name w:val="Normal1"/>
    <w:basedOn w:val="Normal"/>
    <w:uiPriority w:val="99"/>
    <w:rsid w:val="003F3E43"/>
    <w:pPr>
      <w:keepLines/>
      <w:tabs>
        <w:tab w:val="left" w:pos="284"/>
        <w:tab w:val="left" w:pos="567"/>
        <w:tab w:val="left" w:pos="851"/>
      </w:tabs>
      <w:ind w:firstLine="284"/>
      <w:jc w:val="both"/>
    </w:pPr>
  </w:style>
  <w:style w:type="character" w:styleId="FootnoteReference">
    <w:name w:val="footnote reference"/>
    <w:basedOn w:val="DefaultParagraphFont"/>
    <w:uiPriority w:val="99"/>
    <w:semiHidden/>
    <w:rsid w:val="003F3E43"/>
    <w:rPr>
      <w:rFonts w:cs="Times New Roman"/>
      <w:vertAlign w:val="superscript"/>
    </w:rPr>
  </w:style>
  <w:style w:type="paragraph" w:styleId="BalloonText">
    <w:name w:val="Balloon Text"/>
    <w:basedOn w:val="Normal"/>
    <w:link w:val="BalloonTextChar"/>
    <w:uiPriority w:val="99"/>
    <w:semiHidden/>
    <w:rsid w:val="003F3E4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F3E43"/>
    <w:rPr>
      <w:rFonts w:ascii="Tahoma" w:hAnsi="Tahoma" w:cs="Tahoma"/>
      <w:sz w:val="16"/>
      <w:szCs w:val="16"/>
      <w:lang w:eastAsia="fr-FR"/>
    </w:rPr>
  </w:style>
  <w:style w:type="character" w:customStyle="1" w:styleId="FooterChar">
    <w:name w:val="Footer Char"/>
    <w:uiPriority w:val="99"/>
    <w:locked/>
    <w:rsid w:val="003F3E43"/>
    <w:rPr>
      <w:rFonts w:ascii="Times New Roman" w:hAnsi="Times New Roman"/>
      <w:sz w:val="24"/>
      <w:lang w:eastAsia="fr-FR"/>
    </w:rPr>
  </w:style>
  <w:style w:type="paragraph" w:styleId="Footer">
    <w:name w:val="footer"/>
    <w:basedOn w:val="Normal"/>
    <w:link w:val="FooterChar1"/>
    <w:uiPriority w:val="99"/>
    <w:rsid w:val="003F3E43"/>
    <w:pPr>
      <w:tabs>
        <w:tab w:val="center" w:pos="4536"/>
        <w:tab w:val="right" w:pos="9072"/>
      </w:tabs>
    </w:pPr>
    <w:rPr>
      <w:rFonts w:eastAsia="Calibri"/>
      <w:szCs w:val="24"/>
    </w:rPr>
  </w:style>
  <w:style w:type="character" w:customStyle="1" w:styleId="FooterChar1">
    <w:name w:val="Footer Char1"/>
    <w:basedOn w:val="DefaultParagraphFont"/>
    <w:link w:val="Footer"/>
    <w:uiPriority w:val="99"/>
    <w:semiHidden/>
    <w:locked/>
    <w:rsid w:val="00CD6629"/>
    <w:rPr>
      <w:rFonts w:ascii="Times New Roman" w:hAnsi="Times New Roman" w:cs="Times New Roman"/>
      <w:sz w:val="20"/>
      <w:szCs w:val="20"/>
      <w:lang w:val="fr-FR" w:eastAsia="fr-FR"/>
    </w:rPr>
  </w:style>
  <w:style w:type="character" w:customStyle="1" w:styleId="HeaderChar">
    <w:name w:val="Header Char"/>
    <w:uiPriority w:val="99"/>
    <w:locked/>
    <w:rsid w:val="003F3E43"/>
    <w:rPr>
      <w:rFonts w:ascii="Times New Roman" w:hAnsi="Times New Roman"/>
      <w:sz w:val="24"/>
      <w:lang w:eastAsia="fr-FR"/>
    </w:rPr>
  </w:style>
  <w:style w:type="paragraph" w:styleId="Header">
    <w:name w:val="header"/>
    <w:basedOn w:val="Normal"/>
    <w:link w:val="HeaderChar1"/>
    <w:uiPriority w:val="99"/>
    <w:rsid w:val="003F3E43"/>
    <w:pPr>
      <w:tabs>
        <w:tab w:val="center" w:pos="4536"/>
        <w:tab w:val="right" w:pos="9072"/>
      </w:tabs>
    </w:pPr>
    <w:rPr>
      <w:rFonts w:eastAsia="Calibri"/>
      <w:szCs w:val="24"/>
    </w:rPr>
  </w:style>
  <w:style w:type="character" w:customStyle="1" w:styleId="HeaderChar1">
    <w:name w:val="Header Char1"/>
    <w:basedOn w:val="DefaultParagraphFont"/>
    <w:link w:val="Header"/>
    <w:uiPriority w:val="99"/>
    <w:semiHidden/>
    <w:locked/>
    <w:rsid w:val="00CD6629"/>
    <w:rPr>
      <w:rFonts w:ascii="Times New Roman" w:hAnsi="Times New Roman" w:cs="Times New Roman"/>
      <w:sz w:val="20"/>
      <w:szCs w:val="20"/>
      <w:lang w:val="fr-FR" w:eastAsia="fr-FR"/>
    </w:rPr>
  </w:style>
  <w:style w:type="character" w:styleId="PageNumber">
    <w:name w:val="page number"/>
    <w:basedOn w:val="DefaultParagraphFont"/>
    <w:uiPriority w:val="99"/>
    <w:rsid w:val="003F3E43"/>
    <w:rPr>
      <w:rFonts w:cs="Times New Roman"/>
    </w:rPr>
  </w:style>
  <w:style w:type="character" w:styleId="Hyperlink">
    <w:name w:val="Hyperlink"/>
    <w:basedOn w:val="DefaultParagraphFont"/>
    <w:uiPriority w:val="99"/>
    <w:locked/>
    <w:rsid w:val="0066405B"/>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138756033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airiecernex@wanadoo.fr" TargetMode="External"/><Relationship Id="rId13" Type="http://schemas.openxmlformats.org/officeDocument/2006/relationships/hyperlink" Target="mailto:mairie@andilly.mairies74.org" TargetMode="External"/><Relationship Id="rId18" Type="http://schemas.openxmlformats.org/officeDocument/2006/relationships/hyperlink" Target="mailto:mairie@andilly.mairies74.org" TargetMode="Externa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mailto:mairie@andilly.mairies74.org" TargetMode="External"/><Relationship Id="rId12" Type="http://schemas.openxmlformats.org/officeDocument/2006/relationships/hyperlink" Target="mailto:mairiecernex@wanadoo.fr" TargetMode="External"/><Relationship Id="rId17" Type="http://schemas.openxmlformats.org/officeDocument/2006/relationships/hyperlink" Target="mailto:mairiecernex@wanadoo.fr"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mailto:mairie@andilly.mairies74.org"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airie@andilly.mairies74.org"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hyperlink" Target="mailto:mairiecernex@wanadoo.fr" TargetMode="External"/><Relationship Id="rId10" Type="http://schemas.openxmlformats.org/officeDocument/2006/relationships/hyperlink" Target="mailto:mairiecernex@wanadoo.fr" TargetMode="External"/><Relationship Id="rId19" Type="http://schemas.openxmlformats.org/officeDocument/2006/relationships/hyperlink" Target="mailto:mairiecernex@wanadoo.fr" TargetMode="External"/><Relationship Id="rId4" Type="http://schemas.openxmlformats.org/officeDocument/2006/relationships/webSettings" Target="webSettings.xml"/><Relationship Id="rId9" Type="http://schemas.openxmlformats.org/officeDocument/2006/relationships/hyperlink" Target="mailto:mairie@andilly.mairies74.org" TargetMode="External"/><Relationship Id="rId14" Type="http://schemas.openxmlformats.org/officeDocument/2006/relationships/hyperlink" Target="mailto:mairiecernex@wanadoo.fr" TargetMode="External"/><Relationship Id="rId22" Type="http://schemas.openxmlformats.org/officeDocument/2006/relationships/hyperlink" Target="mailto:mairie@andilly.mairies74.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386</TotalTime>
  <Pages>45</Pages>
  <Words>11131</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MARCHES PUBLICS DE FOURNITURES COURANTES ET SERVICES</dc:title>
  <dc:subject/>
  <dc:creator>Christophe</dc:creator>
  <cp:keywords/>
  <dc:description/>
  <cp:lastModifiedBy>Andilly</cp:lastModifiedBy>
  <cp:revision>78</cp:revision>
  <cp:lastPrinted>2011-04-04T16:12:00Z</cp:lastPrinted>
  <dcterms:created xsi:type="dcterms:W3CDTF">2011-03-18T14:39:00Z</dcterms:created>
  <dcterms:modified xsi:type="dcterms:W3CDTF">2011-04-04T16:24:00Z</dcterms:modified>
</cp:coreProperties>
</file>